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9C" w:rsidRDefault="00D35356" w:rsidP="00ED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5D6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5D65" w:rsidRDefault="00815D65" w:rsidP="0081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356" w:rsidRDefault="00D35356" w:rsidP="0081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356" w:rsidRDefault="00D35356" w:rsidP="00D35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356" w:rsidRDefault="00D35356" w:rsidP="00D35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56" w:rsidRDefault="00D35356" w:rsidP="00D35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5356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D35356" w:rsidRDefault="00D35356" w:rsidP="00D35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6">
        <w:rPr>
          <w:rFonts w:ascii="Times New Roman" w:hAnsi="Times New Roman" w:cs="Times New Roman"/>
          <w:b/>
          <w:sz w:val="28"/>
          <w:szCs w:val="28"/>
        </w:rPr>
        <w:t xml:space="preserve"> адміністративної послуги з надання інформації з Державного реєстру речових прав на нерухоме майно</w:t>
      </w:r>
    </w:p>
    <w:p w:rsidR="00D35356" w:rsidRPr="00D35356" w:rsidRDefault="00D35356" w:rsidP="00D35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5523"/>
      </w:tblGrid>
      <w:tr w:rsidR="00D35356" w:rsidTr="00D5597A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суб’єкта надання адміністративної послуги та/або центру надання адміністративних послуг</w:t>
            </w:r>
          </w:p>
        </w:tc>
      </w:tr>
      <w:tr w:rsidR="006060A0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0" w:rsidRPr="00815D65" w:rsidRDefault="006060A0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 xml:space="preserve">Місце подання документів та отримання результату послуги. </w:t>
            </w: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0A0" w:rsidRPr="005818E0" w:rsidRDefault="006060A0" w:rsidP="00E42103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6060A0" w:rsidRPr="00C64A55" w:rsidRDefault="006060A0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060A0" w:rsidTr="00D5597A">
        <w:trPr>
          <w:trHeight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0" w:rsidRPr="00815D65" w:rsidRDefault="006060A0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 xml:space="preserve">Місцезнаходження </w:t>
            </w: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0A0" w:rsidRPr="005818E0" w:rsidRDefault="006060A0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вул. Подільська буд.12,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Новоушицького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 району Хмельницької області,  32600</w:t>
            </w:r>
          </w:p>
          <w:p w:rsidR="006060A0" w:rsidRDefault="006060A0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060A0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0" w:rsidRPr="00815D65" w:rsidRDefault="006060A0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>Інформація щодо режиму роботи</w:t>
            </w: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>Телефон/факс</w:t>
            </w: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>Електронна пошта</w:t>
            </w: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proofErr w:type="spellStart"/>
            <w:r w:rsidRPr="00815D65">
              <w:rPr>
                <w:sz w:val="24"/>
                <w:szCs w:val="24"/>
              </w:rPr>
              <w:t>Веб</w:t>
            </w:r>
            <w:proofErr w:type="spellEnd"/>
            <w:r w:rsidRPr="00815D65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A0" w:rsidRDefault="006060A0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6060A0" w:rsidRPr="005818E0" w:rsidRDefault="006060A0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6060A0" w:rsidRPr="005818E0" w:rsidRDefault="006060A0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6060A0" w:rsidRDefault="006060A0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6060A0" w:rsidRDefault="006060A0" w:rsidP="00E42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52C" w:rsidRDefault="0065152C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  <w:p w:rsidR="006060A0" w:rsidRPr="005818E0" w:rsidRDefault="006060A0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Calibri" w:hAnsi="Times New Roman" w:cs="Times New Roman"/>
              </w:rPr>
              <w:t>(03847) 3-00-55</w:t>
            </w:r>
          </w:p>
          <w:p w:rsidR="006060A0" w:rsidRPr="005818E0" w:rsidRDefault="006060A0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6060A0" w:rsidRPr="005818E0" w:rsidRDefault="006060A0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Веб-сайт: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.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http://novagromada.gov.ua/</w:t>
            </w:r>
          </w:p>
          <w:p w:rsidR="006060A0" w:rsidRDefault="006060A0" w:rsidP="00E42103">
            <w:pPr>
              <w:pStyle w:val="60"/>
              <w:shd w:val="clear" w:color="auto" w:fill="auto"/>
              <w:jc w:val="left"/>
            </w:pPr>
          </w:p>
        </w:tc>
      </w:tr>
      <w:tr w:rsidR="00D35356" w:rsidTr="00D5597A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D35356" w:rsidTr="00D5597A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заява заявника або уповноваженої особи; через </w:t>
            </w:r>
            <w:proofErr w:type="spellStart"/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 Мін’юсту надається особі, яка бажає отримати таку інформацію та ідентифікована шляхом використання кваліфікованого електронного підпису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заява про надання інформації з Державного реєстру речових прав на нерухоме майно; документ, що підтверджує сплату адміністративного збору або документ, що </w:t>
            </w:r>
            <w:r w:rsidRPr="0081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підтверджує право на звільнення від сплати адміністративного збору за отримання інформації з Державного реєстру речових прав на нерухоме майно, або справляння в повному обсязі адміністративного збору через Інтернет з використанням платіжних систем або в інший спосіб, визначений договором про надання сервісної послуги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4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У паперовій формі – заявником або уповноваженою особою;</w:t>
            </w:r>
          </w:p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в електронній формі - автоматично програмними засобами ведення Реєстру шляхом зазначення параметрів пошуку за одним або декількома ідентифікаторами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4" w:rsidRPr="00815D65" w:rsidRDefault="00504FF4" w:rsidP="00504F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15D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Платно. </w:t>
            </w:r>
          </w:p>
          <w:p w:rsidR="00504FF4" w:rsidRPr="00815D65" w:rsidRDefault="00504FF4" w:rsidP="00504F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504FF4" w:rsidRPr="00815D65" w:rsidRDefault="00504FF4" w:rsidP="00504F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15D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РЕКВІЗИТИ:</w:t>
            </w:r>
          </w:p>
          <w:p w:rsidR="00504FF4" w:rsidRPr="00815D65" w:rsidRDefault="00504FF4" w:rsidP="00504F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815D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Призначення платежу: за надання відомостей з ДРПП</w:t>
            </w:r>
          </w:p>
          <w:p w:rsidR="00504FF4" w:rsidRPr="00815D65" w:rsidRDefault="00504FF4" w:rsidP="00504F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15D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Код платежу: 22012700</w:t>
            </w:r>
          </w:p>
          <w:p w:rsidR="006060A0" w:rsidRPr="006060A0" w:rsidRDefault="00504FF4" w:rsidP="00606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Одержувач: </w:t>
            </w:r>
            <w:proofErr w:type="spellStart"/>
            <w:r w:rsidR="006060A0"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Новоушицька</w:t>
            </w:r>
            <w:proofErr w:type="spellEnd"/>
            <w:r w:rsidR="006060A0"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селищна ТГ </w:t>
            </w:r>
          </w:p>
          <w:p w:rsidR="00504FF4" w:rsidRPr="006060A0" w:rsidRDefault="006060A0" w:rsidP="006060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ГУК у </w:t>
            </w:r>
            <w:proofErr w:type="spellStart"/>
            <w:r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Хмел.обл</w:t>
            </w:r>
            <w:proofErr w:type="spellEnd"/>
            <w:r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Новоушицьк.тг</w:t>
            </w:r>
            <w:proofErr w:type="spellEnd"/>
          </w:p>
          <w:p w:rsidR="00504FF4" w:rsidRPr="006060A0" w:rsidRDefault="00504FF4" w:rsidP="006060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МФО: 899998</w:t>
            </w:r>
          </w:p>
          <w:p w:rsidR="00504FF4" w:rsidRPr="006060A0" w:rsidRDefault="00504FF4" w:rsidP="006060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Код ЄДРПОУ: </w:t>
            </w:r>
            <w:r w:rsidR="006060A0"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37971775</w:t>
            </w:r>
          </w:p>
          <w:p w:rsidR="006060A0" w:rsidRPr="006060A0" w:rsidRDefault="00504FF4" w:rsidP="00606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р/</w:t>
            </w:r>
            <w:proofErr w:type="spellStart"/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  <w:proofErr w:type="spellEnd"/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: </w:t>
            </w:r>
            <w:r w:rsidR="006060A0"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UA238999980333219300041022669</w:t>
            </w:r>
          </w:p>
          <w:p w:rsidR="00504FF4" w:rsidRDefault="00504FF4" w:rsidP="00504FF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04FF4" w:rsidRPr="00815D65" w:rsidRDefault="00504FF4" w:rsidP="00504FF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65">
              <w:rPr>
                <w:rFonts w:ascii="Times New Roman" w:hAnsi="Times New Roman"/>
                <w:b/>
                <w:bCs/>
                <w:sz w:val="24"/>
                <w:szCs w:val="24"/>
              </w:rPr>
              <w:t>Тариф/розмір плати, 60 грн.</w:t>
            </w:r>
          </w:p>
          <w:p w:rsidR="00504FF4" w:rsidRPr="00815D65" w:rsidRDefault="00504FF4" w:rsidP="00504FF4">
            <w:pPr>
              <w:spacing w:line="240" w:lineRule="auto"/>
              <w:ind w:left="36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4FF4" w:rsidRPr="00815D65" w:rsidRDefault="00504FF4" w:rsidP="00504F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65">
              <w:rPr>
                <w:rFonts w:ascii="Times New Roman" w:hAnsi="Times New Roman"/>
                <w:sz w:val="24"/>
                <w:szCs w:val="24"/>
              </w:rPr>
              <w:t xml:space="preserve">2. В електронній формі — </w:t>
            </w:r>
            <w:r w:rsidRPr="00815D65">
              <w:rPr>
                <w:rFonts w:ascii="Times New Roman" w:hAnsi="Times New Roman"/>
                <w:b/>
                <w:sz w:val="24"/>
                <w:szCs w:val="24"/>
              </w:rPr>
              <w:t xml:space="preserve">0,0125 </w:t>
            </w:r>
            <w:r w:rsidRPr="00815D65">
              <w:rPr>
                <w:rFonts w:ascii="Times New Roman" w:hAnsi="Times New Roman"/>
                <w:sz w:val="24"/>
                <w:szCs w:val="24"/>
              </w:rPr>
              <w:t xml:space="preserve">прожиткового мінімуму для працездатних осіб. </w:t>
            </w:r>
          </w:p>
          <w:p w:rsidR="00504FF4" w:rsidRPr="00815D65" w:rsidRDefault="00504FF4" w:rsidP="00504FF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65">
              <w:rPr>
                <w:rFonts w:ascii="Times New Roman" w:hAnsi="Times New Roman"/>
                <w:b/>
                <w:bCs/>
                <w:sz w:val="24"/>
                <w:szCs w:val="24"/>
              </w:rPr>
              <w:t>Тариф/розмір плати, 60 грн.</w:t>
            </w:r>
          </w:p>
          <w:p w:rsidR="00504FF4" w:rsidRPr="00815D65" w:rsidRDefault="00504FF4" w:rsidP="00504FF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4FF4" w:rsidRPr="00815D65" w:rsidRDefault="00504FF4" w:rsidP="00504F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b/>
                <w:sz w:val="24"/>
                <w:szCs w:val="24"/>
              </w:rPr>
              <w:t>Звільняються від сплати адміністративного</w:t>
            </w:r>
            <w:r w:rsidRPr="00815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збору: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val="ru-RU"/>
              </w:rPr>
            </w:pPr>
            <w:r w:rsidRPr="00815D65">
              <w:rPr>
                <w:color w:val="000000"/>
              </w:rPr>
              <w:t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>2) громадяни, віднесені до категорій 1 і 2 постраждалих внаслідок Чорнобильської катастрофи;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 xml:space="preserve">4) громадяни, віднесені до категорії 4 </w:t>
            </w:r>
            <w:r w:rsidRPr="00815D65">
              <w:rPr>
                <w:color w:val="000000"/>
              </w:rPr>
              <w:lastRenderedPageBreak/>
              <w:t>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>5) 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 xml:space="preserve">6) особи з інвалідністю I та II груп; 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>7) Національний банк України;</w:t>
            </w:r>
          </w:p>
          <w:p w:rsidR="00504FF4" w:rsidRPr="00815D65" w:rsidRDefault="00504FF4" w:rsidP="00504FF4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65">
              <w:rPr>
                <w:rFonts w:ascii="Times New Roman" w:hAnsi="Times New Roman"/>
                <w:color w:val="000000"/>
                <w:sz w:val="24"/>
                <w:szCs w:val="24"/>
              </w:rPr>
              <w:t>8) органи державної влади, органи місцевого самоврядування;</w:t>
            </w:r>
          </w:p>
          <w:p w:rsidR="00504FF4" w:rsidRPr="00815D65" w:rsidRDefault="00504FF4" w:rsidP="00504FF4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інші особи за рішенням сільської, селищної, міської ради, </w:t>
            </w:r>
            <w:r w:rsidRPr="00815D65">
              <w:rPr>
                <w:rFonts w:ascii="Times New Roman" w:hAnsi="Times New Roman"/>
                <w:sz w:val="24"/>
                <w:szCs w:val="24"/>
              </w:rPr>
              <w:t>виконавчий орган якої здійснює функції суб’єкта державної реєстрації прав.</w:t>
            </w:r>
          </w:p>
          <w:p w:rsidR="00D35356" w:rsidRPr="00815D65" w:rsidRDefault="00504FF4" w:rsidP="00504FF4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10) співвласники багатоквартирного будинку (у разі подання заяви представником ОСББ для отримання інформації про суб’єктів права власності на всі квартири та нежитлові приміщення).</w:t>
            </w:r>
            <w:bookmarkStart w:id="1" w:name="n645"/>
            <w:bookmarkEnd w:id="1"/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504FF4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В режимі реального часу</w:t>
            </w:r>
          </w:p>
        </w:tc>
      </w:tr>
      <w:tr w:rsidR="00504FF4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4" w:rsidRPr="00815D65" w:rsidRDefault="00504FF4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4" w:rsidRPr="00815D65" w:rsidRDefault="00504FF4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>Перелік підстав для відмови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4" w:rsidRPr="00815D65" w:rsidRDefault="00504FF4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504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FF4" w:rsidRPr="0081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504FF4" w:rsidP="00D559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Інформація з Державного реєстру речових прав на нерухоме майно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1B7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233" w:rsidRPr="00815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Способи отримання відповіді (результату)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9579F2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Через центр надання адміністративних послуг або безпосередньо державним реєстратором; </w:t>
            </w:r>
            <w:proofErr w:type="spellStart"/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Вебпотал</w:t>
            </w:r>
            <w:proofErr w:type="spellEnd"/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 Мін’юсту</w:t>
            </w:r>
          </w:p>
        </w:tc>
      </w:tr>
      <w:bookmarkEnd w:id="0"/>
    </w:tbl>
    <w:p w:rsidR="00D35356" w:rsidRDefault="00D35356" w:rsidP="00D35356"/>
    <w:p w:rsidR="00D35356" w:rsidRDefault="00D35356" w:rsidP="00D35356"/>
    <w:p w:rsidR="00D35356" w:rsidRDefault="00D35356" w:rsidP="00D35356"/>
    <w:p w:rsidR="00031CA6" w:rsidRDefault="00031CA6"/>
    <w:sectPr w:rsidR="00031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DC"/>
    <w:rsid w:val="00031CA6"/>
    <w:rsid w:val="001B7233"/>
    <w:rsid w:val="002504DC"/>
    <w:rsid w:val="00504FF4"/>
    <w:rsid w:val="006060A0"/>
    <w:rsid w:val="0065152C"/>
    <w:rsid w:val="00815D65"/>
    <w:rsid w:val="009579F2"/>
    <w:rsid w:val="00D35356"/>
    <w:rsid w:val="00ED5F9C"/>
    <w:rsid w:val="00F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D353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3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D353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535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D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04F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50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D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D353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3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D353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535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D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04F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50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2021-05-24T14:04:00Z</cp:lastPrinted>
  <dcterms:created xsi:type="dcterms:W3CDTF">2021-06-04T17:20:00Z</dcterms:created>
  <dcterms:modified xsi:type="dcterms:W3CDTF">2021-06-11T15:44:00Z</dcterms:modified>
</cp:coreProperties>
</file>