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CA" w:rsidRPr="00D14593" w:rsidRDefault="007010CA" w:rsidP="007010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7010CA" w:rsidRDefault="007010CA" w:rsidP="007010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7010CA" w:rsidRPr="00D14593" w:rsidRDefault="007010CA" w:rsidP="007010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010CA" w:rsidRDefault="007010CA" w:rsidP="007010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ВИДАЧА ДОВІДОК ПРО ПЕРЕБУВАННЯ НА УТРИМАННІ </w:t>
      </w:r>
    </w:p>
    <w:p w:rsidR="007010CA" w:rsidRPr="0074450C" w:rsidRDefault="007010CA" w:rsidP="007010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7010CA" w:rsidRPr="00D14593" w:rsidRDefault="007010CA" w:rsidP="007010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7010CA" w:rsidRPr="00D14593" w:rsidTr="006951A6">
        <w:tc>
          <w:tcPr>
            <w:tcW w:w="56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</w:tcPr>
          <w:p w:rsidR="007010CA" w:rsidRPr="00D14593" w:rsidRDefault="007010C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520" w:type="dxa"/>
          </w:tcPr>
          <w:p w:rsidR="007010CA" w:rsidRPr="00D14593" w:rsidRDefault="007010C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2100" w:type="dxa"/>
          </w:tcPr>
          <w:p w:rsidR="007010CA" w:rsidRPr="00D14593" w:rsidRDefault="007010C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960" w:type="dxa"/>
          </w:tcPr>
          <w:p w:rsidR="007010CA" w:rsidRPr="00D14593" w:rsidRDefault="007010C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7010CA" w:rsidRPr="00D14593" w:rsidTr="006951A6">
        <w:tc>
          <w:tcPr>
            <w:tcW w:w="56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 заяви на видачу довідки про перебування на утриманні</w:t>
            </w:r>
          </w:p>
          <w:p w:rsidR="007010CA" w:rsidRPr="00D14593" w:rsidRDefault="007010C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7010CA" w:rsidRPr="00D14593" w:rsidTr="006951A6">
        <w:tc>
          <w:tcPr>
            <w:tcW w:w="56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  <w:p w:rsidR="007010CA" w:rsidRPr="00D14593" w:rsidRDefault="007010C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7010CA" w:rsidRPr="00D14593" w:rsidTr="006951A6">
        <w:tc>
          <w:tcPr>
            <w:tcW w:w="56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Оформлення довідки </w:t>
            </w:r>
          </w:p>
          <w:p w:rsidR="007010CA" w:rsidRPr="00D14593" w:rsidRDefault="007010C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7010CA" w:rsidRPr="00D14593" w:rsidTr="006951A6">
        <w:tc>
          <w:tcPr>
            <w:tcW w:w="56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заяви на видачу довідки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перебування на утриманні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програмі «Універсам послуг».</w:t>
            </w:r>
          </w:p>
          <w:p w:rsidR="007010CA" w:rsidRPr="00D14593" w:rsidRDefault="007010CA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Видача заявнику або уповноваженій ним особі примірника опису, за яким приймаються документи для видачі довідки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перебування на утриманні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відміткою про дату їх отримання.</w:t>
            </w:r>
          </w:p>
          <w:p w:rsidR="007010CA" w:rsidRPr="00D14593" w:rsidRDefault="007010C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52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7010CA" w:rsidRPr="00D14593" w:rsidTr="006951A6">
        <w:tc>
          <w:tcPr>
            <w:tcW w:w="56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довідки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перебування на утриманні </w:t>
            </w:r>
          </w:p>
        </w:tc>
        <w:tc>
          <w:tcPr>
            <w:tcW w:w="252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010CA" w:rsidRPr="00D14593" w:rsidRDefault="007010C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7010CA" w:rsidRPr="00D14593" w:rsidRDefault="007010CA" w:rsidP="007010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4593">
        <w:rPr>
          <w:rFonts w:ascii="Times New Roman" w:hAnsi="Times New Roman"/>
          <w:sz w:val="24"/>
          <w:szCs w:val="24"/>
          <w:lang w:val="uk-UA"/>
        </w:rPr>
        <w:t>Умовні позначення: В – виконує, У – бере участь, П – погоджує, З – затверджує.</w:t>
      </w:r>
    </w:p>
    <w:p w:rsidR="007010CA" w:rsidRPr="00D14593" w:rsidRDefault="007010CA" w:rsidP="007010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4593">
        <w:rPr>
          <w:rFonts w:ascii="Times New Roman" w:hAnsi="Times New Roman"/>
          <w:sz w:val="24"/>
          <w:szCs w:val="24"/>
          <w:lang w:val="uk-UA"/>
        </w:rPr>
        <w:t>Дії або бездіяльність державного реєстратора можуть бути оскаржені до суду.</w:t>
      </w:r>
    </w:p>
    <w:p w:rsidR="009A530C" w:rsidRPr="007010CA" w:rsidRDefault="009A530C" w:rsidP="007010CA">
      <w:bookmarkStart w:id="0" w:name="_GoBack"/>
      <w:bookmarkEnd w:id="0"/>
    </w:p>
    <w:sectPr w:rsidR="009A530C" w:rsidRPr="0070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7010CA"/>
    <w:rsid w:val="007233AB"/>
    <w:rsid w:val="00891D06"/>
    <w:rsid w:val="009A530C"/>
    <w:rsid w:val="00E2549E"/>
    <w:rsid w:val="00F0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2021-07-22T14:52:00Z</dcterms:created>
  <dcterms:modified xsi:type="dcterms:W3CDTF">2021-07-22T14:52:00Z</dcterms:modified>
</cp:coreProperties>
</file>