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E425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011EC30E" wp14:editId="142DA331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45A5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04F59B7E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5D5AEE5D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04774B78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6F96DA5C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0943FC3A" w14:textId="7D1F38DD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12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9</w:t>
      </w:r>
    </w:p>
    <w:p w14:paraId="102FF9D7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B906C7F" w14:textId="2E008202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серпня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0E9F113E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765277B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4EA856C0" w14:textId="77777777" w:rsidR="00A9001D" w:rsidRPr="000F6109" w:rsidRDefault="00A9001D" w:rsidP="00A9001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A9001D" w:rsidRPr="000F6109" w14:paraId="70D27B66" w14:textId="77777777" w:rsidTr="00495EF6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14DF04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5ABC5912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6B1DF5C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A9001D" w:rsidRPr="000F6109" w14:paraId="445DFABA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A899DF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223DF8C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43C809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A9001D" w:rsidRPr="000F6109" w14:paraId="360BCA7A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689C57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1C42AF97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57029B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9001D" w:rsidRPr="000F6109" w14:paraId="22DFACB8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637FCF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D2B3211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2C9869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A9001D" w:rsidRPr="000F6109" w14:paraId="03793579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F1C7A3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B84AC47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D20792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A9001D" w:rsidRPr="000F6109" w14:paraId="5A7BA494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0516BB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4A45F17A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4DC496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9001D" w:rsidRPr="000F6109" w14:paraId="528A69B4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65A5CB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93436507"/>
            <w:bookmarkEnd w:id="0"/>
            <w:proofErr w:type="spellStart"/>
            <w:r w:rsidRPr="000F6109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0F6109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964964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1"/>
      <w:tr w:rsidR="00A9001D" w:rsidRPr="000F6109" w14:paraId="326062C7" w14:textId="77777777" w:rsidTr="00495EF6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5F935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361F6D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A9001D" w:rsidRPr="000F6109" w14:paraId="2BCCF804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BA3F64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21EA3AA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797D6A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A9001D" w:rsidRPr="000F6109" w14:paraId="7259A11D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53873E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2C7854E7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5DF3AB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A9001D" w:rsidRPr="000F6109" w14:paraId="0129E79B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6C600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1466E091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C1EA2D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2F418F79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A9001D" w:rsidRPr="000F6109" w14:paraId="578B6009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A6E632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00D9F18C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143D95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A9001D" w:rsidRPr="000F6109" w14:paraId="5EB5D1D6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F01595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4D78C693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66E040" w14:textId="77777777" w:rsidR="00A9001D" w:rsidRPr="000F6109" w:rsidRDefault="00A9001D" w:rsidP="00A900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A9001D" w:rsidRPr="000F6109" w14:paraId="328CBB8D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3FEFBD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2FDCD5D7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046B14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A9001D" w:rsidRPr="000F6109" w14:paraId="4D102CB7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03EF88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E09100C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B95574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A9001D" w:rsidRPr="000F6109" w14:paraId="1AF5AB92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903FB4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38E879FD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9CAF16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A9001D" w:rsidRPr="000F6109" w14:paraId="6838FF47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C3CBF1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B73B677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2BCBDE" w14:textId="77777777" w:rsidR="00A9001D" w:rsidRPr="000F6109" w:rsidRDefault="00A9001D" w:rsidP="00A900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Староста села Браїлівка,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Цівківці</w:t>
            </w:r>
            <w:proofErr w:type="spellEnd"/>
          </w:p>
        </w:tc>
      </w:tr>
      <w:tr w:rsidR="00A9001D" w:rsidRPr="000F6109" w14:paraId="05CB827E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A63BC1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Пекелей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4F49B6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9001D" w:rsidRPr="000F6109" w14:paraId="10D5BF31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59D82A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C6AC88" w14:textId="77777777" w:rsidR="00A9001D" w:rsidRPr="000F6109" w:rsidRDefault="00A9001D" w:rsidP="00A900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A9001D" w:rsidRPr="000F6109" w14:paraId="6A4FA736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146FEC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16A89E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A9001D" w:rsidRPr="000F6109" w14:paraId="0A945A92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CEBF87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9649A6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A9001D" w:rsidRPr="000F6109" w14:paraId="5523F829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6350DA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1521B5C8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47736D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A9001D" w:rsidRPr="000F6109" w14:paraId="394AE99F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F41562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2" w:name="_Hlk185236579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31E53E4C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2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93C074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A9001D" w:rsidRPr="000F6109" w14:paraId="3EDFE636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F15D8B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B9E5CBD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587DD3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A9001D" w:rsidRPr="000F6109" w14:paraId="0B58CFD7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8F884D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6CADEA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A9001D" w:rsidRPr="000F6109" w14:paraId="7EBF1CE5" w14:textId="77777777" w:rsidTr="00495EF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2A18CF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0F06B5C3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77B749" w14:textId="77777777" w:rsidR="00A9001D" w:rsidRPr="000F6109" w:rsidRDefault="00A9001D" w:rsidP="00A900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6119744A" w14:textId="77777777" w:rsidR="00A9001D" w:rsidRPr="000F6109" w:rsidRDefault="00A9001D" w:rsidP="00A9001D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A9001D" w:rsidRPr="000F6109" w14:paraId="2CDA47A6" w14:textId="77777777" w:rsidTr="00495EF6">
        <w:trPr>
          <w:trHeight w:val="23"/>
        </w:trPr>
        <w:tc>
          <w:tcPr>
            <w:tcW w:w="4290" w:type="dxa"/>
            <w:shd w:val="clear" w:color="auto" w:fill="FFFFFF"/>
          </w:tcPr>
          <w:p w14:paraId="0BDF89E1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9B9445F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63" w:type="dxa"/>
            <w:shd w:val="clear" w:color="auto" w:fill="FFFFFF"/>
          </w:tcPr>
          <w:p w14:paraId="7380BCDC" w14:textId="77777777" w:rsidR="00A9001D" w:rsidRPr="000F6109" w:rsidRDefault="00A9001D" w:rsidP="00A900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A9001D" w:rsidRPr="000F6109" w14:paraId="620EF792" w14:textId="77777777" w:rsidTr="00495EF6">
        <w:trPr>
          <w:trHeight w:val="23"/>
        </w:trPr>
        <w:tc>
          <w:tcPr>
            <w:tcW w:w="4290" w:type="dxa"/>
            <w:shd w:val="clear" w:color="auto" w:fill="FFFFFF"/>
          </w:tcPr>
          <w:p w14:paraId="4CFB6B5E" w14:textId="77777777" w:rsidR="00A9001D" w:rsidRPr="000F6109" w:rsidRDefault="00A9001D" w:rsidP="00495EF6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6452DA99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63" w:type="dxa"/>
            <w:shd w:val="clear" w:color="auto" w:fill="FFFFFF"/>
          </w:tcPr>
          <w:p w14:paraId="59991D89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A9001D" w:rsidRPr="000F6109" w14:paraId="6B1DE6B5" w14:textId="77777777" w:rsidTr="00495EF6">
        <w:trPr>
          <w:trHeight w:val="23"/>
        </w:trPr>
        <w:tc>
          <w:tcPr>
            <w:tcW w:w="4290" w:type="dxa"/>
            <w:shd w:val="clear" w:color="auto" w:fill="FFFFFF"/>
          </w:tcPr>
          <w:p w14:paraId="733C7DF8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2B97C71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63" w:type="dxa"/>
            <w:shd w:val="clear" w:color="auto" w:fill="FFFFFF"/>
          </w:tcPr>
          <w:p w14:paraId="50E7E3E0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A9001D" w:rsidRPr="000F6109" w14:paraId="13BB2AA9" w14:textId="77777777" w:rsidTr="00495EF6">
        <w:trPr>
          <w:trHeight w:val="23"/>
        </w:trPr>
        <w:tc>
          <w:tcPr>
            <w:tcW w:w="4290" w:type="dxa"/>
            <w:shd w:val="clear" w:color="auto" w:fill="FFFFFF"/>
          </w:tcPr>
          <w:p w14:paraId="7528A1E4" w14:textId="77777777" w:rsidR="00A9001D" w:rsidRPr="000F6109" w:rsidRDefault="00A9001D" w:rsidP="00495EF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32D796A6" w14:textId="77777777" w:rsidR="00A9001D" w:rsidRPr="000F6109" w:rsidRDefault="00A9001D" w:rsidP="00495EF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A9001D" w:rsidRPr="000F6109" w14:paraId="45291019" w14:textId="77777777" w:rsidTr="00495EF6">
        <w:trPr>
          <w:trHeight w:val="23"/>
        </w:trPr>
        <w:tc>
          <w:tcPr>
            <w:tcW w:w="4290" w:type="dxa"/>
            <w:shd w:val="clear" w:color="auto" w:fill="FFFFFF"/>
          </w:tcPr>
          <w:p w14:paraId="0E604C65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F5F7E9C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63" w:type="dxa"/>
            <w:shd w:val="clear" w:color="auto" w:fill="FFFFFF"/>
          </w:tcPr>
          <w:p w14:paraId="2D88D7D4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75CC997C" w14:textId="77777777" w:rsidR="00A9001D" w:rsidRPr="000F6109" w:rsidRDefault="00A9001D" w:rsidP="00A900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A9001D" w:rsidRPr="000F6109" w14:paraId="09408BDF" w14:textId="77777777" w:rsidTr="00495EF6">
        <w:trPr>
          <w:trHeight w:val="23"/>
        </w:trPr>
        <w:tc>
          <w:tcPr>
            <w:tcW w:w="4290" w:type="dxa"/>
            <w:shd w:val="clear" w:color="auto" w:fill="FFFFFF"/>
          </w:tcPr>
          <w:p w14:paraId="535B7835" w14:textId="77777777" w:rsidR="00A9001D" w:rsidRPr="000F6109" w:rsidRDefault="00A9001D" w:rsidP="00A900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63" w:type="dxa"/>
            <w:shd w:val="clear" w:color="auto" w:fill="FFFFFF"/>
          </w:tcPr>
          <w:p w14:paraId="771F5D05" w14:textId="77777777" w:rsidR="00A9001D" w:rsidRPr="000F6109" w:rsidRDefault="00A9001D" w:rsidP="00A900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</w:tbl>
    <w:p w14:paraId="1F12FF0E" w14:textId="77777777" w:rsidR="00A9001D" w:rsidRPr="000F6109" w:rsidRDefault="00A9001D" w:rsidP="00A900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6CF7F13" w14:textId="77777777" w:rsidR="00A9001D" w:rsidRDefault="00A9001D" w:rsidP="00A900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6A2A7B7A" w14:textId="52EF2D40" w:rsidR="00A9001D" w:rsidRPr="00A9001D" w:rsidRDefault="00A9001D" w:rsidP="00A900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" w:eastAsia="Times New Roman CYR" w:hAnsi="Times New Roman" w:cs="Times New Roman"/>
          <w:sz w:val="28"/>
          <w:szCs w:val="28"/>
        </w:rPr>
        <w:t xml:space="preserve">начальник відділу фінансів </w:t>
      </w:r>
      <w:r w:rsidRPr="00A9001D">
        <w:rPr>
          <w:rFonts w:ascii="Times New Roman" w:eastAsia="Times New Roman" w:hAnsi="Times New Roman" w:cs="Times New Roman"/>
          <w:sz w:val="28"/>
          <w:szCs w:val="28"/>
        </w:rPr>
        <w:t>Новоушицької селищної ради Ліля Петрівна ГРОМЯК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53914C" w14:textId="77777777" w:rsidR="00A9001D" w:rsidRDefault="00A9001D" w:rsidP="00A9001D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</w:p>
    <w:p w14:paraId="66752ED5" w14:textId="3CA7D04F" w:rsidR="00A9001D" w:rsidRDefault="00A9001D" w:rsidP="00A9001D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3" w:name="_Hlk201308725"/>
      <w:bookmarkStart w:id="4" w:name="_Hlk188282849"/>
    </w:p>
    <w:p w14:paraId="26DECCD1" w14:textId="61C9446B" w:rsidR="00A9001D" w:rsidRPr="00A9001D" w:rsidRDefault="00A9001D" w:rsidP="00A9001D">
      <w:pPr>
        <w:pStyle w:val="a9"/>
        <w:numPr>
          <w:ilvl w:val="0"/>
          <w:numId w:val="3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Про затвердження середньострокового плану пріоритетних публічних інвестицій Новоушицької селищної територіальної громади на 2026-2028 роки.</w:t>
      </w:r>
    </w:p>
    <w:p w14:paraId="76EC4969" w14:textId="301C7D11" w:rsidR="00A9001D" w:rsidRPr="00A9001D" w:rsidRDefault="00A9001D" w:rsidP="00A9001D">
      <w:pPr>
        <w:pStyle w:val="a9"/>
        <w:tabs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Інформує: </w:t>
      </w:r>
      <w:r w:rsidRPr="00A9001D">
        <w:rPr>
          <w:rFonts w:ascii="Times New Roman" w:eastAsia="Times New Roman CYR" w:hAnsi="Times New Roman" w:cs="Times New Roman"/>
          <w:sz w:val="28"/>
          <w:szCs w:val="28"/>
        </w:rPr>
        <w:t xml:space="preserve">начальник відділу фінансів </w:t>
      </w:r>
      <w:r w:rsidRPr="00A9001D">
        <w:rPr>
          <w:rFonts w:ascii="Times New Roman" w:eastAsia="Times New Roman" w:hAnsi="Times New Roman" w:cs="Times New Roman"/>
          <w:sz w:val="28"/>
          <w:szCs w:val="28"/>
        </w:rPr>
        <w:t>Новоушицької селищної ради Ліля Петрівна ГРОМЯК</w:t>
      </w:r>
    </w:p>
    <w:p w14:paraId="4C64370F" w14:textId="00230253" w:rsidR="00A9001D" w:rsidRPr="00A9001D" w:rsidRDefault="00A9001D" w:rsidP="00A9001D">
      <w:pPr>
        <w:pStyle w:val="a9"/>
        <w:numPr>
          <w:ilvl w:val="0"/>
          <w:numId w:val="3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Про схвалення проєкту рішення селищної ради «Про прогноз бюджету Новоушицької територіальної громади на 2026-2028 роки»,  код бюджету: 2251600000</w:t>
      </w:r>
    </w:p>
    <w:p w14:paraId="4A7EDE4D" w14:textId="1E4DBBE4" w:rsidR="00A9001D" w:rsidRPr="00A9001D" w:rsidRDefault="00A9001D" w:rsidP="00A9001D">
      <w:pPr>
        <w:pStyle w:val="a9"/>
        <w:tabs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Інформує: начальник відділу фінансів Новоушицької селищної ради Ліля Петрівна ГРОМЯК</w:t>
      </w:r>
    </w:p>
    <w:p w14:paraId="3BA10FB8" w14:textId="651E5767" w:rsidR="00A9001D" w:rsidRPr="00A9001D" w:rsidRDefault="00A9001D" w:rsidP="00A9001D">
      <w:pPr>
        <w:pStyle w:val="a9"/>
        <w:numPr>
          <w:ilvl w:val="0"/>
          <w:numId w:val="3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</w:p>
    <w:p w14:paraId="24FBA60F" w14:textId="19E121E6" w:rsidR="00A9001D" w:rsidRPr="00A9001D" w:rsidRDefault="00A9001D" w:rsidP="00A9001D">
      <w:pPr>
        <w:pStyle w:val="a9"/>
        <w:tabs>
          <w:tab w:val="left" w:pos="1134"/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Інформує: начальник відділу фінансів Новоушицької селищної ради Ліля Петрівна ГРОМЯК</w:t>
      </w:r>
    </w:p>
    <w:p w14:paraId="50C288DB" w14:textId="1E43A3C1" w:rsidR="00A9001D" w:rsidRPr="00F6496D" w:rsidRDefault="00A9001D" w:rsidP="00A9001D">
      <w:pPr>
        <w:tabs>
          <w:tab w:val="left" w:pos="1134"/>
          <w:tab w:val="left" w:pos="1701"/>
        </w:tabs>
        <w:autoSpaceDE w:val="0"/>
        <w:ind w:left="142" w:firstLine="567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4. Різне</w:t>
      </w:r>
    </w:p>
    <w:bookmarkEnd w:id="3"/>
    <w:p w14:paraId="389298AA" w14:textId="77777777" w:rsidR="00A9001D" w:rsidRPr="000F6109" w:rsidRDefault="00A9001D" w:rsidP="00A9001D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AF79230" w14:textId="36778473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6B032E0" w14:textId="77777777" w:rsidR="00A9001D" w:rsidRDefault="00A9001D" w:rsidP="00A9001D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1"/>
          <w:lang w:eastAsia="hi-IN" w:bidi="hi-IN"/>
          <w14:ligatures w14:val="none"/>
        </w:rPr>
      </w:pPr>
    </w:p>
    <w:bookmarkEnd w:id="4"/>
    <w:p w14:paraId="209C8388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F6ECF2D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0EB1DC" w14:textId="67F0CA4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“ПРОТИ”-0, “УТРИМАЛИСЬ”-0, “НЕ ПРИЙНЯЛИ УЧАСТЬ У ГОЛОСУВАННІ”-0; порядок денний затверджено вцілому одноголосно.</w:t>
      </w:r>
    </w:p>
    <w:p w14:paraId="53CA2DD2" w14:textId="77777777" w:rsidR="00A9001D" w:rsidRPr="000F6109" w:rsidRDefault="00A9001D" w:rsidP="00A9001D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364073FE" w14:textId="1B8CE52E" w:rsidR="00A9001D" w:rsidRDefault="00A9001D" w:rsidP="00A9001D">
      <w:pPr>
        <w:tabs>
          <w:tab w:val="left" w:pos="0"/>
          <w:tab w:val="left" w:pos="142"/>
          <w:tab w:val="left" w:pos="709"/>
        </w:tabs>
        <w:autoSpaceDE w:val="0"/>
        <w:ind w:firstLine="567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  <w:r w:rsidRPr="00A31D3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638726B" w14:textId="77777777" w:rsidR="00A9001D" w:rsidRDefault="00A9001D" w:rsidP="00A9001D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6E8A59AC" w14:textId="356F1A6C" w:rsidR="00A9001D" w:rsidRPr="00A9001D" w:rsidRDefault="00A9001D" w:rsidP="00A9001D">
      <w:pPr>
        <w:pStyle w:val="a9"/>
        <w:numPr>
          <w:ilvl w:val="0"/>
          <w:numId w:val="4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Про затвердження середньострокового плану пріоритетних публічних інвестицій Новоушицької селищної територіальної громади на 2026-2028 роки.</w:t>
      </w:r>
    </w:p>
    <w:p w14:paraId="4C9EFD6A" w14:textId="77777777" w:rsidR="00A9001D" w:rsidRPr="00A9001D" w:rsidRDefault="00A9001D" w:rsidP="00A9001D">
      <w:pPr>
        <w:pStyle w:val="a9"/>
        <w:tabs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Інформує: </w:t>
      </w:r>
      <w:r w:rsidRPr="00A9001D">
        <w:rPr>
          <w:rFonts w:ascii="Times New Roman" w:eastAsia="Times New Roman CYR" w:hAnsi="Times New Roman" w:cs="Times New Roman"/>
          <w:sz w:val="28"/>
          <w:szCs w:val="28"/>
        </w:rPr>
        <w:t xml:space="preserve">начальник відділу фінансів </w:t>
      </w:r>
      <w:r w:rsidRPr="00A9001D">
        <w:rPr>
          <w:rFonts w:ascii="Times New Roman" w:eastAsia="Times New Roman" w:hAnsi="Times New Roman" w:cs="Times New Roman"/>
          <w:sz w:val="28"/>
          <w:szCs w:val="28"/>
        </w:rPr>
        <w:t>Новоушицької селищної ради Ліля Петрівна ГРОМЯК</w:t>
      </w:r>
    </w:p>
    <w:p w14:paraId="0A6CB4EF" w14:textId="77777777" w:rsidR="00A9001D" w:rsidRPr="00A9001D" w:rsidRDefault="00A9001D" w:rsidP="00A9001D">
      <w:pPr>
        <w:pStyle w:val="a9"/>
        <w:numPr>
          <w:ilvl w:val="0"/>
          <w:numId w:val="4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прогноз бюджету Новоушицької територіальної громади на 2026-2028 роки»,  код бюджету: 2251600000</w:t>
      </w:r>
    </w:p>
    <w:p w14:paraId="0765FE1C" w14:textId="77777777" w:rsidR="00A9001D" w:rsidRPr="00A9001D" w:rsidRDefault="00A9001D" w:rsidP="00A9001D">
      <w:pPr>
        <w:pStyle w:val="a9"/>
        <w:tabs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Інформує: начальник відділу фінансів Новоушицької селищної ради Ліля Петрівна ГРОМЯК</w:t>
      </w:r>
    </w:p>
    <w:p w14:paraId="6ED21E02" w14:textId="77777777" w:rsidR="00A9001D" w:rsidRPr="00A9001D" w:rsidRDefault="00A9001D" w:rsidP="00A9001D">
      <w:pPr>
        <w:pStyle w:val="a9"/>
        <w:numPr>
          <w:ilvl w:val="0"/>
          <w:numId w:val="4"/>
        </w:numPr>
        <w:tabs>
          <w:tab w:val="left" w:pos="1134"/>
          <w:tab w:val="left" w:pos="1701"/>
        </w:tabs>
        <w:autoSpaceDE w:val="0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</w:p>
    <w:p w14:paraId="0DD62884" w14:textId="77777777" w:rsidR="00A9001D" w:rsidRPr="00A9001D" w:rsidRDefault="00A9001D" w:rsidP="00A9001D">
      <w:pPr>
        <w:pStyle w:val="a9"/>
        <w:tabs>
          <w:tab w:val="left" w:pos="1134"/>
          <w:tab w:val="left" w:pos="1701"/>
        </w:tabs>
        <w:autoSpaceDE w:val="0"/>
        <w:ind w:left="709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9001D"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Інформує: начальник відділу фінансів Новоушицької селищної ради Ліля Петрівна ГРОМЯК</w:t>
      </w:r>
    </w:p>
    <w:p w14:paraId="6BDD181B" w14:textId="77777777" w:rsidR="00A9001D" w:rsidRPr="00F6496D" w:rsidRDefault="00A9001D" w:rsidP="00A9001D">
      <w:pPr>
        <w:tabs>
          <w:tab w:val="left" w:pos="1134"/>
          <w:tab w:val="left" w:pos="1701"/>
        </w:tabs>
        <w:autoSpaceDE w:val="0"/>
        <w:ind w:left="142" w:firstLine="567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  <w:t>4. Різне</w:t>
      </w:r>
    </w:p>
    <w:p w14:paraId="5CC358FA" w14:textId="77777777" w:rsidR="00A9001D" w:rsidRPr="00F6496D" w:rsidRDefault="00A9001D" w:rsidP="00A9001D">
      <w:pPr>
        <w:tabs>
          <w:tab w:val="left" w:pos="0"/>
          <w:tab w:val="left" w:pos="142"/>
          <w:tab w:val="left" w:pos="709"/>
        </w:tabs>
        <w:autoSpaceDE w:val="0"/>
        <w:ind w:firstLine="567"/>
        <w:jc w:val="center"/>
        <w:rPr>
          <w:rFonts w:ascii="Times New Roman CYR" w:eastAsia="Times New Roman CYR" w:hAnsi="Times New Roman CYR" w:cs="Times New Roman CYR"/>
          <w:i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1AEB801" w14:textId="77777777" w:rsidR="00A9001D" w:rsidRPr="00A31D38" w:rsidRDefault="00A9001D" w:rsidP="00A9001D">
      <w:pPr>
        <w:tabs>
          <w:tab w:val="left" w:pos="0"/>
          <w:tab w:val="left" w:pos="142"/>
          <w:tab w:val="left" w:pos="709"/>
        </w:tabs>
        <w:autoSpaceDE w:val="0"/>
        <w:ind w:firstLine="567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</w:pPr>
    </w:p>
    <w:p w14:paraId="06D5EB50" w14:textId="77777777" w:rsidR="00A9001D" w:rsidRPr="000F6109" w:rsidRDefault="00A9001D" w:rsidP="00A9001D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РОЗГЛЯД ПИТАНЬ ПОРЯДКУ ДЕННОГО.</w:t>
      </w:r>
    </w:p>
    <w:p w14:paraId="57B11395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3F492BD2" w14:textId="7D445E54" w:rsidR="00A9001D" w:rsidRPr="000F6109" w:rsidRDefault="00A9001D" w:rsidP="00A9001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5" w:name="_Hlk148703508"/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A9001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5"/>
      <w:r w:rsidRPr="00A9001D">
        <w:rPr>
          <w:rFonts w:ascii="Times New Roman" w:hAnsi="Times New Roman" w:cs="Times New Roman"/>
          <w:sz w:val="28"/>
          <w:szCs w:val="28"/>
        </w:rPr>
        <w:t>Про затвердження середньострокового плану пріоритетних публічних інвестицій Новоушицької селищної територіальної громади на 2026-2028 роки</w:t>
      </w:r>
      <w:r w:rsidRPr="00A9001D">
        <w:rPr>
          <w:rFonts w:ascii="Times New Roman" w:hAnsi="Times New Roman" w:cs="Times New Roman"/>
          <w:sz w:val="28"/>
          <w:szCs w:val="28"/>
        </w:rPr>
        <w:t xml:space="preserve"> </w:t>
      </w:r>
      <w:r w:rsidRPr="00491D17">
        <w:rPr>
          <w:rFonts w:ascii="Times New Roman" w:hAnsi="Times New Roman" w:cs="Times New Roman"/>
          <w:sz w:val="28"/>
          <w:szCs w:val="28"/>
        </w:rPr>
        <w:t>" Новоушицької селищної ради на 2024-2026 роки»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522F851" w14:textId="00BED159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A9001D">
        <w:rPr>
          <w:rFonts w:ascii="Times New Roman" w:hAnsi="Times New Roman" w:cs="Times New Roman"/>
          <w:sz w:val="28"/>
          <w:szCs w:val="28"/>
        </w:rPr>
        <w:t>Про затвердження середньострокового плану пріоритетних публічних інвестицій Новоушицької селищної територіальної громади на 2026-2028 роки</w:t>
      </w:r>
      <w:r w:rsidRPr="00A9001D">
        <w:rPr>
          <w:rFonts w:ascii="Times New Roman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99D443E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14FF271" w14:textId="3455C90C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3148C73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65D08D8" w14:textId="000E222A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292F97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4913AE10" w14:textId="70442631" w:rsidR="00A9001D" w:rsidRPr="000F6109" w:rsidRDefault="00A9001D" w:rsidP="00A9001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01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відділу фінансів Новоушицької селищної ради Лілю Петрівну ГРОМЯК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21544" w:rsidRPr="00D21544">
        <w:t xml:space="preserve"> </w:t>
      </w:r>
      <w:r w:rsidR="00D21544" w:rsidRPr="00D21544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прогноз бюджету Новоушицької територіальної громади на 2026-2028 роки»,  код бюджету: 2251600000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097F78" w14:textId="49A79EF1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21544" w:rsidRPr="00D21544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прогноз бюджету Новоушицької територіальної громади на 2026-2028 роки»,  код бюджету: 2251600000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E6BE865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CBF67AC" w14:textId="3699F975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D2154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5F90A6D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E11C261" w14:textId="4A943AB3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D2154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A5AC15A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66B889C9" w14:textId="0A0AE2F9" w:rsidR="00A9001D" w:rsidRPr="000F6109" w:rsidRDefault="00A9001D" w:rsidP="00A9001D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01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відділу фінансів Новоушицької селищної ради Лілю Петрівну ГРОМЯК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21544" w:rsidRPr="00D21544">
        <w:rPr>
          <w:rFonts w:ascii="Times New Roman" w:hAnsi="Times New Roman" w:cs="Times New Roman"/>
          <w:sz w:val="28"/>
          <w:szCs w:val="28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08ADA08" w14:textId="14B3D11F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21544" w:rsidRPr="00D21544">
        <w:rPr>
          <w:rFonts w:ascii="Times New Roman" w:hAnsi="Times New Roman" w:cs="Times New Roman"/>
          <w:sz w:val="28"/>
          <w:szCs w:val="28"/>
        </w:rPr>
        <w:t xml:space="preserve">Про  схвалення проекту рішення селищної ради «Про внесення змін до бюджету Новоушицької селищної територіальної громади (код бюджету: 2251600000) на 2025 рік»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9DB41F7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B7E917F" w14:textId="7857EEEB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 w:rsidR="00D2154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1A09D36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9BC05FF" w14:textId="1E0C4CAA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D2154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7916FC8" w14:textId="4F3C2532" w:rsidR="00A9001D" w:rsidRDefault="00A9001D" w:rsidP="00A900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117A15FD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13AA4595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063C213A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BD3551C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0574DF01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6F9BD5F1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86B81AD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F5A9EE4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28E70E3" w14:textId="77777777" w:rsidR="00A9001D" w:rsidRPr="000F6109" w:rsidRDefault="00A9001D" w:rsidP="00A9001D">
      <w:pPr>
        <w:widowControl w:val="0"/>
        <w:suppressAutoHyphens/>
        <w:autoSpaceDE w:val="0"/>
        <w:spacing w:after="0" w:line="240" w:lineRule="auto"/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1D8D8910" w14:textId="77777777" w:rsidR="00A9001D" w:rsidRPr="000F6109" w:rsidRDefault="00A9001D" w:rsidP="00A9001D"/>
    <w:p w14:paraId="59CFE10F" w14:textId="77777777" w:rsidR="00A9001D" w:rsidRPr="000F6109" w:rsidRDefault="00A9001D" w:rsidP="00A9001D"/>
    <w:p w14:paraId="16F9E9C6" w14:textId="77777777" w:rsidR="00A9001D" w:rsidRPr="000F6109" w:rsidRDefault="00A9001D" w:rsidP="00A9001D"/>
    <w:p w14:paraId="0C8A04EF" w14:textId="77777777" w:rsidR="00A9001D" w:rsidRPr="000F6109" w:rsidRDefault="00A9001D" w:rsidP="00A9001D"/>
    <w:p w14:paraId="25EBFA8D" w14:textId="77777777" w:rsidR="00A9001D" w:rsidRDefault="00A9001D" w:rsidP="00A9001D"/>
    <w:p w14:paraId="68F7AFC3" w14:textId="77777777" w:rsidR="00A9001D" w:rsidRDefault="00A9001D" w:rsidP="00A9001D"/>
    <w:p w14:paraId="113B82E1" w14:textId="77777777" w:rsidR="00CD3B73" w:rsidRDefault="00CD3B73"/>
    <w:sectPr w:rsidR="00CD3B73" w:rsidSect="00A9001D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03B37"/>
    <w:multiLevelType w:val="hybridMultilevel"/>
    <w:tmpl w:val="A4F261C6"/>
    <w:lvl w:ilvl="0" w:tplc="3E221C3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422D2"/>
    <w:multiLevelType w:val="hybridMultilevel"/>
    <w:tmpl w:val="A978D5EE"/>
    <w:lvl w:ilvl="0" w:tplc="E6447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79104E"/>
    <w:multiLevelType w:val="hybridMultilevel"/>
    <w:tmpl w:val="D0AA98F4"/>
    <w:lvl w:ilvl="0" w:tplc="5AC0E10E">
      <w:start w:val="1"/>
      <w:numFmt w:val="decimal"/>
      <w:lvlText w:val="%1."/>
      <w:lvlJc w:val="left"/>
      <w:pPr>
        <w:ind w:left="927" w:hanging="360"/>
      </w:pPr>
      <w:rPr>
        <w:rFonts w:eastAsia="SimSun" w:cs="Mangal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4D334E"/>
    <w:multiLevelType w:val="hybridMultilevel"/>
    <w:tmpl w:val="02E0A77E"/>
    <w:lvl w:ilvl="0" w:tplc="361418F0">
      <w:start w:val="1"/>
      <w:numFmt w:val="decimal"/>
      <w:lvlText w:val="%1."/>
      <w:lvlJc w:val="left"/>
      <w:pPr>
        <w:ind w:left="927" w:hanging="360"/>
      </w:pPr>
      <w:rPr>
        <w:rFonts w:ascii="Times New Roman CYR" w:eastAsia="Times New Roman CYR" w:hAnsi="Times New Roman CYR" w:cs="Times New Roman CYR" w:hint="default"/>
        <w:i w:val="0"/>
        <w:iCs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984060">
    <w:abstractNumId w:val="3"/>
  </w:num>
  <w:num w:numId="2" w16cid:durableId="1786074082">
    <w:abstractNumId w:val="2"/>
  </w:num>
  <w:num w:numId="3" w16cid:durableId="303317934">
    <w:abstractNumId w:val="0"/>
  </w:num>
  <w:num w:numId="4" w16cid:durableId="168913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1D"/>
    <w:rsid w:val="00154923"/>
    <w:rsid w:val="00A9001D"/>
    <w:rsid w:val="00CD3B73"/>
    <w:rsid w:val="00D2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2AD7"/>
  <w15:chartTrackingRefBased/>
  <w15:docId w15:val="{9FA57416-F08B-4B7F-A8DB-17F25DD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01D"/>
  </w:style>
  <w:style w:type="paragraph" w:styleId="1">
    <w:name w:val="heading 1"/>
    <w:basedOn w:val="a"/>
    <w:next w:val="a"/>
    <w:link w:val="10"/>
    <w:uiPriority w:val="9"/>
    <w:qFormat/>
    <w:rsid w:val="00A90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0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4658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2025-08-28T10:28:00Z</cp:lastPrinted>
  <dcterms:created xsi:type="dcterms:W3CDTF">2025-08-28T10:15:00Z</dcterms:created>
  <dcterms:modified xsi:type="dcterms:W3CDTF">2025-08-28T10:29:00Z</dcterms:modified>
</cp:coreProperties>
</file>