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91B" w14:textId="77777777" w:rsidR="007B68AF" w:rsidRPr="001D459F" w:rsidRDefault="007B68AF" w:rsidP="001D459F">
      <w:pPr>
        <w:spacing w:before="120"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 xml:space="preserve">ЗАТВЕРДЖЕНО </w:t>
      </w:r>
    </w:p>
    <w:p w14:paraId="2C7407F4" w14:textId="77777777" w:rsidR="007B68AF" w:rsidRPr="001D459F" w:rsidRDefault="007B68AF" w:rsidP="001D459F">
      <w:pPr>
        <w:spacing w:before="120"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 xml:space="preserve">Рішення Новоушицької селищної ради </w:t>
      </w:r>
    </w:p>
    <w:p w14:paraId="7A61D8A1" w14:textId="456DFF62" w:rsidR="007B68AF" w:rsidRPr="001D459F" w:rsidRDefault="001D459F" w:rsidP="001D459F">
      <w:pPr>
        <w:spacing w:before="12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25 листопада 2021 року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№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5</w:t>
      </w:r>
      <w:r w:rsidR="00E1062D">
        <w:rPr>
          <w:rFonts w:ascii="Times New Roman" w:hAnsi="Times New Roman" w:cs="Times New Roman"/>
          <w:sz w:val="28"/>
          <w:szCs w:val="28"/>
        </w:rPr>
        <w:t>4</w:t>
      </w:r>
    </w:p>
    <w:p w14:paraId="16C09326" w14:textId="77777777" w:rsidR="007B68AF" w:rsidRPr="001D459F" w:rsidRDefault="007B68AF" w:rsidP="001D459F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Новоушицьк</w:t>
      </w:r>
      <w:r w:rsidR="00B7761A" w:rsidRPr="001D459F">
        <w:rPr>
          <w:rFonts w:ascii="Times New Roman" w:hAnsi="Times New Roman" w:cs="Times New Roman"/>
          <w:sz w:val="28"/>
          <w:szCs w:val="28"/>
        </w:rPr>
        <w:t>ий селищний голова</w:t>
      </w:r>
    </w:p>
    <w:p w14:paraId="74D9D99D" w14:textId="77777777" w:rsidR="007B68AF" w:rsidRPr="001D459F" w:rsidRDefault="007B68AF" w:rsidP="001D459F">
      <w:pPr>
        <w:spacing w:before="12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__________ А</w:t>
      </w:r>
      <w:r w:rsidR="00B7761A" w:rsidRPr="001D459F">
        <w:rPr>
          <w:rFonts w:ascii="Times New Roman" w:hAnsi="Times New Roman" w:cs="Times New Roman"/>
          <w:sz w:val="28"/>
          <w:szCs w:val="28"/>
        </w:rPr>
        <w:t>натолій ОЛІЙНИК</w:t>
      </w:r>
    </w:p>
    <w:p w14:paraId="647E60CE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4B9F1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E3D19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ACD29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D7901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816C6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E63B4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A597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46A58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СТАТУТ</w:t>
      </w:r>
    </w:p>
    <w:p w14:paraId="0EA0B6AC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14:paraId="468C8BF9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«ІНКЛЮЗИВНО-РЕСУРСНИЙ ЦЕНТР»</w:t>
      </w:r>
    </w:p>
    <w:p w14:paraId="18E29EBC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НОВОУШИЦЬКОЇ СЕЛИЩНОЇ РАДИ</w:t>
      </w:r>
    </w:p>
    <w:p w14:paraId="48F04C84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14:paraId="45B442F6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9BD7F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77AB7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BA68E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17AF6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7265A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7359E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0CFF4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6B084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E6881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C11AD" w14:textId="77777777" w:rsidR="007B68AF" w:rsidRPr="001D459F" w:rsidRDefault="007B68AF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F05F8" w14:textId="77777777" w:rsidR="003E5AF3" w:rsidRPr="001D459F" w:rsidRDefault="003E5AF3" w:rsidP="001D459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7BF61" w14:textId="77777777" w:rsidR="007B68AF" w:rsidRPr="001D459F" w:rsidRDefault="007B68AF" w:rsidP="001D459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смт Нова Ушиця – 2021</w:t>
      </w:r>
    </w:p>
    <w:p w14:paraId="0B45EF84" w14:textId="77777777" w:rsidR="00B7761A" w:rsidRPr="001D459F" w:rsidRDefault="00B7761A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2576C" w14:textId="77777777" w:rsidR="00B7761A" w:rsidRPr="001D459F" w:rsidRDefault="00B7761A" w:rsidP="001D459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  <w:sectPr w:rsidR="00B7761A" w:rsidRPr="001D459F" w:rsidSect="00D94775">
          <w:headerReference w:type="defaul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p w14:paraId="15E0941E" w14:textId="77777777" w:rsidR="00DE40BE" w:rsidRPr="001D459F" w:rsidRDefault="007B68AF" w:rsidP="001D459F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639EFA1E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1.1.</w:t>
      </w:r>
      <w:r w:rsidRPr="001D459F">
        <w:rPr>
          <w:rFonts w:ascii="Times New Roman" w:hAnsi="Times New Roman" w:cs="Times New Roman"/>
          <w:sz w:val="28"/>
          <w:szCs w:val="28"/>
        </w:rPr>
        <w:tab/>
        <w:t>Комунальна установа «Інклюзивно-ресурсний центр» Новоушицької селищної ради створена на підставі рішення Новоушицької селищної ради від 24.05.2018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 xml:space="preserve">№ 5 «Про створення комунальної установи "Інклюзивно-ресурсний центр" Новоушицької селищної ради» </w:t>
      </w:r>
      <w:r w:rsidR="00407ADB" w:rsidRPr="001D459F">
        <w:rPr>
          <w:rFonts w:ascii="Times New Roman" w:hAnsi="Times New Roman" w:cs="Times New Roman"/>
          <w:sz w:val="28"/>
          <w:szCs w:val="28"/>
        </w:rPr>
        <w:t>з метою забезпечення права осіб</w:t>
      </w:r>
      <w:r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 на здобуття дошкільної та загальної середньої освіти, в тому числі у закладах професійної (професійно-технічної), фахової передвищої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освіти та інших закладах освіти, які забезпечують здобуття загальної середньої 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14:paraId="64EE4C1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1.2.</w:t>
      </w:r>
      <w:r w:rsidRPr="001D459F">
        <w:rPr>
          <w:rFonts w:ascii="Times New Roman" w:hAnsi="Times New Roman" w:cs="Times New Roman"/>
          <w:sz w:val="28"/>
          <w:szCs w:val="28"/>
        </w:rPr>
        <w:tab/>
        <w:t>Повне найменування українською мовою: комунальна установа «Інклюзивно-ресурсний центр» Новоушицької селищної ради;</w:t>
      </w:r>
    </w:p>
    <w:p w14:paraId="24E98CC9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1.3.</w:t>
      </w:r>
      <w:r w:rsidRPr="001D459F">
        <w:rPr>
          <w:rFonts w:ascii="Times New Roman" w:hAnsi="Times New Roman" w:cs="Times New Roman"/>
          <w:sz w:val="28"/>
          <w:szCs w:val="28"/>
        </w:rPr>
        <w:tab/>
        <w:t>Скорочене най</w:t>
      </w:r>
      <w:r w:rsidR="00FC6A72" w:rsidRPr="001D459F">
        <w:rPr>
          <w:rFonts w:ascii="Times New Roman" w:hAnsi="Times New Roman" w:cs="Times New Roman"/>
          <w:sz w:val="28"/>
          <w:szCs w:val="28"/>
        </w:rPr>
        <w:t xml:space="preserve">менування українською мовою: </w:t>
      </w:r>
      <w:r w:rsidR="007409E9" w:rsidRPr="001D459F">
        <w:rPr>
          <w:rFonts w:ascii="Times New Roman" w:hAnsi="Times New Roman" w:cs="Times New Roman"/>
          <w:sz w:val="28"/>
          <w:szCs w:val="28"/>
        </w:rPr>
        <w:t>ІРЦ</w:t>
      </w:r>
      <w:r w:rsidRPr="001D459F">
        <w:rPr>
          <w:rFonts w:ascii="Times New Roman" w:hAnsi="Times New Roman" w:cs="Times New Roman"/>
          <w:sz w:val="28"/>
          <w:szCs w:val="28"/>
        </w:rPr>
        <w:t>;</w:t>
      </w:r>
    </w:p>
    <w:p w14:paraId="2ECAB59D" w14:textId="19B237AD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1.4.</w:t>
      </w:r>
      <w:r w:rsidRPr="001D459F">
        <w:rPr>
          <w:rFonts w:ascii="Times New Roman" w:hAnsi="Times New Roman" w:cs="Times New Roman"/>
          <w:sz w:val="28"/>
          <w:szCs w:val="28"/>
        </w:rPr>
        <w:tab/>
        <w:t>Юридична ад</w:t>
      </w:r>
      <w:r w:rsidR="00192B5C" w:rsidRPr="001D459F">
        <w:rPr>
          <w:rFonts w:ascii="Times New Roman" w:hAnsi="Times New Roman" w:cs="Times New Roman"/>
          <w:sz w:val="28"/>
          <w:szCs w:val="28"/>
        </w:rPr>
        <w:t>реса Центру: вулиця Гагаріна, 38 а</w:t>
      </w:r>
      <w:r w:rsidRPr="001D459F">
        <w:rPr>
          <w:rFonts w:ascii="Times New Roman" w:hAnsi="Times New Roman" w:cs="Times New Roman"/>
          <w:sz w:val="28"/>
          <w:szCs w:val="28"/>
        </w:rPr>
        <w:t xml:space="preserve">, смт Нова Ушиця, </w:t>
      </w:r>
      <w:r w:rsidR="001D459F" w:rsidRPr="001D459F">
        <w:rPr>
          <w:rFonts w:ascii="Times New Roman" w:hAnsi="Times New Roman" w:cs="Times New Roman"/>
          <w:sz w:val="28"/>
          <w:szCs w:val="28"/>
        </w:rPr>
        <w:t xml:space="preserve">Кам’янець-Подільський район, </w:t>
      </w:r>
      <w:r w:rsidRPr="001D459F">
        <w:rPr>
          <w:rFonts w:ascii="Times New Roman" w:hAnsi="Times New Roman" w:cs="Times New Roman"/>
          <w:sz w:val="28"/>
          <w:szCs w:val="28"/>
        </w:rPr>
        <w:t>Хмельницька область, 32600.</w:t>
      </w:r>
    </w:p>
    <w:p w14:paraId="31A62386" w14:textId="77777777" w:rsidR="007B68AF" w:rsidRPr="001D459F" w:rsidRDefault="00FC6A7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1.5.</w:t>
      </w:r>
      <w:r w:rsidRPr="001D459F">
        <w:rPr>
          <w:rFonts w:ascii="Times New Roman" w:hAnsi="Times New Roman" w:cs="Times New Roman"/>
          <w:sz w:val="28"/>
          <w:szCs w:val="28"/>
        </w:rPr>
        <w:tab/>
        <w:t>Засновником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є Новоушицька селищна рада (далі - Засновник), а уповноваженим органом – відділ освіти, молоді та спорту Новоушицької селищної ради. (далі - відділ освіти);</w:t>
      </w:r>
    </w:p>
    <w:p w14:paraId="4DAD9D33" w14:textId="77777777" w:rsidR="007B68AF" w:rsidRPr="001D459F" w:rsidRDefault="00FC6A7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1.6.</w:t>
      </w:r>
      <w:r w:rsidRPr="001D459F">
        <w:rPr>
          <w:rFonts w:ascii="Times New Roman" w:hAnsi="Times New Roman" w:cs="Times New Roman"/>
          <w:sz w:val="28"/>
          <w:szCs w:val="28"/>
        </w:rPr>
        <w:tab/>
        <w:t>У своїй діяльності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підпорядковується Засновнику та відділу освіти.</w:t>
      </w:r>
    </w:p>
    <w:p w14:paraId="18749F59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Департамент освіти, науки, молоді та спорту Хмельницької обласної державної адміністрації в особі структурного підрозділу з питань діяльності інклюзивно-ресурсних центрів зді</w:t>
      </w:r>
      <w:r w:rsidR="00FC6A72" w:rsidRPr="001D459F">
        <w:rPr>
          <w:rFonts w:ascii="Times New Roman" w:hAnsi="Times New Roman" w:cs="Times New Roman"/>
          <w:sz w:val="28"/>
          <w:szCs w:val="28"/>
        </w:rPr>
        <w:t>йснює координацію діяльності Центру</w:t>
      </w:r>
      <w:r w:rsidRPr="001D459F">
        <w:rPr>
          <w:rFonts w:ascii="Times New Roman" w:hAnsi="Times New Roman" w:cs="Times New Roman"/>
          <w:sz w:val="28"/>
          <w:szCs w:val="28"/>
        </w:rPr>
        <w:t>, контроль за дотриманням ним актів законодавства та Положення про інклюзивно-ресурсний центр.</w:t>
      </w:r>
    </w:p>
    <w:p w14:paraId="4D11C96F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4176CC" w:rsidRPr="001D459F">
        <w:rPr>
          <w:rFonts w:ascii="Times New Roman" w:hAnsi="Times New Roman" w:cs="Times New Roman"/>
          <w:sz w:val="28"/>
          <w:szCs w:val="28"/>
        </w:rPr>
        <w:t>асновник через відділ освіти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4176CC" w:rsidRPr="001D459F">
        <w:rPr>
          <w:rFonts w:ascii="Times New Roman" w:hAnsi="Times New Roman" w:cs="Times New Roman"/>
          <w:sz w:val="28"/>
          <w:szCs w:val="28"/>
        </w:rPr>
        <w:t>дійснює фінансування Центру</w:t>
      </w:r>
      <w:r w:rsidRPr="001D459F">
        <w:rPr>
          <w:rFonts w:ascii="Times New Roman" w:hAnsi="Times New Roman" w:cs="Times New Roman"/>
          <w:sz w:val="28"/>
          <w:szCs w:val="28"/>
        </w:rPr>
        <w:t>, його матеріально-технічне забезпечення, надає необхідні будівлі з обладнанням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і матеріалами, організовує будівництво і ремонт приміщень, їх господарське</w:t>
      </w:r>
      <w:r w:rsidR="002B054B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обслуговування.</w:t>
      </w:r>
    </w:p>
    <w:p w14:paraId="3E6998B1" w14:textId="77777777" w:rsidR="007B68AF" w:rsidRPr="001D459F" w:rsidRDefault="004176C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1.7.</w:t>
      </w:r>
      <w:r w:rsidRPr="001D459F">
        <w:rPr>
          <w:rFonts w:ascii="Times New Roman" w:hAnsi="Times New Roman" w:cs="Times New Roman"/>
          <w:sz w:val="28"/>
          <w:szCs w:val="28"/>
        </w:rPr>
        <w:tab/>
        <w:t>У своїй діяльності Центр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керується Конституцією України, Конвенцією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про права осіб з інвалідністю, Законами України «Про освіту», «Про повну загальну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с</w:t>
      </w:r>
      <w:r w:rsidR="007B68AF" w:rsidRPr="001D459F">
        <w:rPr>
          <w:rFonts w:ascii="Times New Roman" w:hAnsi="Times New Roman" w:cs="Times New Roman"/>
          <w:sz w:val="28"/>
          <w:szCs w:val="28"/>
        </w:rPr>
        <w:t>ередню освіту», «Про професійну (професійно-технічну) освіту», «Про фахову передвищу освіту», «Про вищу освіту»,«Про дошкільну освіту», Положенням про інклюзивно-ресурсний центр, затвердженим постановою К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7B68AF" w:rsidRPr="001D459F">
        <w:rPr>
          <w:rFonts w:ascii="Times New Roman" w:hAnsi="Times New Roman" w:cs="Times New Roman"/>
          <w:sz w:val="28"/>
          <w:szCs w:val="28"/>
        </w:rPr>
        <w:t>М</w:t>
      </w:r>
      <w:r w:rsidR="00B7761A" w:rsidRPr="001D459F">
        <w:rPr>
          <w:rFonts w:ascii="Times New Roman" w:hAnsi="Times New Roman" w:cs="Times New Roman"/>
          <w:sz w:val="28"/>
          <w:szCs w:val="28"/>
        </w:rPr>
        <w:t>іністрів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України від 12 липня 2017 року № 545 та іншими актами законодавства та цим Статутом.</w:t>
      </w:r>
    </w:p>
    <w:p w14:paraId="74139152" w14:textId="77777777" w:rsidR="007B68AF" w:rsidRPr="001D459F" w:rsidRDefault="004176C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Інклюзивно-ресурсний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провадить діяльність з урахуванням таких принципів, як повага та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сприйняття індивідуальних особливостей дітей, дотримання найкращих інтересів дитини,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недопущення дискримінації та </w:t>
      </w:r>
      <w:r w:rsidR="007B68AF" w:rsidRPr="001D459F">
        <w:rPr>
          <w:rFonts w:ascii="Times New Roman" w:hAnsi="Times New Roman" w:cs="Times New Roman"/>
          <w:sz w:val="28"/>
          <w:szCs w:val="28"/>
        </w:rPr>
        <w:lastRenderedPageBreak/>
        <w:t>порушення прав дитини, конфіденційність, доступність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освітніх послуг з раннього віку, міжвідомча співпраця.</w:t>
      </w:r>
    </w:p>
    <w:p w14:paraId="2DBADA85" w14:textId="77777777" w:rsidR="007B68AF" w:rsidRPr="001D459F" w:rsidRDefault="001720F1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1.8.</w:t>
      </w:r>
      <w:r w:rsidRPr="001D459F">
        <w:rPr>
          <w:rFonts w:ascii="Times New Roman" w:hAnsi="Times New Roman" w:cs="Times New Roman"/>
          <w:sz w:val="28"/>
          <w:szCs w:val="28"/>
        </w:rPr>
        <w:tab/>
        <w:t>Центр надає послуги особам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які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проживають (навчаються) на території Новоушицької об'єднаної територіальної громади, за умови подання відповідних документів згідно з чинним законодавством.</w:t>
      </w:r>
    </w:p>
    <w:p w14:paraId="745DF129" w14:textId="77777777" w:rsidR="006B16B9" w:rsidRPr="001D459F" w:rsidRDefault="001720F1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1.9.</w:t>
      </w:r>
      <w:r w:rsidRPr="001D459F">
        <w:rPr>
          <w:rFonts w:ascii="Times New Roman" w:hAnsi="Times New Roman" w:cs="Times New Roman"/>
          <w:sz w:val="28"/>
          <w:szCs w:val="28"/>
        </w:rPr>
        <w:tab/>
        <w:t>Основними завданнями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є:</w:t>
      </w:r>
    </w:p>
    <w:p w14:paraId="52F9B1B9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14:paraId="5023DB8D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надання рекомендацій закладам освіти щодо розроблення індивідуальної програми розвитку дитини;</w:t>
      </w:r>
    </w:p>
    <w:p w14:paraId="0AAA85C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консультування батьків, інших законних представників особи з особливими освітніми потребами щодо особливостей її розвитку;</w:t>
      </w:r>
    </w:p>
    <w:p w14:paraId="4ADB80D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забезпечення уча</w:t>
      </w:r>
      <w:r w:rsidR="001720F1" w:rsidRPr="001D459F">
        <w:rPr>
          <w:rFonts w:ascii="Times New Roman" w:hAnsi="Times New Roman" w:cs="Times New Roman"/>
          <w:sz w:val="28"/>
          <w:szCs w:val="28"/>
        </w:rPr>
        <w:t>сті педагогічних працівників Центру</w:t>
      </w:r>
      <w:r w:rsidRPr="001D459F">
        <w:rPr>
          <w:rFonts w:ascii="Times New Roman" w:hAnsi="Times New Roman" w:cs="Times New Roman"/>
          <w:sz w:val="28"/>
          <w:szCs w:val="28"/>
        </w:rPr>
        <w:t xml:space="preserve"> в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14:paraId="61EB2FA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14:paraId="1690925C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надання психолого-педагогічних, корекційно-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1D459F">
        <w:rPr>
          <w:rFonts w:ascii="Times New Roman" w:hAnsi="Times New Roman" w:cs="Times New Roman"/>
          <w:sz w:val="28"/>
          <w:szCs w:val="28"/>
        </w:rPr>
        <w:t xml:space="preserve"> та інших послуг дітям з особливими освітніми потребами:</w:t>
      </w:r>
    </w:p>
    <w:p w14:paraId="434B81BA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дітям раннього та дошкільного віку, які не відвідують заклади дошкільної освіти;</w:t>
      </w:r>
    </w:p>
    <w:p w14:paraId="42BCA02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дітям, які здобувають освіту у формі педагогічного патронажу;</w:t>
      </w:r>
    </w:p>
    <w:p w14:paraId="5958BB01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визначення потреби в асистенті учня та/або супроводі дитини з особливими освітніми потребами в інклюзивному класі (групі);</w:t>
      </w:r>
    </w:p>
    <w:p w14:paraId="3C0AF01A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визначення рівня підтримки особи з особливими освітніми потребами в закладі освіти;</w:t>
      </w:r>
    </w:p>
    <w:p w14:paraId="0AA9EE0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надання консультативної, психологічної допомоги,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14:paraId="341CB76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інформування громади щодо діяльності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</w:t>
      </w:r>
      <w:r w:rsidR="00DB286A" w:rsidRPr="001D459F">
        <w:rPr>
          <w:rFonts w:ascii="Times New Roman" w:hAnsi="Times New Roman" w:cs="Times New Roman"/>
          <w:sz w:val="28"/>
          <w:szCs w:val="28"/>
        </w:rPr>
        <w:t>ромадськими організаціями тощо;</w:t>
      </w:r>
    </w:p>
    <w:p w14:paraId="4CB44A0C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облік осіб, які звернулися до інклюзивно-ресурсного центру, шляхом формування їх електронного переліку;</w:t>
      </w:r>
    </w:p>
    <w:p w14:paraId="3B899C9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підготовка звітної та аналітичної інформації про результати діяльності інклюзивно-ресурсного центру.</w:t>
      </w:r>
    </w:p>
    <w:p w14:paraId="2948BB0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1.10.</w:t>
      </w:r>
      <w:r w:rsidRPr="001D459F">
        <w:rPr>
          <w:rFonts w:ascii="Times New Roman" w:hAnsi="Times New Roman" w:cs="Times New Roman"/>
          <w:sz w:val="28"/>
          <w:szCs w:val="28"/>
        </w:rPr>
        <w:tab/>
        <w:t xml:space="preserve">З метою якісного </w:t>
      </w:r>
      <w:r w:rsidR="001720F1" w:rsidRPr="001D459F">
        <w:rPr>
          <w:rFonts w:ascii="Times New Roman" w:hAnsi="Times New Roman" w:cs="Times New Roman"/>
          <w:sz w:val="28"/>
          <w:szCs w:val="28"/>
        </w:rPr>
        <w:t>виконання покладених завдань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1720F1" w:rsidRPr="001D459F">
        <w:rPr>
          <w:rFonts w:ascii="Times New Roman" w:hAnsi="Times New Roman" w:cs="Times New Roman"/>
          <w:sz w:val="28"/>
          <w:szCs w:val="28"/>
        </w:rPr>
        <w:t>Центр</w:t>
      </w:r>
      <w:r w:rsidRPr="001D459F">
        <w:rPr>
          <w:rFonts w:ascii="Times New Roman" w:hAnsi="Times New Roman" w:cs="Times New Roman"/>
          <w:sz w:val="28"/>
          <w:szCs w:val="28"/>
        </w:rPr>
        <w:t xml:space="preserve"> зобов’язаний:</w:t>
      </w:r>
    </w:p>
    <w:p w14:paraId="663BA62D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у разі виявлення складних життєвих обставин та/або ризику для життя та здоров’я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407ADB" w:rsidRPr="001D459F">
        <w:rPr>
          <w:rFonts w:ascii="Times New Roman" w:hAnsi="Times New Roman" w:cs="Times New Roman"/>
          <w:sz w:val="28"/>
          <w:szCs w:val="28"/>
        </w:rPr>
        <w:t>особи</w:t>
      </w:r>
      <w:r w:rsidRPr="001D459F">
        <w:rPr>
          <w:rFonts w:ascii="Times New Roman" w:hAnsi="Times New Roman" w:cs="Times New Roman"/>
          <w:sz w:val="28"/>
          <w:szCs w:val="28"/>
        </w:rPr>
        <w:t xml:space="preserve"> невідкладно інформувати службу у справах дітей за місцем проживання дитини,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територіальний орган Національної поліції;</w:t>
      </w:r>
    </w:p>
    <w:p w14:paraId="1962F3C0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вносити Засновнику, відділу освіти, Департаменту освіти, науки, молоді та спорту Хмельницької обласної державної адміністрації та сектору спеціальної освіти та інклюзивного навчання пропозиції щодо удосконалення діяльності інклюзивно-ресурсного центру;</w:t>
      </w:r>
    </w:p>
    <w:p w14:paraId="042DD9B5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залучати, у разі потреби, додаткових фахівців, у тому числі медичних працівників,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працівників соціальних служб, фахівців інших інклюзивно-ресурсних центрів, працівників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закладів дошкільної освіти (ясел-садків) компенсуючого типу, спеціальних закладів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загальної середньої освіти та навчально-реабілітаційних центрів, шляхом укладання угоди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про співпрацю.</w:t>
      </w:r>
    </w:p>
    <w:p w14:paraId="6E0596C5" w14:textId="77777777" w:rsidR="007B68AF" w:rsidRPr="001D459F" w:rsidRDefault="001720F1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1.11.</w:t>
      </w:r>
      <w:r w:rsidRPr="001D459F">
        <w:rPr>
          <w:rFonts w:ascii="Times New Roman" w:hAnsi="Times New Roman" w:cs="Times New Roman"/>
          <w:sz w:val="28"/>
          <w:szCs w:val="28"/>
        </w:rPr>
        <w:tab/>
        <w:t>Статут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розроблено відповідно до вимог нормативно-правових актів,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зазначених у пункті 1.7. розділу 1 Статуту та у відповідності до Цивільного кодексу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України, Кодексу законів про працю України, інших актів законодавства.</w:t>
      </w:r>
    </w:p>
    <w:p w14:paraId="6775EF3C" w14:textId="77777777" w:rsidR="007B68AF" w:rsidRPr="001D459F" w:rsidRDefault="00A01FFA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1.12.</w:t>
      </w:r>
      <w:r w:rsidRPr="001D459F">
        <w:rPr>
          <w:rFonts w:ascii="Times New Roman" w:hAnsi="Times New Roman" w:cs="Times New Roman"/>
          <w:sz w:val="28"/>
          <w:szCs w:val="28"/>
        </w:rPr>
        <w:tab/>
        <w:t>Трудовий розпорядок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визначається правилами внутрішнього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розпорядку, розробленими відповідно до законодавства та затвердженими у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встановленому порядку.</w:t>
      </w:r>
    </w:p>
    <w:p w14:paraId="3267D1C0" w14:textId="77777777" w:rsidR="007B68AF" w:rsidRPr="001D459F" w:rsidRDefault="007B68AF" w:rsidP="001D459F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ПРАВОВИИ СТАТУС</w:t>
      </w:r>
    </w:p>
    <w:p w14:paraId="53E67D61" w14:textId="77777777" w:rsidR="007B68AF" w:rsidRPr="001D459F" w:rsidRDefault="006B16B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2.1.</w:t>
      </w:r>
      <w:r w:rsidRPr="001D459F">
        <w:rPr>
          <w:rFonts w:ascii="Times New Roman" w:hAnsi="Times New Roman" w:cs="Times New Roman"/>
          <w:sz w:val="28"/>
          <w:szCs w:val="28"/>
        </w:rPr>
        <w:tab/>
        <w:t>Інклюз</w:t>
      </w:r>
      <w:r w:rsidR="00A01FFA" w:rsidRPr="001D459F">
        <w:rPr>
          <w:rFonts w:ascii="Times New Roman" w:hAnsi="Times New Roman" w:cs="Times New Roman"/>
          <w:sz w:val="28"/>
          <w:szCs w:val="28"/>
        </w:rPr>
        <w:t>ивно-ресурсний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є юридичною особою публічного права, має печатку і штампи,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бланки встановленого зразка, може мати самостійний баланс, реєстраційні рахунки в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органах Державного казначейства.</w:t>
      </w:r>
    </w:p>
    <w:p w14:paraId="4C64C8C8" w14:textId="77777777" w:rsidR="007B68AF" w:rsidRPr="001D459F" w:rsidRDefault="00A01FFA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2.2.</w:t>
      </w:r>
      <w:r w:rsidRPr="001D459F">
        <w:rPr>
          <w:rFonts w:ascii="Times New Roman" w:hAnsi="Times New Roman" w:cs="Times New Roman"/>
          <w:sz w:val="28"/>
          <w:szCs w:val="28"/>
        </w:rPr>
        <w:tab/>
        <w:t>Центр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є неприбутковою установою та не має на меті отримання прибутків.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Забороняється розподіляти отримані доходи (прибутки) або їх частини для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розподілу серед засновників (учасників), членів такої організації, працівників (крім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оплати їхньої праці, нарахування єдиного соціального внеску), членів органів управління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та інших пов’язаних з ними осіб.</w:t>
      </w:r>
    </w:p>
    <w:p w14:paraId="517772A1" w14:textId="77777777" w:rsidR="007B68AF" w:rsidRPr="001D459F" w:rsidRDefault="00A01FFA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Доходи (прибутки) інклюзивно-ресурсного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використовуються виключно для фінансування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видатків на утримання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>, реалізації мети (цілей, завдань) та напрямів діяльності,</w:t>
      </w:r>
      <w:r w:rsidR="00DB286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визначених його установчими документами.</w:t>
      </w:r>
    </w:p>
    <w:p w14:paraId="6E755963" w14:textId="77777777" w:rsidR="007B68AF" w:rsidRPr="001D459F" w:rsidRDefault="00A01FFA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1D459F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має право укладати угоди, набувати майнові та особисті немайнові</w:t>
      </w:r>
      <w:r w:rsidR="00362E9F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права, нести обов’язки, бути особою, яка бере участь у справі, що розглядається в судах</w:t>
      </w:r>
      <w:r w:rsidR="00362E9F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України, міжнародних та третейських судах.</w:t>
      </w:r>
    </w:p>
    <w:p w14:paraId="26F30F12" w14:textId="77777777" w:rsidR="00DE40BE" w:rsidRPr="001D459F" w:rsidRDefault="007B68AF" w:rsidP="001D459F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КАДРОВЕ ЗАБЕЗПЕЧЕННЯ</w:t>
      </w:r>
    </w:p>
    <w:p w14:paraId="5595F2CA" w14:textId="77777777" w:rsidR="007B68AF" w:rsidRPr="001D459F" w:rsidRDefault="00A01FFA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3.1.</w:t>
      </w:r>
      <w:r w:rsidRPr="001D459F">
        <w:rPr>
          <w:rFonts w:ascii="Times New Roman" w:hAnsi="Times New Roman" w:cs="Times New Roman"/>
          <w:sz w:val="28"/>
          <w:szCs w:val="28"/>
        </w:rPr>
        <w:tab/>
        <w:t>Керівництво діяльністю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 директор, який призначається на посаду строком на шість років на конкурсній основі та звільняється з посади засновником або уповноваженим ним органом. На посаду директора</w:t>
      </w:r>
      <w:r w:rsidRPr="001D459F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призначається особа, яка має вищу освіту не нижче освітнього ступеня магістра (спеціаліста) за спеціальністю «Спеціальна освіта» («Корекційна освіта»,</w:t>
      </w:r>
      <w:r w:rsidR="00362E9F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«Дефектологія») або «Психологія» («Практична психологія») та стаж педагогічної та /або науково–педагогічно</w:t>
      </w:r>
      <w:r w:rsidR="007D38E7" w:rsidRPr="001D459F">
        <w:rPr>
          <w:rFonts w:ascii="Times New Roman" w:hAnsi="Times New Roman" w:cs="Times New Roman"/>
          <w:sz w:val="28"/>
          <w:szCs w:val="28"/>
        </w:rPr>
        <w:t>ї роботи не менш як п’ять років і визнана переможцем конкурсу відповідно до порядку, затвердженого засновником інклюзивно-ресурсного центру.</w:t>
      </w:r>
    </w:p>
    <w:p w14:paraId="749013A2" w14:textId="77777777" w:rsidR="007D38E7" w:rsidRPr="001D459F" w:rsidRDefault="007D38E7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Рішення про проведення конкурсу приймається засновником інклюзивно-ресурсного центру або уповноваженим ним органом (посадовою особою):</w:t>
      </w:r>
    </w:p>
    <w:p w14:paraId="564E2F67" w14:textId="77777777" w:rsidR="006B16B9" w:rsidRPr="001D459F" w:rsidRDefault="006B16B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14:paraId="107D5E82" w14:textId="77777777" w:rsidR="006B16B9" w:rsidRPr="001D459F" w:rsidRDefault="006B16B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14:paraId="349F5DC5" w14:textId="77777777" w:rsidR="006B16B9" w:rsidRPr="001D459F" w:rsidRDefault="006B16B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14:paraId="60DD1F6A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3.2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 xml:space="preserve">У своїй діяльності підпорядковується Новоушицькій селищній раді, </w:t>
      </w:r>
      <w:r w:rsidR="001E0DED" w:rsidRPr="001D459F">
        <w:rPr>
          <w:rFonts w:ascii="Times New Roman" w:hAnsi="Times New Roman" w:cs="Times New Roman"/>
          <w:sz w:val="28"/>
          <w:szCs w:val="28"/>
        </w:rPr>
        <w:t>та уповноваженому нею органу</w:t>
      </w:r>
      <w:r w:rsidRPr="001D459F">
        <w:rPr>
          <w:rFonts w:ascii="Times New Roman" w:hAnsi="Times New Roman" w:cs="Times New Roman"/>
          <w:sz w:val="28"/>
          <w:szCs w:val="28"/>
        </w:rPr>
        <w:t xml:space="preserve"> – відділу освіти, молоді та спорту Новоушицької селищної ради;</w:t>
      </w:r>
    </w:p>
    <w:p w14:paraId="1E0AFEF9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3.3</w:t>
      </w:r>
      <w:r w:rsidR="00A01FFA" w:rsidRPr="001D459F">
        <w:rPr>
          <w:rFonts w:ascii="Times New Roman" w:hAnsi="Times New Roman" w:cs="Times New Roman"/>
          <w:sz w:val="28"/>
          <w:szCs w:val="28"/>
        </w:rPr>
        <w:t>.</w:t>
      </w:r>
      <w:r w:rsidR="00A01FFA" w:rsidRPr="001D459F">
        <w:rPr>
          <w:rFonts w:ascii="Times New Roman" w:hAnsi="Times New Roman" w:cs="Times New Roman"/>
          <w:sz w:val="28"/>
          <w:szCs w:val="28"/>
        </w:rPr>
        <w:tab/>
        <w:t>Діяльність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забезпечують пе</w:t>
      </w:r>
      <w:r w:rsidR="007D38E7" w:rsidRPr="001D459F">
        <w:rPr>
          <w:rFonts w:ascii="Times New Roman" w:hAnsi="Times New Roman" w:cs="Times New Roman"/>
          <w:sz w:val="28"/>
          <w:szCs w:val="28"/>
        </w:rPr>
        <w:t>дагогічні працівники: директор,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завідувач філії (за наявності), фахівці (консультанти) інклюзивно-ресурсного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(практичні психологи, вчителі-</w:t>
      </w:r>
      <w:proofErr w:type="spellStart"/>
      <w:r w:rsidR="007B68AF" w:rsidRPr="001D459F">
        <w:rPr>
          <w:rFonts w:ascii="Times New Roman" w:hAnsi="Times New Roman" w:cs="Times New Roman"/>
          <w:sz w:val="28"/>
          <w:szCs w:val="28"/>
        </w:rPr>
        <w:t>реабілітологи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>, вчителі-логопеди, інші вчителі-дефектологи)</w:t>
      </w:r>
      <w:r w:rsidR="007D38E7" w:rsidRPr="001D459F">
        <w:rPr>
          <w:rFonts w:ascii="Times New Roman" w:hAnsi="Times New Roman" w:cs="Times New Roman"/>
          <w:sz w:val="28"/>
          <w:szCs w:val="28"/>
        </w:rPr>
        <w:t>.</w:t>
      </w:r>
    </w:p>
    <w:p w14:paraId="26E46BA7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3.4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На пос</w:t>
      </w:r>
      <w:r w:rsidR="001E0DED" w:rsidRPr="001D459F">
        <w:rPr>
          <w:rFonts w:ascii="Times New Roman" w:hAnsi="Times New Roman" w:cs="Times New Roman"/>
          <w:sz w:val="28"/>
          <w:szCs w:val="28"/>
        </w:rPr>
        <w:t>ади педагогічних працівників інклюзивно-ресурсного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призначаються особи, які є громадянами України, вільно володіють державною мовою, мають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вищу педагогічну (психологічну) освіту ступеня магістра (спеціаліста) за спеціальностями «Спеціальна освіта» («Корекційна освіта», «Дефектологія») або «Психологія» («Практична психологія»), стаж педагогічної та/або науково-педагогічної роботи не менш як два роки у порядку, встановленим трудовим законодавством.</w:t>
      </w:r>
    </w:p>
    <w:p w14:paraId="2402AD4D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3.5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Призначення на пос</w:t>
      </w:r>
      <w:r w:rsidR="001E0DED" w:rsidRPr="001D459F">
        <w:rPr>
          <w:rFonts w:ascii="Times New Roman" w:hAnsi="Times New Roman" w:cs="Times New Roman"/>
          <w:sz w:val="28"/>
          <w:szCs w:val="28"/>
        </w:rPr>
        <w:t>ади педагогічних працівників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здійснює</w:t>
      </w:r>
      <w:r w:rsidR="009F5709" w:rsidRPr="001D459F">
        <w:rPr>
          <w:rFonts w:ascii="Times New Roman" w:hAnsi="Times New Roman" w:cs="Times New Roman"/>
          <w:sz w:val="28"/>
          <w:szCs w:val="28"/>
        </w:rPr>
        <w:t>ться директором</w:t>
      </w:r>
      <w:r w:rsidR="001E0DED" w:rsidRPr="001D459F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14:paraId="15BF2F54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9F5709" w:rsidRPr="001D459F">
        <w:rPr>
          <w:rFonts w:ascii="Times New Roman" w:hAnsi="Times New Roman" w:cs="Times New Roman"/>
          <w:sz w:val="28"/>
          <w:szCs w:val="28"/>
        </w:rPr>
        <w:t>.</w:t>
      </w:r>
      <w:r w:rsidR="009F5709" w:rsidRPr="001D459F">
        <w:rPr>
          <w:rFonts w:ascii="Times New Roman" w:hAnsi="Times New Roman" w:cs="Times New Roman"/>
          <w:sz w:val="28"/>
          <w:szCs w:val="28"/>
        </w:rPr>
        <w:tab/>
        <w:t>Обов’язки директора</w:t>
      </w:r>
      <w:r w:rsidR="001E0DED" w:rsidRPr="001D459F">
        <w:rPr>
          <w:rFonts w:ascii="Times New Roman" w:hAnsi="Times New Roman" w:cs="Times New Roman"/>
          <w:sz w:val="28"/>
          <w:szCs w:val="28"/>
        </w:rPr>
        <w:t xml:space="preserve"> та працівників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визначаються відповідно до законодавства та посадових інструкцій, затверджених</w:t>
      </w:r>
      <w:r w:rsidR="009F5709" w:rsidRPr="001D459F">
        <w:rPr>
          <w:rFonts w:ascii="Times New Roman" w:hAnsi="Times New Roman" w:cs="Times New Roman"/>
          <w:sz w:val="28"/>
          <w:szCs w:val="28"/>
        </w:rPr>
        <w:t xml:space="preserve"> директором інклюзивно-ресурсного центру</w:t>
      </w:r>
      <w:r w:rsidR="001E0DED" w:rsidRPr="001D459F">
        <w:rPr>
          <w:rFonts w:ascii="Times New Roman" w:hAnsi="Times New Roman" w:cs="Times New Roman"/>
          <w:sz w:val="28"/>
          <w:szCs w:val="28"/>
        </w:rPr>
        <w:t>.</w:t>
      </w:r>
    </w:p>
    <w:p w14:paraId="62876083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3.7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1E0DED" w:rsidRPr="001D459F">
        <w:rPr>
          <w:rFonts w:ascii="Times New Roman" w:hAnsi="Times New Roman" w:cs="Times New Roman"/>
          <w:sz w:val="28"/>
          <w:szCs w:val="28"/>
        </w:rPr>
        <w:tab/>
        <w:t>На педагогічних працівників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поширюються умови оплати праці,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умови надання щорічних відпусток та інші пільги, встановлені законодавством для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педагогічних працівників спеціальних закладів загальної середньої освіти.</w:t>
      </w:r>
    </w:p>
    <w:p w14:paraId="7E8E67DD" w14:textId="77777777" w:rsidR="007B68AF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3.8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1E0DED" w:rsidRPr="001D459F">
        <w:rPr>
          <w:rFonts w:ascii="Times New Roman" w:hAnsi="Times New Roman" w:cs="Times New Roman"/>
          <w:sz w:val="28"/>
          <w:szCs w:val="28"/>
        </w:rPr>
        <w:tab/>
        <w:t>У разі потреби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може залучати додаткових фахівців шляхом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укладання цивільно-правових угод.</w:t>
      </w:r>
    </w:p>
    <w:p w14:paraId="3833872A" w14:textId="77777777" w:rsidR="009F5709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3.9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</w:r>
      <w:r w:rsidR="009F5709" w:rsidRPr="001D459F">
        <w:rPr>
          <w:rFonts w:ascii="Times New Roman" w:hAnsi="Times New Roman" w:cs="Times New Roman"/>
          <w:sz w:val="28"/>
          <w:szCs w:val="28"/>
        </w:rPr>
        <w:t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інклюзивно-ресурсний центр обслуговує.</w:t>
      </w:r>
    </w:p>
    <w:p w14:paraId="2BD53618" w14:textId="77777777" w:rsidR="009F5709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 xml:space="preserve">3.10. </w:t>
      </w:r>
      <w:r w:rsidR="009F5709" w:rsidRPr="001D459F">
        <w:rPr>
          <w:rFonts w:ascii="Times New Roman" w:hAnsi="Times New Roman" w:cs="Times New Roman"/>
          <w:sz w:val="28"/>
          <w:szCs w:val="28"/>
        </w:rPr>
        <w:t>Штатний розпис інклюзивно-ресурсного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господарсько-обслуговуючу та іншу діяльність інклюзивно-ресурсного центру.</w:t>
      </w:r>
    </w:p>
    <w:p w14:paraId="2D88F669" w14:textId="77777777" w:rsidR="009F5709" w:rsidRPr="001D459F" w:rsidRDefault="009F570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Штатний розпис Центру затверджує Новоушицька селищна рада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14:paraId="7A61DCC1" w14:textId="77777777" w:rsidR="009F5709" w:rsidRPr="001D459F" w:rsidRDefault="009F570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14:paraId="175EC450" w14:textId="77777777" w:rsidR="009F5709" w:rsidRPr="001D459F" w:rsidRDefault="009F570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3.11.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для педагогічних працівників спеціальних закладів загальної середньої освіти.</w:t>
      </w:r>
    </w:p>
    <w:p w14:paraId="299DEFA1" w14:textId="77777777" w:rsidR="00DE40BE" w:rsidRPr="001D459F" w:rsidRDefault="009F5709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3.12</w:t>
      </w:r>
      <w:r w:rsidR="00FC6AE9" w:rsidRPr="001D459F">
        <w:rPr>
          <w:rFonts w:ascii="Times New Roman" w:hAnsi="Times New Roman" w:cs="Times New Roman"/>
          <w:sz w:val="28"/>
          <w:szCs w:val="28"/>
        </w:rPr>
        <w:t>.</w:t>
      </w:r>
      <w:r w:rsidRPr="001D459F">
        <w:rPr>
          <w:rFonts w:ascii="Times New Roman" w:hAnsi="Times New Roman" w:cs="Times New Roman"/>
          <w:sz w:val="28"/>
          <w:szCs w:val="28"/>
        </w:rPr>
        <w:t xml:space="preserve"> Право на укладання колективного договору від імені Засновника надається директору інклюзивно-ресурсного центру, а від імені колективу – раді трудового колективу.</w:t>
      </w:r>
    </w:p>
    <w:p w14:paraId="2AFEC0AB" w14:textId="77777777" w:rsidR="00DE40BE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4</w:t>
      </w:r>
      <w:r w:rsidRPr="001D459F">
        <w:rPr>
          <w:rFonts w:ascii="Times New Roman" w:hAnsi="Times New Roman" w:cs="Times New Roman"/>
          <w:sz w:val="28"/>
          <w:szCs w:val="28"/>
        </w:rPr>
        <w:t>.</w:t>
      </w:r>
      <w:r w:rsidRPr="001D459F">
        <w:rPr>
          <w:rFonts w:ascii="Times New Roman" w:hAnsi="Times New Roman" w:cs="Times New Roman"/>
          <w:b/>
          <w:sz w:val="28"/>
          <w:szCs w:val="28"/>
        </w:rPr>
        <w:tab/>
        <w:t>ПРАВА ТА ОБОВ’ЯЗКИ</w:t>
      </w:r>
    </w:p>
    <w:p w14:paraId="0A32170C" w14:textId="77777777" w:rsidR="007B68AF" w:rsidRPr="001D459F" w:rsidRDefault="001E0DED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4.1.</w:t>
      </w:r>
      <w:r w:rsidRPr="001D459F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має право:</w:t>
      </w:r>
    </w:p>
    <w:p w14:paraId="3EAAE04E" w14:textId="77777777" w:rsidR="007B68AF" w:rsidRPr="001D459F" w:rsidRDefault="001E0DED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7B68AF" w:rsidRPr="001D459F">
        <w:rPr>
          <w:rFonts w:ascii="Times New Roman" w:hAnsi="Times New Roman" w:cs="Times New Roman"/>
          <w:sz w:val="28"/>
          <w:szCs w:val="28"/>
        </w:rPr>
        <w:t>вертатися у порядку, передбаченому законодавством, до центральних та місцевих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органів виконавчої влади, органів місцевого самоврядування, а також </w:t>
      </w:r>
      <w:r w:rsidR="007B68AF" w:rsidRPr="001D459F">
        <w:rPr>
          <w:rFonts w:ascii="Times New Roman" w:hAnsi="Times New Roman" w:cs="Times New Roman"/>
          <w:sz w:val="28"/>
          <w:szCs w:val="28"/>
        </w:rPr>
        <w:lastRenderedPageBreak/>
        <w:t>підприємств і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організацій незалежно від форм власності та підпорядкування, для отримання інформації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та матеріалів, необхідних</w:t>
      </w:r>
      <w:r w:rsidRPr="001D459F">
        <w:rPr>
          <w:rFonts w:ascii="Times New Roman" w:hAnsi="Times New Roman" w:cs="Times New Roman"/>
          <w:sz w:val="28"/>
          <w:szCs w:val="28"/>
        </w:rPr>
        <w:t xml:space="preserve"> для виконання покладених на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завдан</w:t>
      </w:r>
      <w:r w:rsidRPr="001D459F">
        <w:rPr>
          <w:rFonts w:ascii="Times New Roman" w:hAnsi="Times New Roman" w:cs="Times New Roman"/>
          <w:sz w:val="28"/>
          <w:szCs w:val="28"/>
        </w:rPr>
        <w:t>ь;</w:t>
      </w:r>
    </w:p>
    <w:p w14:paraId="3C6BEBF9" w14:textId="77777777" w:rsidR="007B68AF" w:rsidRPr="001D459F" w:rsidRDefault="001E0DED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7B68AF" w:rsidRPr="001D459F">
        <w:rPr>
          <w:rFonts w:ascii="Times New Roman" w:hAnsi="Times New Roman" w:cs="Times New Roman"/>
          <w:sz w:val="28"/>
          <w:szCs w:val="28"/>
        </w:rPr>
        <w:t>алучати підприємства, установи та організації для реалізації своїх статутних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завдань у виз</w:t>
      </w:r>
      <w:r w:rsidRPr="001D459F">
        <w:rPr>
          <w:rFonts w:ascii="Times New Roman" w:hAnsi="Times New Roman" w:cs="Times New Roman"/>
          <w:sz w:val="28"/>
          <w:szCs w:val="28"/>
        </w:rPr>
        <w:t>наченому законодавством порядку;</w:t>
      </w:r>
    </w:p>
    <w:p w14:paraId="13488EEB" w14:textId="77777777" w:rsidR="007B68AF" w:rsidRPr="001D459F" w:rsidRDefault="001E0DED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7B68AF" w:rsidRPr="001D459F">
        <w:rPr>
          <w:rFonts w:ascii="Times New Roman" w:hAnsi="Times New Roman" w:cs="Times New Roman"/>
          <w:sz w:val="28"/>
          <w:szCs w:val="28"/>
        </w:rPr>
        <w:t>дійснювати інші права, що не с</w:t>
      </w:r>
      <w:r w:rsidRPr="001D459F">
        <w:rPr>
          <w:rFonts w:ascii="Times New Roman" w:hAnsi="Times New Roman" w:cs="Times New Roman"/>
          <w:sz w:val="28"/>
          <w:szCs w:val="28"/>
        </w:rPr>
        <w:t>уперечать чинному законодавству;</w:t>
      </w:r>
    </w:p>
    <w:p w14:paraId="619F9094" w14:textId="77777777" w:rsidR="007B68AF" w:rsidRPr="001D459F" w:rsidRDefault="001E0DED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</w:t>
      </w:r>
      <w:r w:rsidR="007B68AF" w:rsidRPr="001D459F">
        <w:rPr>
          <w:rFonts w:ascii="Times New Roman" w:hAnsi="Times New Roman" w:cs="Times New Roman"/>
          <w:sz w:val="28"/>
          <w:szCs w:val="28"/>
        </w:rPr>
        <w:t>дійснювати оперативну діяльність по матеріально-технічному забезпеченню своєї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роботи.</w:t>
      </w:r>
    </w:p>
    <w:p w14:paraId="417A7B58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4.2.</w:t>
      </w:r>
      <w:r w:rsidRPr="001D459F">
        <w:rPr>
          <w:rFonts w:ascii="Times New Roman" w:hAnsi="Times New Roman" w:cs="Times New Roman"/>
          <w:sz w:val="28"/>
          <w:szCs w:val="28"/>
        </w:rPr>
        <w:tab/>
        <w:t xml:space="preserve">З метою якісного </w:t>
      </w:r>
      <w:r w:rsidR="001E0DED" w:rsidRPr="001D459F">
        <w:rPr>
          <w:rFonts w:ascii="Times New Roman" w:hAnsi="Times New Roman" w:cs="Times New Roman"/>
          <w:sz w:val="28"/>
          <w:szCs w:val="28"/>
        </w:rPr>
        <w:t>виконання покладених завдань Центр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FC6AE9" w:rsidRPr="001D459F">
        <w:rPr>
          <w:rFonts w:ascii="Times New Roman" w:hAnsi="Times New Roman" w:cs="Times New Roman"/>
          <w:sz w:val="28"/>
          <w:szCs w:val="28"/>
        </w:rPr>
        <w:t>зобов’язаний:</w:t>
      </w:r>
    </w:p>
    <w:p w14:paraId="12DAC94C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У разі виявлення складних життєвих обставин та/або ризику для життя та здоров’я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дитини невідкладно інформувати службу у справах дітей за місцем проживання дитини,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територіальний орган Національної поліції.</w:t>
      </w:r>
    </w:p>
    <w:p w14:paraId="6E69126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Вносити пропозиції Засновнику, відділу освіти та відповідному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структурному підрозділу з питань діяльності інклюзивно-ресурсних центрів Департаменту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освіти та науки Хмельницької обласної державної адміністрації щодо</w:t>
      </w:r>
      <w:r w:rsidR="001E0DED" w:rsidRPr="001D459F">
        <w:rPr>
          <w:rFonts w:ascii="Times New Roman" w:hAnsi="Times New Roman" w:cs="Times New Roman"/>
          <w:sz w:val="28"/>
          <w:szCs w:val="28"/>
        </w:rPr>
        <w:t xml:space="preserve"> удосконалення діяльності Центру</w:t>
      </w:r>
      <w:r w:rsidRPr="001D459F">
        <w:rPr>
          <w:rFonts w:ascii="Times New Roman" w:hAnsi="Times New Roman" w:cs="Times New Roman"/>
          <w:sz w:val="28"/>
          <w:szCs w:val="28"/>
        </w:rPr>
        <w:t>, розвитку послуг для дітей з особливими освітніми потребами.</w:t>
      </w:r>
    </w:p>
    <w:p w14:paraId="4FF47A59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Залучати, у разі потреби, додаткових фахівців, у тому числі медичних працівників,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працівників соціальних служб, фахівців інших інклюзивно-ресурсних центрів, працівників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закладів дошкільної освіти (ясел-садків) компенсуючого типу, спеціальних закладів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загальної середньої освіти та навчально-реабілітаційних центрів, шляхом укладання угоди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про співпрацю.</w:t>
      </w:r>
    </w:p>
    <w:p w14:paraId="71067C53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Створювати належні умови для високопродуктивної праці, забезпечувати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додержання законодавства про працю, правил та норм охорони праці, техніки безпеки,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соціального страхування.</w:t>
      </w:r>
    </w:p>
    <w:p w14:paraId="20DC6DBF" w14:textId="77777777" w:rsidR="009B4FF0" w:rsidRPr="001D459F" w:rsidRDefault="009B4FF0" w:rsidP="001D459F">
      <w:pPr>
        <w:pStyle w:val="a3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УПРАВЛІННЯ ЦЕНТРОМ</w:t>
      </w:r>
    </w:p>
    <w:p w14:paraId="436AF9F3" w14:textId="77777777" w:rsidR="00FC6AE9" w:rsidRPr="001D459F" w:rsidRDefault="00FC6AE9" w:rsidP="001D45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5.1 Управління інклюзивно-ресурсним центром здійснюється відповідно до цього Статуту та діючого законодавства.</w:t>
      </w:r>
    </w:p>
    <w:p w14:paraId="7A03B6A4" w14:textId="77777777" w:rsidR="00FC6AE9" w:rsidRPr="001D459F" w:rsidRDefault="00FC6AE9" w:rsidP="001D45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Засновник:</w:t>
      </w:r>
    </w:p>
    <w:p w14:paraId="7B82A9D6" w14:textId="77777777" w:rsidR="00FC6AE9" w:rsidRPr="001D459F" w:rsidRDefault="00FC6AE9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5.2.1. Приймає рішення про утворення, реорганізацію та ліквідацію інклюзивно-ресурсного центру;</w:t>
      </w:r>
    </w:p>
    <w:p w14:paraId="5EBA651C" w14:textId="77777777" w:rsidR="00FC6AE9" w:rsidRPr="001D459F" w:rsidRDefault="00FC6AE9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5.2.2.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процедуру проведення конкурсів на зайняття посади директора та педагогічних працівників інклюзивно-ресурсного центру;</w:t>
      </w:r>
    </w:p>
    <w:p w14:paraId="2FC5D271" w14:textId="77777777" w:rsidR="00FC6AE9" w:rsidRPr="001D459F" w:rsidRDefault="00FC6AE9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5.2.3.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 на посаду та звільняє з посади директора інклюзивно-ресурсного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 або уповноважує орган (посадову особу) на здійснення даних повноважень;</w:t>
      </w:r>
    </w:p>
    <w:p w14:paraId="532708C6" w14:textId="77777777" w:rsidR="00FC6AE9" w:rsidRPr="001D459F" w:rsidRDefault="00FC6AE9" w:rsidP="001D45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5.2.4.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створення матеріально-технічних умов, необхідних для функціонування Центру та організації інклюзивного навчання;</w:t>
      </w:r>
    </w:p>
    <w:p w14:paraId="1B8877F6" w14:textId="77777777" w:rsidR="00FC6AE9" w:rsidRPr="001D459F" w:rsidRDefault="00666FDF" w:rsidP="001D45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5.2.5.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FC6AE9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роводить моніторинг виконання рекомендацій Центру;</w:t>
      </w:r>
    </w:p>
    <w:p w14:paraId="5D6EDEA6" w14:textId="77777777" w:rsidR="00FC6AE9" w:rsidRPr="001D459F" w:rsidRDefault="00666FDF" w:rsidP="001D45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5.2.6.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C6AE9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аслуховує звіт про діяльність</w:t>
      </w:r>
      <w:r w:rsidR="00B7761A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6AE9"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Центру.</w:t>
      </w:r>
    </w:p>
    <w:p w14:paraId="01606EAF" w14:textId="77777777" w:rsidR="00B97748" w:rsidRPr="001D459F" w:rsidRDefault="00B97748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</w:t>
      </w:r>
      <w:r w:rsidR="00FC6AE9" w:rsidRPr="001D459F">
        <w:rPr>
          <w:rFonts w:ascii="Times New Roman" w:hAnsi="Times New Roman" w:cs="Times New Roman"/>
          <w:sz w:val="28"/>
          <w:szCs w:val="28"/>
        </w:rPr>
        <w:t>Департамент</w:t>
      </w:r>
      <w:r w:rsidRPr="001D459F">
        <w:rPr>
          <w:rFonts w:ascii="Times New Roman" w:hAnsi="Times New Roman" w:cs="Times New Roman"/>
          <w:sz w:val="28"/>
          <w:szCs w:val="28"/>
        </w:rPr>
        <w:t xml:space="preserve"> освіти, науки, молоді та спорту Хмельницької обласної державної адміністрації:</w:t>
      </w:r>
    </w:p>
    <w:p w14:paraId="6B82E406" w14:textId="77777777" w:rsidR="00B97748" w:rsidRPr="001D459F" w:rsidRDefault="00B156E1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5.3.1.Р</w:t>
      </w:r>
      <w:r w:rsidR="00B97748" w:rsidRPr="001D459F">
        <w:rPr>
          <w:rFonts w:ascii="Times New Roman" w:hAnsi="Times New Roman" w:cs="Times New Roman"/>
          <w:sz w:val="28"/>
          <w:szCs w:val="28"/>
        </w:rPr>
        <w:t>озглядає звернення стосовно діяльності Центру в установленому законодавством порядку;</w:t>
      </w:r>
    </w:p>
    <w:p w14:paraId="177299B8" w14:textId="77777777" w:rsidR="00B97748" w:rsidRPr="001D459F" w:rsidRDefault="00B156E1" w:rsidP="001D459F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5.3.2.З</w:t>
      </w:r>
      <w:r w:rsidR="00B97748" w:rsidRPr="001D459F">
        <w:rPr>
          <w:rFonts w:ascii="Times New Roman" w:hAnsi="Times New Roman" w:cs="Times New Roman"/>
          <w:sz w:val="28"/>
          <w:szCs w:val="28"/>
        </w:rPr>
        <w:t>дійснює координацію роботи Центру та забезпечує контроль його діяльності, дотримання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B97748" w:rsidRPr="001D459F">
        <w:rPr>
          <w:rFonts w:ascii="Times New Roman" w:hAnsi="Times New Roman" w:cs="Times New Roman"/>
          <w:sz w:val="28"/>
          <w:szCs w:val="28"/>
        </w:rPr>
        <w:t>Центром вимог законодавства;</w:t>
      </w:r>
    </w:p>
    <w:p w14:paraId="227FD747" w14:textId="77777777" w:rsidR="00B156E1" w:rsidRPr="001D459F" w:rsidRDefault="00B156E1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5.3.3.Н</w:t>
      </w:r>
      <w:r w:rsidR="00B97748" w:rsidRPr="001D459F">
        <w:rPr>
          <w:rFonts w:ascii="Times New Roman" w:hAnsi="Times New Roman" w:cs="Times New Roman"/>
          <w:sz w:val="28"/>
          <w:szCs w:val="28"/>
        </w:rPr>
        <w:t>адає рекомендації органам місцевого самоврядування щодо утворення та діяльності Центру.</w:t>
      </w:r>
    </w:p>
    <w:p w14:paraId="1D727172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</w:t>
      </w:r>
      <w:r w:rsidR="00B156E1" w:rsidRPr="001D459F">
        <w:rPr>
          <w:rFonts w:ascii="Times New Roman" w:hAnsi="Times New Roman" w:cs="Times New Roman"/>
          <w:sz w:val="28"/>
          <w:szCs w:val="28"/>
        </w:rPr>
        <w:t>.</w:t>
      </w:r>
      <w:r w:rsidR="00B156E1" w:rsidRPr="001D459F">
        <w:rPr>
          <w:rFonts w:ascii="Times New Roman" w:hAnsi="Times New Roman" w:cs="Times New Roman"/>
          <w:sz w:val="28"/>
          <w:szCs w:val="28"/>
        </w:rPr>
        <w:tab/>
        <w:t>Директор інклюзивно-ресурсного центру :</w:t>
      </w:r>
    </w:p>
    <w:p w14:paraId="4A76F429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5.4.1.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</w:t>
      </w:r>
      <w:r w:rsidR="00B156E1" w:rsidRPr="001D459F">
        <w:rPr>
          <w:rFonts w:ascii="Times New Roman" w:hAnsi="Times New Roman" w:cs="Times New Roman"/>
          <w:sz w:val="28"/>
          <w:szCs w:val="28"/>
        </w:rPr>
        <w:t>ланує та організовує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B156E1" w:rsidRPr="001D459F">
        <w:rPr>
          <w:rFonts w:ascii="Times New Roman" w:hAnsi="Times New Roman" w:cs="Times New Roman"/>
          <w:sz w:val="28"/>
          <w:szCs w:val="28"/>
        </w:rPr>
        <w:t>роботу Центру , видає відповідно до компетенції накази, контролює їх виконання, затверджує посадові інструкції фахівців Центру;</w:t>
      </w:r>
    </w:p>
    <w:p w14:paraId="5081A940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5.4.2. П</w:t>
      </w:r>
      <w:r w:rsidR="00B156E1" w:rsidRPr="001D459F">
        <w:rPr>
          <w:rFonts w:ascii="Times New Roman" w:hAnsi="Times New Roman" w:cs="Times New Roman"/>
          <w:sz w:val="28"/>
          <w:szCs w:val="28"/>
        </w:rPr>
        <w:t>ризначає на посади працівників Центру, звільняє їх із займаної посади відповідно до законодавства, затверджує посадові інструкції працівників, заохочує і накладає на них дисциплінарні стягнення;</w:t>
      </w:r>
    </w:p>
    <w:p w14:paraId="1946ECB8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5.4.3. С</w:t>
      </w:r>
      <w:r w:rsidR="00B156E1" w:rsidRPr="001D459F">
        <w:rPr>
          <w:rFonts w:ascii="Times New Roman" w:hAnsi="Times New Roman" w:cs="Times New Roman"/>
          <w:sz w:val="28"/>
          <w:szCs w:val="28"/>
        </w:rPr>
        <w:t>творює належні умови для продуктивної праці працівників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</w:t>
      </w:r>
      <w:proofErr w:type="spellStart"/>
      <w:r w:rsidR="00B156E1"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B156E1" w:rsidRPr="001D459F">
        <w:rPr>
          <w:rFonts w:ascii="Times New Roman" w:hAnsi="Times New Roman" w:cs="Times New Roman"/>
          <w:sz w:val="28"/>
          <w:szCs w:val="28"/>
        </w:rPr>
        <w:t xml:space="preserve"> послуг дітям з особливими освітніми потребами;</w:t>
      </w:r>
    </w:p>
    <w:p w14:paraId="50F41AF8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5.4.4. Р</w:t>
      </w:r>
      <w:r w:rsidR="00B156E1" w:rsidRPr="001D459F">
        <w:rPr>
          <w:rFonts w:ascii="Times New Roman" w:hAnsi="Times New Roman" w:cs="Times New Roman"/>
          <w:sz w:val="28"/>
          <w:szCs w:val="28"/>
        </w:rPr>
        <w:t>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14:paraId="3FBB8AEA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5.4.5. З</w:t>
      </w:r>
      <w:r w:rsidR="00B156E1" w:rsidRPr="001D459F">
        <w:rPr>
          <w:rFonts w:ascii="Times New Roman" w:hAnsi="Times New Roman" w:cs="Times New Roman"/>
          <w:sz w:val="28"/>
          <w:szCs w:val="28"/>
        </w:rPr>
        <w:t>абезпечує охорону праці, дотримання законності у діяльності Центру;</w:t>
      </w:r>
    </w:p>
    <w:p w14:paraId="18CCFF4A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5.4.6. П</w:t>
      </w:r>
      <w:r w:rsidR="00B156E1" w:rsidRPr="001D459F">
        <w:rPr>
          <w:rFonts w:ascii="Times New Roman" w:hAnsi="Times New Roman" w:cs="Times New Roman"/>
          <w:sz w:val="28"/>
          <w:szCs w:val="28"/>
        </w:rPr>
        <w:t>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 w14:paraId="0B6A69EA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5.4.7. П</w:t>
      </w:r>
      <w:r w:rsidR="00B156E1" w:rsidRPr="001D459F">
        <w:rPr>
          <w:rFonts w:ascii="Times New Roman" w:hAnsi="Times New Roman" w:cs="Times New Roman"/>
          <w:sz w:val="28"/>
          <w:szCs w:val="28"/>
        </w:rPr>
        <w:t>одає засновнику річний звіт про діяльність Центру;</w:t>
      </w:r>
    </w:p>
    <w:p w14:paraId="0C6DFA0C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5.4.8. В</w:t>
      </w:r>
      <w:r w:rsidR="00B156E1" w:rsidRPr="001D459F">
        <w:rPr>
          <w:rFonts w:ascii="Times New Roman" w:hAnsi="Times New Roman" w:cs="Times New Roman"/>
          <w:sz w:val="28"/>
          <w:szCs w:val="28"/>
        </w:rPr>
        <w:t>идає відповідно до компетенції накази, контролює їх виконання:</w:t>
      </w:r>
    </w:p>
    <w:p w14:paraId="721E4F23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5.4.9. Д</w:t>
      </w:r>
      <w:r w:rsidR="00B156E1" w:rsidRPr="001D459F">
        <w:rPr>
          <w:rFonts w:ascii="Times New Roman" w:hAnsi="Times New Roman" w:cs="Times New Roman"/>
          <w:sz w:val="28"/>
          <w:szCs w:val="28"/>
        </w:rPr>
        <w:t>іє від імені Центру без довіреності.</w:t>
      </w:r>
    </w:p>
    <w:p w14:paraId="0FCED513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5.4.10. З</w:t>
      </w:r>
      <w:r w:rsidR="00B156E1" w:rsidRPr="001D459F">
        <w:rPr>
          <w:rFonts w:ascii="Times New Roman" w:hAnsi="Times New Roman" w:cs="Times New Roman"/>
          <w:sz w:val="28"/>
          <w:szCs w:val="28"/>
        </w:rPr>
        <w:t>алучає юридичних та фізичних осіб до виконання завдань Центр шляхом укладення з ними цивільно-трудових договорів відповідно до своєї компетенції;</w:t>
      </w:r>
    </w:p>
    <w:p w14:paraId="0CD0E7FD" w14:textId="77777777" w:rsidR="00B156E1" w:rsidRPr="001D459F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5.4.11. М</w:t>
      </w:r>
      <w:r w:rsidR="00B156E1" w:rsidRPr="001D459F">
        <w:rPr>
          <w:rFonts w:ascii="Times New Roman" w:hAnsi="Times New Roman" w:cs="Times New Roman"/>
          <w:sz w:val="28"/>
          <w:szCs w:val="28"/>
        </w:rPr>
        <w:t>оже вносити засновнику Центру пропозиції щодо підвищення ефективності діяльності інклюзивно-ресурсного центру;</w:t>
      </w:r>
    </w:p>
    <w:p w14:paraId="45607D39" w14:textId="724F045C" w:rsidR="00B156E1" w:rsidRDefault="00DF0E12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5.4.12. В</w:t>
      </w:r>
      <w:r w:rsidR="00B156E1" w:rsidRPr="001D459F">
        <w:rPr>
          <w:rFonts w:ascii="Times New Roman" w:hAnsi="Times New Roman" w:cs="Times New Roman"/>
          <w:sz w:val="28"/>
          <w:szCs w:val="28"/>
        </w:rPr>
        <w:t>ирішує інші питання діяльності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B156E1" w:rsidRPr="001D459F">
        <w:rPr>
          <w:rFonts w:ascii="Times New Roman" w:hAnsi="Times New Roman" w:cs="Times New Roman"/>
          <w:sz w:val="28"/>
          <w:szCs w:val="28"/>
        </w:rPr>
        <w:t>у відповідності із законодавством.</w:t>
      </w:r>
    </w:p>
    <w:p w14:paraId="21B0C2E9" w14:textId="77777777" w:rsidR="00DE40BE" w:rsidRPr="001D459F" w:rsidRDefault="007B68AF" w:rsidP="001D459F">
      <w:pPr>
        <w:pStyle w:val="a3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ОРГАНІЗАЦІЯ ПРОВЕДЕННЯ КОМПЛЕКСНОЇ ОЦІНКИ</w:t>
      </w:r>
    </w:p>
    <w:p w14:paraId="153217E6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Комплексна оцінка, у тому числі повторна, проводиться:</w:t>
      </w:r>
    </w:p>
    <w:p w14:paraId="3DCB8F52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за письмовим (або он-лайн, використовуючи АС “ІРЦ”) зверненням (заявою) до інклюзивно-ресурсного центру батьків (одного з батьків) або інших законних представників особи з особливими освітніми потребами;</w:t>
      </w:r>
    </w:p>
    <w:p w14:paraId="4546228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особи з особливими освітніми потребами, яка досягла 14 років (за погодженням із батьками, іншими законними представниками);</w:t>
      </w:r>
    </w:p>
    <w:p w14:paraId="2EA7FB99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органів опіки та піклування (для дітей-сиріт, дітей позбавлених батьківського піклування (у разі не призначення законного представника у відповідному до законодавства порядку), повнолітньої особи (далі — заявники).</w:t>
      </w:r>
    </w:p>
    <w:p w14:paraId="7D6BF2E5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Усі письмові звернення (заяви) до інклюзивно-ресурсного центру щодо проведення комплексної оцінки невідкладно фіксуються в АС “ІРЦ”. У разі звернення до інклюзивно-ресурсного центру щодо проведення комплексної оцінки однієї і тієї самої особи воно фіксується як повторне.</w:t>
      </w:r>
    </w:p>
    <w:p w14:paraId="315244FC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Перед проведенням комплексної оцінки керівник (директ</w:t>
      </w:r>
      <w:r w:rsidR="00042A8B" w:rsidRPr="001D459F">
        <w:rPr>
          <w:rFonts w:ascii="Times New Roman" w:hAnsi="Times New Roman" w:cs="Times New Roman"/>
          <w:sz w:val="28"/>
          <w:szCs w:val="28"/>
        </w:rPr>
        <w:t>ор) Центру</w:t>
      </w:r>
      <w:r w:rsidRPr="001D459F">
        <w:rPr>
          <w:rFonts w:ascii="Times New Roman" w:hAnsi="Times New Roman" w:cs="Times New Roman"/>
          <w:sz w:val="28"/>
          <w:szCs w:val="28"/>
        </w:rPr>
        <w:t xml:space="preserve"> або уповноважені ним працівники проводять первинний прийом заявників, визначають час, місце та дату проведення комплексної оцінки та встановлюють наявність у них таких документів:</w:t>
      </w:r>
    </w:p>
    <w:p w14:paraId="3C2D52E3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документи, що посвідчують особу заявників;</w:t>
      </w:r>
    </w:p>
    <w:p w14:paraId="31D1920D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свідоцтво про народження дитини;</w:t>
      </w:r>
    </w:p>
    <w:p w14:paraId="4FDCD06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інші документів, що посвідчують особу, якій проводитиметься комплексна оцінка.</w:t>
      </w:r>
    </w:p>
    <w:p w14:paraId="65346E9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У разі проведення комплексної оцінки особи з інвалідністю до звернення (заяви) до інклюзивно-ресурсного центру щодо проведення комплексної оцінки додається її індивідуальна програма реабілітації.</w:t>
      </w:r>
    </w:p>
    <w:p w14:paraId="278368E7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6.2.</w:t>
      </w:r>
      <w:r w:rsidRPr="001D459F">
        <w:rPr>
          <w:rFonts w:ascii="Times New Roman" w:hAnsi="Times New Roman" w:cs="Times New Roman"/>
          <w:sz w:val="28"/>
          <w:szCs w:val="28"/>
        </w:rPr>
        <w:tab/>
        <w:t>Ц</w:t>
      </w:r>
      <w:r w:rsidR="007B68AF" w:rsidRPr="001D459F">
        <w:rPr>
          <w:rFonts w:ascii="Times New Roman" w:hAnsi="Times New Roman" w:cs="Times New Roman"/>
          <w:sz w:val="28"/>
          <w:szCs w:val="28"/>
        </w:rPr>
        <w:t>ентр проводить комплексну оцінку не пізніше ніж протягом місяця з моменту подання звернення (заяви).</w:t>
      </w:r>
    </w:p>
    <w:p w14:paraId="775C3BC8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3D0BCA" w:rsidRPr="001D459F">
        <w:rPr>
          <w:rFonts w:ascii="Times New Roman" w:hAnsi="Times New Roman" w:cs="Times New Roman"/>
          <w:sz w:val="28"/>
          <w:szCs w:val="28"/>
        </w:rPr>
        <w:t>.3.</w:t>
      </w:r>
      <w:r w:rsidR="003D0BCA" w:rsidRPr="001D459F">
        <w:rPr>
          <w:rFonts w:ascii="Times New Roman" w:hAnsi="Times New Roman" w:cs="Times New Roman"/>
          <w:sz w:val="28"/>
          <w:szCs w:val="28"/>
        </w:rPr>
        <w:tab/>
        <w:t>У разі коли особа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здобуває дошкільну або</w:t>
      </w:r>
      <w:r w:rsidR="00E532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загальну середню освіту, до заяви можуть додаватися:</w:t>
      </w:r>
    </w:p>
    <w:p w14:paraId="286E6E01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психолого-п</w:t>
      </w:r>
      <w:r w:rsidR="007C66AB" w:rsidRPr="001D459F">
        <w:rPr>
          <w:rFonts w:ascii="Times New Roman" w:hAnsi="Times New Roman" w:cs="Times New Roman"/>
          <w:sz w:val="28"/>
          <w:szCs w:val="28"/>
        </w:rPr>
        <w:t>едагогічна характеристика особи</w:t>
      </w:r>
      <w:r w:rsidRPr="001D459F">
        <w:rPr>
          <w:rFonts w:ascii="Times New Roman" w:hAnsi="Times New Roman" w:cs="Times New Roman"/>
          <w:sz w:val="28"/>
          <w:szCs w:val="28"/>
        </w:rPr>
        <w:t xml:space="preserve"> із зазначенням динаміки та якості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засвоєння знань під час навчання, підготовлена відповідним педагогічним працівником та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затверджена керівником відповідного закладу освіти;</w:t>
      </w:r>
    </w:p>
    <w:p w14:paraId="2F7EEA11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зошити з рідної мови, математики, результати</w:t>
      </w:r>
      <w:r w:rsidR="007C66AB" w:rsidRPr="001D459F">
        <w:rPr>
          <w:rFonts w:ascii="Times New Roman" w:hAnsi="Times New Roman" w:cs="Times New Roman"/>
          <w:sz w:val="28"/>
          <w:szCs w:val="28"/>
        </w:rPr>
        <w:t xml:space="preserve"> навчальних досягнень (для осіб</w:t>
      </w:r>
      <w:r w:rsidRPr="001D459F">
        <w:rPr>
          <w:rFonts w:ascii="Times New Roman" w:hAnsi="Times New Roman" w:cs="Times New Roman"/>
          <w:sz w:val="28"/>
          <w:szCs w:val="28"/>
        </w:rPr>
        <w:t>, які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здобувають загальну середню освіту), малюнки;</w:t>
      </w:r>
    </w:p>
    <w:p w14:paraId="32E64F8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документи щ</w:t>
      </w:r>
      <w:r w:rsidR="003D0BCA" w:rsidRPr="001D459F">
        <w:rPr>
          <w:rFonts w:ascii="Times New Roman" w:hAnsi="Times New Roman" w:cs="Times New Roman"/>
          <w:sz w:val="28"/>
          <w:szCs w:val="28"/>
        </w:rPr>
        <w:t>одо додаткових обстежень особи</w:t>
      </w:r>
      <w:r w:rsidR="00843486" w:rsidRPr="001D459F">
        <w:rPr>
          <w:rFonts w:ascii="Times New Roman" w:hAnsi="Times New Roman" w:cs="Times New Roman"/>
          <w:sz w:val="28"/>
          <w:szCs w:val="28"/>
        </w:rPr>
        <w:t>;</w:t>
      </w:r>
    </w:p>
    <w:p w14:paraId="48853D6A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копія протоколу засідання команди психолого-педагогічного супроводу дитини з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особливими освітніми потребами із зазначенням потреби щодо продовження тривалості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здобуття освіти.</w:t>
      </w:r>
    </w:p>
    <w:p w14:paraId="3A91E9C5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.4.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 xml:space="preserve">У разі коли </w:t>
      </w:r>
      <w:r w:rsidR="007C66AB" w:rsidRPr="001D459F">
        <w:rPr>
          <w:rFonts w:ascii="Times New Roman" w:hAnsi="Times New Roman" w:cs="Times New Roman"/>
          <w:sz w:val="28"/>
          <w:szCs w:val="28"/>
        </w:rPr>
        <w:t>особі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вже надавались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психолого-педагогічні та корек</w:t>
      </w:r>
      <w:r w:rsidRPr="001D459F">
        <w:rPr>
          <w:rFonts w:ascii="Times New Roman" w:hAnsi="Times New Roman" w:cs="Times New Roman"/>
          <w:sz w:val="28"/>
          <w:szCs w:val="28"/>
        </w:rPr>
        <w:t>ційно-розвиткові послуги, до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подаються:</w:t>
      </w:r>
    </w:p>
    <w:p w14:paraId="0AC1F161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попередні рекомендації щодо проведення комплексної оцінки;</w:t>
      </w:r>
    </w:p>
    <w:p w14:paraId="4D55BC4D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висновок відповідних фахівців щодо результатів надання психолого-педагогічних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та корекційно-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1D459F">
        <w:rPr>
          <w:rFonts w:ascii="Times New Roman" w:hAnsi="Times New Roman" w:cs="Times New Roman"/>
          <w:sz w:val="28"/>
          <w:szCs w:val="28"/>
        </w:rPr>
        <w:t xml:space="preserve"> послуг із зазн</w:t>
      </w:r>
      <w:r w:rsidR="007C66AB" w:rsidRPr="001D459F">
        <w:rPr>
          <w:rFonts w:ascii="Times New Roman" w:hAnsi="Times New Roman" w:cs="Times New Roman"/>
          <w:sz w:val="28"/>
          <w:szCs w:val="28"/>
        </w:rPr>
        <w:t>аченням динаміки розвитку особи</w:t>
      </w:r>
      <w:r w:rsidRPr="001D459F">
        <w:rPr>
          <w:rFonts w:ascii="Times New Roman" w:hAnsi="Times New Roman" w:cs="Times New Roman"/>
          <w:sz w:val="28"/>
          <w:szCs w:val="28"/>
        </w:rPr>
        <w:t xml:space="preserve"> згідно з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індивідуальною програмою розвитку.</w:t>
      </w:r>
    </w:p>
    <w:p w14:paraId="6D25BA4D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6.5.</w:t>
      </w:r>
      <w:r w:rsidRPr="001D459F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може проводити комплексну оцінку за місцем навчання та/або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проживання (перебування)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>. Графік проведення комплексної оцінки обов’язково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погоджується з керівником відповідного закладу освіти, закладу охорони здоров’я та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батьками (одним з батьків) або законними представниками дитини за два тижні до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початку її проведення.</w:t>
      </w:r>
    </w:p>
    <w:p w14:paraId="5B68FE21" w14:textId="77777777" w:rsidR="00843486" w:rsidRPr="001D459F" w:rsidRDefault="00843486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Для осіб, які мають освітні труднощі тяжкого та найтяжчого ступеня прояву, відповідно до індивідуальної програми реабілітації особи з інвалідністю потребують індивідуального догляду та супроводу, перебувають на довготривалому лікуванні та/або реабілітації в закладах охорони здоров’я комплексна оцінка проводиться за місцем їх проживання (перебування).</w:t>
      </w:r>
    </w:p>
    <w:p w14:paraId="65EA1007" w14:textId="77777777" w:rsidR="00843486" w:rsidRPr="001D459F" w:rsidRDefault="00843486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Для здобувачів освіти комплексна оцінка проводиться з обов’язковим спостереженням та додатковим збором інформації фахівцями інклюзивно-ресурсного центру про особливості навчання особи в закладі освіти, 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 (навчальних предметів),</w:t>
      </w:r>
      <w:r w:rsidR="00B7761A" w:rsidRPr="001D459F">
        <w:rPr>
          <w:sz w:val="28"/>
          <w:szCs w:val="28"/>
          <w:lang w:val="uk-UA"/>
        </w:rPr>
        <w:t xml:space="preserve"> </w:t>
      </w:r>
      <w:r w:rsidRPr="001D459F">
        <w:rPr>
          <w:sz w:val="28"/>
          <w:szCs w:val="28"/>
          <w:lang w:val="uk-UA"/>
        </w:rPr>
        <w:t>особливостей організації освітнього середовища, рекомендацій з надання психолого-педагогічних, корекційно-</w:t>
      </w:r>
      <w:proofErr w:type="spellStart"/>
      <w:r w:rsidRPr="001D459F">
        <w:rPr>
          <w:sz w:val="28"/>
          <w:szCs w:val="28"/>
          <w:lang w:val="uk-UA"/>
        </w:rPr>
        <w:t>розвиткових</w:t>
      </w:r>
      <w:proofErr w:type="spellEnd"/>
      <w:r w:rsidRPr="001D459F">
        <w:rPr>
          <w:sz w:val="28"/>
          <w:szCs w:val="28"/>
          <w:lang w:val="uk-UA"/>
        </w:rPr>
        <w:t xml:space="preserve"> послуг тощо. Для цього фахі</w:t>
      </w:r>
      <w:r w:rsidR="00042A8B" w:rsidRPr="001D459F">
        <w:rPr>
          <w:sz w:val="28"/>
          <w:szCs w:val="28"/>
          <w:lang w:val="uk-UA"/>
        </w:rPr>
        <w:t>вці Центру</w:t>
      </w:r>
      <w:r w:rsidRPr="001D459F">
        <w:rPr>
          <w:sz w:val="28"/>
          <w:szCs w:val="28"/>
          <w:lang w:val="uk-UA"/>
        </w:rPr>
        <w:t xml:space="preserve"> за заявою заявників виїжджають на місце навчання особи з особливими освітніми потребами.</w:t>
      </w:r>
    </w:p>
    <w:p w14:paraId="5F75C6CA" w14:textId="77777777" w:rsidR="00843486" w:rsidRPr="001D459F" w:rsidRDefault="00847ACD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продовжено, але не більш як до 30 календарних днів з моменту подання ними письмової заяви.</w:t>
      </w:r>
    </w:p>
    <w:p w14:paraId="445822F3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.6.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Під час проведенн</w:t>
      </w:r>
      <w:r w:rsidRPr="001D459F">
        <w:rPr>
          <w:rFonts w:ascii="Times New Roman" w:hAnsi="Times New Roman" w:cs="Times New Roman"/>
          <w:sz w:val="28"/>
          <w:szCs w:val="28"/>
        </w:rPr>
        <w:t>я комплексної оцінки фахівці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повинні створити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атмосферу довіри та доброзичливості, враховувати ф</w:t>
      </w:r>
      <w:r w:rsidR="00DE40BE" w:rsidRPr="001D459F">
        <w:rPr>
          <w:rFonts w:ascii="Times New Roman" w:hAnsi="Times New Roman" w:cs="Times New Roman"/>
          <w:sz w:val="28"/>
          <w:szCs w:val="28"/>
        </w:rPr>
        <w:t>ізичний та емоційний стан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>,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індивідуальні особливості її розвитку, вік, місце проживання, мову спілкування тощо.</w:t>
      </w:r>
    </w:p>
    <w:p w14:paraId="0441AFE1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.7.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Участь батьків (одного з батьків) а</w:t>
      </w:r>
      <w:r w:rsidR="007C66AB" w:rsidRPr="001D459F">
        <w:rPr>
          <w:rFonts w:ascii="Times New Roman" w:hAnsi="Times New Roman" w:cs="Times New Roman"/>
          <w:sz w:val="28"/>
          <w:szCs w:val="28"/>
        </w:rPr>
        <w:t>бо законних представників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у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проведенні комплексної оцінки є обов’язковою.</w:t>
      </w:r>
    </w:p>
    <w:p w14:paraId="6704F7EB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.8.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Комплексна оцінка проводиться фахівцями Центру індивідуально за такими</w:t>
      </w:r>
      <w:r w:rsidR="00843486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напрямами:</w:t>
      </w:r>
    </w:p>
    <w:p w14:paraId="44A7E084" w14:textId="77777777" w:rsidR="007B68AF" w:rsidRPr="001D459F" w:rsidRDefault="007C66A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оцінка фізичного розвитку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>;</w:t>
      </w:r>
    </w:p>
    <w:p w14:paraId="775D023D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оці</w:t>
      </w:r>
      <w:r w:rsidR="007C66AB" w:rsidRPr="001D459F">
        <w:rPr>
          <w:rFonts w:ascii="Times New Roman" w:hAnsi="Times New Roman" w:cs="Times New Roman"/>
          <w:sz w:val="28"/>
          <w:szCs w:val="28"/>
        </w:rPr>
        <w:t>нка мовленнєвого розвитку особи</w:t>
      </w:r>
      <w:r w:rsidRPr="001D459F">
        <w:rPr>
          <w:rFonts w:ascii="Times New Roman" w:hAnsi="Times New Roman" w:cs="Times New Roman"/>
          <w:sz w:val="28"/>
          <w:szCs w:val="28"/>
        </w:rPr>
        <w:t>;</w:t>
      </w:r>
    </w:p>
    <w:p w14:paraId="462BD9A4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оці</w:t>
      </w:r>
      <w:r w:rsidR="007C66AB" w:rsidRPr="001D459F">
        <w:rPr>
          <w:rFonts w:ascii="Times New Roman" w:hAnsi="Times New Roman" w:cs="Times New Roman"/>
          <w:sz w:val="28"/>
          <w:szCs w:val="28"/>
        </w:rPr>
        <w:t>нка когнітивної сфери особи</w:t>
      </w:r>
      <w:r w:rsidRPr="001D459F">
        <w:rPr>
          <w:rFonts w:ascii="Times New Roman" w:hAnsi="Times New Roman" w:cs="Times New Roman"/>
          <w:sz w:val="28"/>
          <w:szCs w:val="28"/>
        </w:rPr>
        <w:t>;</w:t>
      </w:r>
    </w:p>
    <w:p w14:paraId="1B494F9B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оцінк</w:t>
      </w:r>
      <w:r w:rsidR="007C66AB" w:rsidRPr="001D459F">
        <w:rPr>
          <w:rFonts w:ascii="Times New Roman" w:hAnsi="Times New Roman" w:cs="Times New Roman"/>
          <w:sz w:val="28"/>
          <w:szCs w:val="28"/>
        </w:rPr>
        <w:t>а емоційно-вольової сфери особи</w:t>
      </w:r>
      <w:r w:rsidRPr="001D459F">
        <w:rPr>
          <w:rFonts w:ascii="Times New Roman" w:hAnsi="Times New Roman" w:cs="Times New Roman"/>
          <w:sz w:val="28"/>
          <w:szCs w:val="28"/>
        </w:rPr>
        <w:t>;</w:t>
      </w:r>
    </w:p>
    <w:p w14:paraId="667FBDC8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оц</w:t>
      </w:r>
      <w:r w:rsidR="007C66AB" w:rsidRPr="001D459F">
        <w:rPr>
          <w:rFonts w:ascii="Times New Roman" w:hAnsi="Times New Roman" w:cs="Times New Roman"/>
          <w:sz w:val="28"/>
          <w:szCs w:val="28"/>
        </w:rPr>
        <w:t>інка освітньої діяльності особи</w:t>
      </w:r>
      <w:r w:rsidRPr="001D459F">
        <w:rPr>
          <w:rFonts w:ascii="Times New Roman" w:hAnsi="Times New Roman" w:cs="Times New Roman"/>
          <w:sz w:val="28"/>
          <w:szCs w:val="28"/>
        </w:rPr>
        <w:t>.</w:t>
      </w:r>
    </w:p>
    <w:p w14:paraId="4DA07EA4" w14:textId="77777777" w:rsidR="00847ACD" w:rsidRPr="001D459F" w:rsidRDefault="00847ACD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За потреби під час комплексної оцінки може використовуватись інформація про стан здоров’я особи та результати медичної діагностики вузькопрофільних спеціалістів, яку надають заявники (за бажанням).</w:t>
      </w:r>
    </w:p>
    <w:p w14:paraId="21274361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.9.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 xml:space="preserve">Метою проведення </w:t>
      </w:r>
      <w:r w:rsidR="00DE40BE" w:rsidRPr="001D459F">
        <w:rPr>
          <w:rFonts w:ascii="Times New Roman" w:hAnsi="Times New Roman" w:cs="Times New Roman"/>
          <w:sz w:val="28"/>
          <w:szCs w:val="28"/>
        </w:rPr>
        <w:t>оцінки фізичного розвитку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є визначення рівня її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загального розвитку, відповідності віковим нормам, розвитку дрібної моторики, способу</w:t>
      </w:r>
      <w:r w:rsidR="00DE40BE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пересування тощо. За результатами оцінки вчитель-</w:t>
      </w:r>
      <w:proofErr w:type="spellStart"/>
      <w:r w:rsidR="007B68AF" w:rsidRPr="001D459F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заповнює карту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DE40BE" w:rsidRPr="001D459F">
        <w:rPr>
          <w:rFonts w:ascii="Times New Roman" w:hAnsi="Times New Roman" w:cs="Times New Roman"/>
          <w:sz w:val="28"/>
          <w:szCs w:val="28"/>
        </w:rPr>
        <w:t>спостереження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</w:p>
    <w:p w14:paraId="7A50A5FE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.10.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Оці</w:t>
      </w:r>
      <w:r w:rsidR="00DE40BE" w:rsidRPr="001D459F">
        <w:rPr>
          <w:rFonts w:ascii="Times New Roman" w:hAnsi="Times New Roman" w:cs="Times New Roman"/>
          <w:sz w:val="28"/>
          <w:szCs w:val="28"/>
        </w:rPr>
        <w:t>нка мовленнєвого розвитку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проводиться з метою визначення рівня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розвитку та використання вербальної/невербальної мови, наявності мовленнєвого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порушення та його структури. Результати оцінки вчитель-логопед зазначає у висновку про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комплексну оцінку.</w:t>
      </w:r>
    </w:p>
    <w:p w14:paraId="02FD059A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.11.</w:t>
      </w:r>
      <w:r w:rsidR="00DE40BE" w:rsidRPr="001D459F">
        <w:rPr>
          <w:rFonts w:ascii="Times New Roman" w:hAnsi="Times New Roman" w:cs="Times New Roman"/>
          <w:sz w:val="28"/>
          <w:szCs w:val="28"/>
        </w:rPr>
        <w:tab/>
        <w:t>Оцінка когнітивної сфери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проводиться з метою визначення рівня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сформованості таких пізнавальних процесів, як сприйняття, пам’ять, мислення, уява,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увага. Результати оцінки практичний психолог зазначає у висновку про комплексну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оцінку.</w:t>
      </w:r>
    </w:p>
    <w:p w14:paraId="3FCC9008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.12.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Оцінк</w:t>
      </w:r>
      <w:r w:rsidR="00DE40BE" w:rsidRPr="001D459F">
        <w:rPr>
          <w:rFonts w:ascii="Times New Roman" w:hAnsi="Times New Roman" w:cs="Times New Roman"/>
          <w:sz w:val="28"/>
          <w:szCs w:val="28"/>
        </w:rPr>
        <w:t>а емоційно-вольової сфери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проводиться з метою виявлення її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здатності до вольового зусилля, схильностей до проявів девіантної поведінки та її причин.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Результати оцінки практичний психолог зазначає у висновку про комплексну оцінку.</w:t>
      </w:r>
    </w:p>
    <w:p w14:paraId="25BE4765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.13.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Метою проведення оц</w:t>
      </w:r>
      <w:r w:rsidR="00DE40BE" w:rsidRPr="001D459F">
        <w:rPr>
          <w:rFonts w:ascii="Times New Roman" w:hAnsi="Times New Roman" w:cs="Times New Roman"/>
          <w:sz w:val="28"/>
          <w:szCs w:val="28"/>
        </w:rPr>
        <w:t>інки освітньої діяльності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є визначення рівня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сформованості знань, вмінь, навичок відповідно до освітньої програми або основних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критеріїв формування вмінь та навичок дітей дошкільного віку. Таку оцінку проводить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вчитель-дефектолог та її результати зазначає у висновку про комплексну оцінку.</w:t>
      </w:r>
    </w:p>
    <w:p w14:paraId="0FC5B8EC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.14</w:t>
      </w:r>
      <w:r w:rsidRPr="001D459F">
        <w:rPr>
          <w:rFonts w:ascii="Times New Roman" w:hAnsi="Times New Roman" w:cs="Times New Roman"/>
          <w:sz w:val="28"/>
          <w:szCs w:val="28"/>
        </w:rPr>
        <w:t>. У разі потреби фахівці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можуть проводити комплексну оцінку за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іншими напрямами, зокрема визначення рівня соціальної адаптації, взаємовідносин з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однолітками, дорослими.</w:t>
      </w:r>
    </w:p>
    <w:p w14:paraId="2F53F74C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.15.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Результати комплексної оцінки оформлюються в електронному вигляді,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зберігаються в Центрі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та надаються батькам (одному з батьків) або законним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DE40BE" w:rsidRPr="001D459F">
        <w:rPr>
          <w:rFonts w:ascii="Times New Roman" w:hAnsi="Times New Roman" w:cs="Times New Roman"/>
          <w:sz w:val="28"/>
          <w:szCs w:val="28"/>
        </w:rPr>
        <w:t>представникам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 письмовим зверненням.</w:t>
      </w:r>
    </w:p>
    <w:p w14:paraId="4342F5FA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.16.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Інформація про результати комплексної оцінки є конфіденційною. Обробка та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захист пе</w:t>
      </w:r>
      <w:r w:rsidR="00DE40BE" w:rsidRPr="001D459F">
        <w:rPr>
          <w:rFonts w:ascii="Times New Roman" w:hAnsi="Times New Roman" w:cs="Times New Roman"/>
          <w:sz w:val="28"/>
          <w:szCs w:val="28"/>
        </w:rPr>
        <w:t>рсональних даних осіб</w:t>
      </w:r>
      <w:r w:rsidRPr="001D459F">
        <w:rPr>
          <w:rFonts w:ascii="Times New Roman" w:hAnsi="Times New Roman" w:cs="Times New Roman"/>
          <w:sz w:val="28"/>
          <w:szCs w:val="28"/>
        </w:rPr>
        <w:t xml:space="preserve"> в Центрі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Закону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України “Про захист персональних даних”.</w:t>
      </w:r>
    </w:p>
    <w:p w14:paraId="7AE349B7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7B68AF" w:rsidRPr="001D459F">
        <w:rPr>
          <w:rFonts w:ascii="Times New Roman" w:hAnsi="Times New Roman" w:cs="Times New Roman"/>
          <w:sz w:val="28"/>
          <w:szCs w:val="28"/>
        </w:rPr>
        <w:t>.17.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Узагальнення результатів комплексної оцінки здійснюється на засіданні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фахівців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>, які її проводили, в якому мають право брати участь батьки (один з</w:t>
      </w:r>
      <w:r w:rsidR="00847ACD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батьків)</w:t>
      </w:r>
      <w:r w:rsidR="00DE40BE" w:rsidRPr="001D459F">
        <w:rPr>
          <w:rFonts w:ascii="Times New Roman" w:hAnsi="Times New Roman" w:cs="Times New Roman"/>
          <w:sz w:val="28"/>
          <w:szCs w:val="28"/>
        </w:rPr>
        <w:t xml:space="preserve"> або законні представники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потребами.</w:t>
      </w:r>
    </w:p>
    <w:p w14:paraId="7C8FDFC6" w14:textId="77777777" w:rsidR="00847ACD" w:rsidRPr="001D459F" w:rsidRDefault="00042A8B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6</w:t>
      </w:r>
      <w:r w:rsidR="00847ACD" w:rsidRPr="001D459F">
        <w:rPr>
          <w:sz w:val="28"/>
          <w:szCs w:val="28"/>
          <w:lang w:val="uk-UA"/>
        </w:rPr>
        <w:t>.18.</w:t>
      </w:r>
      <w:r w:rsidR="00847ACD" w:rsidRPr="001D459F">
        <w:rPr>
          <w:sz w:val="28"/>
          <w:szCs w:val="28"/>
          <w:lang w:val="uk-UA"/>
        </w:rPr>
        <w:tab/>
        <w:t>За результатами комплексної оцінки:</w:t>
      </w:r>
    </w:p>
    <w:p w14:paraId="36889728" w14:textId="77777777" w:rsidR="00847ACD" w:rsidRPr="001D459F" w:rsidRDefault="00C22F64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 (труднощів);</w:t>
      </w:r>
    </w:p>
    <w:p w14:paraId="311BA67C" w14:textId="77777777" w:rsidR="00C22F64" w:rsidRPr="001D459F" w:rsidRDefault="00C22F64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1D459F">
        <w:rPr>
          <w:rFonts w:ascii="Times New Roman" w:hAnsi="Times New Roman" w:cs="Times New Roman"/>
          <w:sz w:val="28"/>
          <w:szCs w:val="28"/>
        </w:rPr>
        <w:t xml:space="preserve"> послуг, які надаються особам з особливими освітніми потребами в закладах освіти (для особи з інвалідністю — з урахуванням індивідуальної програми реабілітації);</w:t>
      </w:r>
    </w:p>
    <w:p w14:paraId="0CCEAB6E" w14:textId="77777777" w:rsidR="00C22F64" w:rsidRPr="001D459F" w:rsidRDefault="00C22F64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надаються рекомендації щодо складення, виконання, коригування індивідуальної програми розвитку в частині надання психолого-педагогічних та корекційно-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1D459F">
        <w:rPr>
          <w:rFonts w:ascii="Times New Roman" w:hAnsi="Times New Roman" w:cs="Times New Roman"/>
          <w:sz w:val="28"/>
          <w:szCs w:val="28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засобів тощо).</w:t>
      </w:r>
    </w:p>
    <w:p w14:paraId="6F936044" w14:textId="77777777" w:rsidR="00C22F64" w:rsidRPr="001D459F" w:rsidRDefault="00042A8B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6</w:t>
      </w:r>
      <w:r w:rsidR="00C22F64" w:rsidRPr="001D459F">
        <w:rPr>
          <w:sz w:val="28"/>
          <w:szCs w:val="28"/>
        </w:rPr>
        <w:t xml:space="preserve">.19. </w:t>
      </w:r>
      <w:r w:rsidR="00C22F64" w:rsidRPr="001D459F">
        <w:rPr>
          <w:sz w:val="28"/>
          <w:szCs w:val="28"/>
        </w:rPr>
        <w:tab/>
      </w:r>
      <w:r w:rsidR="00C22F64" w:rsidRPr="001D459F">
        <w:rPr>
          <w:sz w:val="28"/>
          <w:szCs w:val="28"/>
          <w:lang w:val="uk-UA"/>
        </w:rPr>
        <w:t>За результатами засідання складається висновок про комплексну оцінку.</w:t>
      </w:r>
    </w:p>
    <w:p w14:paraId="03E11195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C22F64" w:rsidRPr="001D459F">
        <w:rPr>
          <w:rFonts w:ascii="Times New Roman" w:hAnsi="Times New Roman" w:cs="Times New Roman"/>
          <w:sz w:val="28"/>
          <w:szCs w:val="28"/>
        </w:rPr>
        <w:t>.20</w:t>
      </w:r>
      <w:r w:rsidRPr="001D459F">
        <w:rPr>
          <w:rFonts w:ascii="Times New Roman" w:hAnsi="Times New Roman" w:cs="Times New Roman"/>
          <w:sz w:val="28"/>
          <w:szCs w:val="28"/>
        </w:rPr>
        <w:t>.</w:t>
      </w:r>
      <w:r w:rsidRPr="001D459F">
        <w:rPr>
          <w:rFonts w:ascii="Times New Roman" w:hAnsi="Times New Roman" w:cs="Times New Roman"/>
          <w:sz w:val="28"/>
          <w:szCs w:val="28"/>
        </w:rPr>
        <w:tab/>
        <w:t>Фахівці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зобов’язані ознайомити батьків (одного з батьків) або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321325" w:rsidRPr="001D459F">
        <w:rPr>
          <w:rFonts w:ascii="Times New Roman" w:hAnsi="Times New Roman" w:cs="Times New Roman"/>
          <w:sz w:val="28"/>
          <w:szCs w:val="28"/>
        </w:rPr>
        <w:t>законних представників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з висновком про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комплексну оцінку, умовами навчання та надання психолого-педагогічних та корекційно-</w:t>
      </w:r>
      <w:proofErr w:type="spellStart"/>
      <w:r w:rsidR="007B68AF"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послуг у закладах освіти (у разі </w:t>
      </w:r>
      <w:r w:rsidR="00321325" w:rsidRPr="001D459F">
        <w:rPr>
          <w:rFonts w:ascii="Times New Roman" w:hAnsi="Times New Roman" w:cs="Times New Roman"/>
          <w:sz w:val="28"/>
          <w:szCs w:val="28"/>
        </w:rPr>
        <w:t>здобуття особою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дошкільної чи загальної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середньої освіти).</w:t>
      </w:r>
    </w:p>
    <w:p w14:paraId="6C6C44C9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C22F64" w:rsidRPr="001D459F">
        <w:rPr>
          <w:rFonts w:ascii="Times New Roman" w:hAnsi="Times New Roman" w:cs="Times New Roman"/>
          <w:sz w:val="28"/>
          <w:szCs w:val="28"/>
        </w:rPr>
        <w:t>.21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Комплексна оцінка з підготовкою відповідного висновку проводиться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протягом 10 робочих днів.</w:t>
      </w:r>
    </w:p>
    <w:p w14:paraId="1097D40D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C22F64" w:rsidRPr="001D459F">
        <w:rPr>
          <w:rFonts w:ascii="Times New Roman" w:hAnsi="Times New Roman" w:cs="Times New Roman"/>
          <w:sz w:val="28"/>
          <w:szCs w:val="28"/>
        </w:rPr>
        <w:t>.22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Висновок про комплексну оцінку надається батькам (одному з батьків) або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321325" w:rsidRPr="001D459F">
        <w:rPr>
          <w:rFonts w:ascii="Times New Roman" w:hAnsi="Times New Roman" w:cs="Times New Roman"/>
          <w:sz w:val="28"/>
          <w:szCs w:val="28"/>
        </w:rPr>
        <w:t>законним представникам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за заявою яких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(якого) її проведено, у двох примірниках, один з яких подається батьками (законними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представниками) дитини до закладу освіти.</w:t>
      </w:r>
    </w:p>
    <w:p w14:paraId="2BAEA21C" w14:textId="77777777" w:rsidR="007B68AF" w:rsidRPr="001D459F" w:rsidRDefault="00042A8B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6</w:t>
      </w:r>
      <w:r w:rsidR="00C22F64" w:rsidRPr="001D459F">
        <w:rPr>
          <w:sz w:val="28"/>
          <w:szCs w:val="28"/>
        </w:rPr>
        <w:t>.2</w:t>
      </w:r>
      <w:r w:rsidR="00C22F64" w:rsidRPr="001D459F">
        <w:rPr>
          <w:sz w:val="28"/>
          <w:szCs w:val="28"/>
          <w:lang w:val="uk-UA"/>
        </w:rPr>
        <w:t>3</w:t>
      </w:r>
      <w:r w:rsidR="007B68AF" w:rsidRPr="001D459F">
        <w:rPr>
          <w:sz w:val="28"/>
          <w:szCs w:val="28"/>
        </w:rPr>
        <w:t>.</w:t>
      </w:r>
      <w:r w:rsidR="007B68AF" w:rsidRPr="001D459F">
        <w:rPr>
          <w:sz w:val="28"/>
          <w:szCs w:val="28"/>
        </w:rPr>
        <w:tab/>
      </w:r>
      <w:r w:rsidR="00C22F64" w:rsidRPr="001D459F">
        <w:rPr>
          <w:sz w:val="28"/>
          <w:szCs w:val="28"/>
          <w:lang w:val="uk-UA"/>
        </w:rPr>
        <w:t>Висновок про комплексну оцінку зберігається в АС “ІРЦ”.</w:t>
      </w:r>
    </w:p>
    <w:p w14:paraId="658DC62A" w14:textId="77777777" w:rsidR="007B68AF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C22F64" w:rsidRPr="001D459F">
        <w:rPr>
          <w:rFonts w:ascii="Times New Roman" w:hAnsi="Times New Roman" w:cs="Times New Roman"/>
          <w:sz w:val="28"/>
          <w:szCs w:val="28"/>
        </w:rPr>
        <w:t>.24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 xml:space="preserve">У разі встановлення </w:t>
      </w:r>
      <w:r w:rsidRPr="001D459F">
        <w:rPr>
          <w:rFonts w:ascii="Times New Roman" w:hAnsi="Times New Roman" w:cs="Times New Roman"/>
          <w:sz w:val="28"/>
          <w:szCs w:val="28"/>
        </w:rPr>
        <w:t>фахівцями Центру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наявності у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особливих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освітніх потреб висновок про комплексну оцінку є підставою для складення для </w:t>
      </w:r>
      <w:r w:rsidR="007B68AF" w:rsidRPr="001D459F">
        <w:rPr>
          <w:rFonts w:ascii="Times New Roman" w:hAnsi="Times New Roman" w:cs="Times New Roman"/>
          <w:sz w:val="28"/>
          <w:szCs w:val="28"/>
        </w:rPr>
        <w:lastRenderedPageBreak/>
        <w:t>неї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індивідуальної програми розвитку та надання їй психолого-педагогічних та корекційно-</w:t>
      </w:r>
      <w:proofErr w:type="spellStart"/>
      <w:r w:rsidR="007B68AF" w:rsidRPr="001D459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14:paraId="0AF829BB" w14:textId="77777777" w:rsidR="00321325" w:rsidRPr="001D459F" w:rsidRDefault="00042A8B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3C0B49" w:rsidRPr="001D459F">
        <w:rPr>
          <w:rFonts w:ascii="Times New Roman" w:hAnsi="Times New Roman" w:cs="Times New Roman"/>
          <w:sz w:val="28"/>
          <w:szCs w:val="28"/>
        </w:rPr>
        <w:t>.25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Комплексна оцінка може прово</w:t>
      </w:r>
      <w:r w:rsidR="00321325" w:rsidRPr="001D459F">
        <w:rPr>
          <w:rFonts w:ascii="Times New Roman" w:hAnsi="Times New Roman" w:cs="Times New Roman"/>
          <w:sz w:val="28"/>
          <w:szCs w:val="28"/>
        </w:rPr>
        <w:t>дитися перед зарахуванням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особливими освітніми потребами до закладу дошкільної або загальної середньої освіти. З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метою створення у такому </w:t>
      </w:r>
      <w:r w:rsidR="00DE40BE" w:rsidRPr="001D459F">
        <w:rPr>
          <w:rFonts w:ascii="Times New Roman" w:hAnsi="Times New Roman" w:cs="Times New Roman"/>
          <w:sz w:val="28"/>
          <w:szCs w:val="28"/>
        </w:rPr>
        <w:t>закладі умов для навчання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її батьки (один з батьків) або</w:t>
      </w:r>
      <w:r w:rsidR="00C22F64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законні</w:t>
      </w:r>
      <w:r w:rsidRPr="001D459F">
        <w:rPr>
          <w:rFonts w:ascii="Times New Roman" w:hAnsi="Times New Roman" w:cs="Times New Roman"/>
          <w:sz w:val="28"/>
          <w:szCs w:val="28"/>
        </w:rPr>
        <w:t xml:space="preserve"> представники звертаються до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за шість місяців до початку навчального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D6590B2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Перед проведенням комплексної оцінки батьки (один з батьків) або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з</w:t>
      </w:r>
      <w:r w:rsidRPr="001D459F">
        <w:rPr>
          <w:rFonts w:ascii="Times New Roman" w:hAnsi="Times New Roman" w:cs="Times New Roman"/>
          <w:sz w:val="28"/>
          <w:szCs w:val="28"/>
        </w:rPr>
        <w:t>аконні представники дитини можуть звернутися до закладу освіти, який вони обрали, для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зарахування особи</w:t>
      </w:r>
      <w:r w:rsidRPr="001D459F">
        <w:rPr>
          <w:rFonts w:ascii="Times New Roman" w:hAnsi="Times New Roman" w:cs="Times New Roman"/>
          <w:sz w:val="28"/>
          <w:szCs w:val="28"/>
        </w:rPr>
        <w:t>.</w:t>
      </w:r>
    </w:p>
    <w:p w14:paraId="6C6CEB7B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3C0B49" w:rsidRPr="001D459F">
        <w:rPr>
          <w:rFonts w:ascii="Times New Roman" w:hAnsi="Times New Roman" w:cs="Times New Roman"/>
          <w:sz w:val="28"/>
          <w:szCs w:val="28"/>
        </w:rPr>
        <w:t>.26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Повторна</w:t>
      </w:r>
      <w:r w:rsidRPr="001D459F">
        <w:rPr>
          <w:rFonts w:ascii="Times New Roman" w:hAnsi="Times New Roman" w:cs="Times New Roman"/>
          <w:sz w:val="28"/>
          <w:szCs w:val="28"/>
        </w:rPr>
        <w:t xml:space="preserve"> комплексна оцінка фахівцями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проводиться у разі:</w:t>
      </w:r>
    </w:p>
    <w:p w14:paraId="2992C067" w14:textId="77777777" w:rsidR="007B68AF" w:rsidRPr="001D459F" w:rsidRDefault="00321325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переходу особи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 особливими освітніми потребами з дошкільного закладу освіти в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заклад загальної середньої освіти;</w:t>
      </w:r>
    </w:p>
    <w:p w14:paraId="7DEBE67D" w14:textId="77777777" w:rsidR="007B68AF" w:rsidRPr="001D459F" w:rsidRDefault="00321325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переведення особи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із спеціального закладу дошкільної освіти, спеціального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закладу загальної середньої освіти, закладу загальної середньої освіти до інклюзивної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(спеціальної) групи закладу дошкільної освіти або інклюзивного (спеціального) класу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закладу загальної середньої освіти;</w:t>
      </w:r>
    </w:p>
    <w:p w14:paraId="5DF636A7" w14:textId="77777777" w:rsidR="003C0B49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надання рекомендації команди психолог</w:t>
      </w:r>
      <w:r w:rsidR="00321325" w:rsidRPr="001D459F">
        <w:rPr>
          <w:rFonts w:ascii="Times New Roman" w:hAnsi="Times New Roman" w:cs="Times New Roman"/>
          <w:sz w:val="28"/>
          <w:szCs w:val="28"/>
        </w:rPr>
        <w:t>о-педагогічного супроводу особи</w:t>
      </w:r>
      <w:r w:rsidRPr="001D459F">
        <w:rPr>
          <w:rFonts w:ascii="Times New Roman" w:hAnsi="Times New Roman" w:cs="Times New Roman"/>
          <w:sz w:val="28"/>
          <w:szCs w:val="28"/>
        </w:rPr>
        <w:t xml:space="preserve"> з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особливими освітніми потребами у закладах загальної середньої та дошкільної освіти,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психолого-педагогічного консиліуму спеціального закладу загальної середньої освіти</w:t>
      </w:r>
      <w:r w:rsidR="0032132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щодо наявності успіхів або труднощів у засвоєнні дитиною освітньої програми;</w:t>
      </w:r>
    </w:p>
    <w:p w14:paraId="499B9E93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визначення потреби у продовженні тривалості здобуття освіти особами з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особливими освітніми потребами, що здобувають загальну середню освіту.</w:t>
      </w:r>
    </w:p>
    <w:p w14:paraId="721F5B8B" w14:textId="77777777" w:rsidR="003C0B49" w:rsidRPr="001D459F" w:rsidRDefault="007A033C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6</w:t>
      </w:r>
      <w:r w:rsidR="003C0B49" w:rsidRPr="001D459F">
        <w:rPr>
          <w:sz w:val="28"/>
          <w:szCs w:val="28"/>
          <w:lang w:val="uk-UA"/>
        </w:rPr>
        <w:t>.27</w:t>
      </w:r>
      <w:r w:rsidR="007B68AF" w:rsidRPr="001D459F">
        <w:rPr>
          <w:sz w:val="28"/>
          <w:szCs w:val="28"/>
          <w:lang w:val="uk-UA"/>
        </w:rPr>
        <w:t>.</w:t>
      </w:r>
      <w:r w:rsidR="007B68AF" w:rsidRPr="001D459F">
        <w:rPr>
          <w:sz w:val="28"/>
          <w:szCs w:val="28"/>
          <w:lang w:val="uk-UA"/>
        </w:rPr>
        <w:tab/>
      </w:r>
      <w:r w:rsidR="003C0B49" w:rsidRPr="001D459F">
        <w:rPr>
          <w:sz w:val="28"/>
          <w:szCs w:val="28"/>
          <w:lang w:val="uk-UA"/>
        </w:rPr>
        <w:t>У разі коли батьки (один з батьків) або законні представники особи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</w:t>
      </w:r>
      <w:r w:rsidR="003C0B49" w:rsidRPr="001D459F">
        <w:rPr>
          <w:sz w:val="28"/>
          <w:szCs w:val="28"/>
          <w:shd w:val="clear" w:color="auto" w:fill="FFFFFF"/>
          <w:lang w:val="uk-UA"/>
        </w:rPr>
        <w:t xml:space="preserve"> інклюзивно-ресурсних центрів органів управління освітою</w:t>
      </w:r>
      <w:r w:rsidR="003C0B49" w:rsidRPr="001D459F">
        <w:rPr>
          <w:sz w:val="28"/>
          <w:szCs w:val="28"/>
          <w:lang w:val="uk-UA"/>
        </w:rPr>
        <w:t xml:space="preserve"> для проведення повторної комплексної оцінки</w:t>
      </w:r>
      <w:bookmarkStart w:id="0" w:name="n92"/>
      <w:bookmarkEnd w:id="0"/>
      <w:r w:rsidR="003C0B49" w:rsidRPr="001D459F">
        <w:rPr>
          <w:sz w:val="28"/>
          <w:szCs w:val="28"/>
          <w:lang w:val="uk-UA"/>
        </w:rPr>
        <w:t>.</w:t>
      </w:r>
    </w:p>
    <w:p w14:paraId="3807E426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3C0B49" w:rsidRPr="001D459F">
        <w:rPr>
          <w:rFonts w:ascii="Times New Roman" w:hAnsi="Times New Roman" w:cs="Times New Roman"/>
          <w:sz w:val="28"/>
          <w:szCs w:val="28"/>
        </w:rPr>
        <w:t>.28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Протягом 10 робочих днів з дати звернення батьків (одного з батьків) або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законних представників відповідний структурний підрозділ з питань діяльності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інклюзивно-ресурсних облдержадміністрації центрів органів управління освітою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зобов’язаний організувати проведення пов</w:t>
      </w:r>
      <w:r w:rsidR="00DE40BE" w:rsidRPr="001D459F">
        <w:rPr>
          <w:rFonts w:ascii="Times New Roman" w:hAnsi="Times New Roman" w:cs="Times New Roman"/>
          <w:sz w:val="28"/>
          <w:szCs w:val="28"/>
        </w:rPr>
        <w:t>торної комплексної оцінки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особливими освітніми потребами за місцем її проживання (перебування)/навчання чи в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іншому місці за попереднім погодженням з батьками (одним з батьків) або законними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представниками.</w:t>
      </w:r>
    </w:p>
    <w:p w14:paraId="21C85B00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6</w:t>
      </w:r>
      <w:r w:rsidR="003C0B49" w:rsidRPr="001D459F">
        <w:rPr>
          <w:rFonts w:ascii="Times New Roman" w:hAnsi="Times New Roman" w:cs="Times New Roman"/>
          <w:sz w:val="28"/>
          <w:szCs w:val="28"/>
        </w:rPr>
        <w:t>.29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Повторна комплексна оцінка може проводитися за всіма або окремими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напрямами за</w:t>
      </w:r>
      <w:r w:rsidR="00DE40BE" w:rsidRPr="001D459F">
        <w:rPr>
          <w:rFonts w:ascii="Times New Roman" w:hAnsi="Times New Roman" w:cs="Times New Roman"/>
          <w:sz w:val="28"/>
          <w:szCs w:val="28"/>
        </w:rPr>
        <w:t>лежно від освітніх потреб особи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та</w:t>
      </w:r>
      <w:r w:rsidR="003C0B49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наявної інформації про її розвиток.</w:t>
      </w:r>
    </w:p>
    <w:p w14:paraId="1E57D6A2" w14:textId="77777777" w:rsidR="003C0B49" w:rsidRPr="001D459F" w:rsidRDefault="007A033C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lastRenderedPageBreak/>
        <w:t>6</w:t>
      </w:r>
      <w:r w:rsidR="003C0B49" w:rsidRPr="001D459F">
        <w:rPr>
          <w:sz w:val="28"/>
          <w:szCs w:val="28"/>
          <w:lang w:val="uk-UA"/>
        </w:rPr>
        <w:t>.30</w:t>
      </w:r>
      <w:r w:rsidR="007B68AF" w:rsidRPr="001D459F">
        <w:rPr>
          <w:sz w:val="28"/>
          <w:szCs w:val="28"/>
          <w:lang w:val="uk-UA"/>
        </w:rPr>
        <w:t>.</w:t>
      </w:r>
      <w:r w:rsidR="007B68AF" w:rsidRPr="001D459F">
        <w:rPr>
          <w:sz w:val="28"/>
          <w:szCs w:val="28"/>
          <w:lang w:val="uk-UA"/>
        </w:rPr>
        <w:tab/>
      </w:r>
      <w:r w:rsidR="003C0B49" w:rsidRPr="001D459F">
        <w:rPr>
          <w:sz w:val="28"/>
          <w:szCs w:val="28"/>
          <w:lang w:val="uk-UA"/>
        </w:rPr>
        <w:t>За результатами повторної комплексної оцінки складається висновок про повторну комплексну оцінку, який зберігається в АС “ІРЦ”, що є основою для розроблення індивідуальної програми розвитку особи з особливими освітніми потребами, надання їй психолого-педагогічних та корекційно-</w:t>
      </w:r>
      <w:proofErr w:type="spellStart"/>
      <w:r w:rsidR="003C0B49" w:rsidRPr="001D459F">
        <w:rPr>
          <w:sz w:val="28"/>
          <w:szCs w:val="28"/>
          <w:lang w:val="uk-UA"/>
        </w:rPr>
        <w:t>розвиткових</w:t>
      </w:r>
      <w:proofErr w:type="spellEnd"/>
      <w:r w:rsidR="003C0B49" w:rsidRPr="001D459F">
        <w:rPr>
          <w:sz w:val="28"/>
          <w:szCs w:val="28"/>
          <w:lang w:val="uk-UA"/>
        </w:rPr>
        <w:t xml:space="preserve"> послуг, у разі потреби продовження тривалості здобуття освіти особами з особливими освітніми потребами, що здобувають загальну середню освіту.</w:t>
      </w:r>
    </w:p>
    <w:p w14:paraId="2AD1D135" w14:textId="77777777" w:rsidR="003C0B49" w:rsidRPr="001D459F" w:rsidRDefault="003C0B49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Висновок про комплексну оцінку повинен містити категорію (категорії) (тип (типи) її особливих освітніх потреб (труднощів)</w:t>
      </w:r>
      <w:r w:rsidR="00DE40BE" w:rsidRPr="001D459F">
        <w:rPr>
          <w:sz w:val="28"/>
          <w:szCs w:val="28"/>
          <w:lang w:val="uk-UA"/>
        </w:rPr>
        <w:t>.</w:t>
      </w:r>
    </w:p>
    <w:p w14:paraId="4E539540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7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ab/>
        <w:t>ПОВНОВАЖЕННЯ ТРУДОВОГО КОЛЕКТИВУ</w:t>
      </w:r>
    </w:p>
    <w:p w14:paraId="77919E86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7.1.</w:t>
      </w:r>
      <w:r w:rsidRPr="001D459F">
        <w:rPr>
          <w:rFonts w:ascii="Times New Roman" w:hAnsi="Times New Roman" w:cs="Times New Roman"/>
          <w:sz w:val="28"/>
          <w:szCs w:val="28"/>
        </w:rPr>
        <w:tab/>
        <w:t>Трудовий колектив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складається з усіх громадян, які своєю працею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беруть участь у його діяльності на основі трудового договору (контракту, угоди) або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інших форм, що регулюють трудові відносини </w:t>
      </w:r>
      <w:r w:rsidRPr="001D459F">
        <w:rPr>
          <w:rFonts w:ascii="Times New Roman" w:hAnsi="Times New Roman" w:cs="Times New Roman"/>
          <w:sz w:val="28"/>
          <w:szCs w:val="28"/>
        </w:rPr>
        <w:t>працівника інклюзивно-ресурсного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</w:p>
    <w:p w14:paraId="287B7890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</w:t>
      </w:r>
      <w:r w:rsidR="007B68AF" w:rsidRPr="001D459F">
        <w:rPr>
          <w:rFonts w:ascii="Times New Roman" w:hAnsi="Times New Roman" w:cs="Times New Roman"/>
          <w:sz w:val="28"/>
          <w:szCs w:val="28"/>
        </w:rPr>
        <w:t>.2.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Трудові та соціальні відносини трудовог</w:t>
      </w:r>
      <w:r w:rsidRPr="001D459F">
        <w:rPr>
          <w:rFonts w:ascii="Times New Roman" w:hAnsi="Times New Roman" w:cs="Times New Roman"/>
          <w:sz w:val="28"/>
          <w:szCs w:val="28"/>
        </w:rPr>
        <w:t>о колективу з адміністрацією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регулюються трудовим договором.</w:t>
      </w:r>
    </w:p>
    <w:p w14:paraId="23CCE5C9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</w:t>
      </w:r>
      <w:r w:rsidR="007B68AF" w:rsidRPr="001D459F">
        <w:rPr>
          <w:rFonts w:ascii="Times New Roman" w:hAnsi="Times New Roman" w:cs="Times New Roman"/>
          <w:sz w:val="28"/>
          <w:szCs w:val="28"/>
        </w:rPr>
        <w:t>.3.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Право укладання трудового договору від імені засновника надається директору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ІРЦ, а від імені трудового колективу - уповноваженому ним органу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(профорганізатору).</w:t>
      </w:r>
    </w:p>
    <w:p w14:paraId="06980FB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менше,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ніж один раз на рік.</w:t>
      </w:r>
    </w:p>
    <w:p w14:paraId="129F7BBB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</w:t>
      </w:r>
      <w:r w:rsidR="007B68AF" w:rsidRPr="001D459F">
        <w:rPr>
          <w:rFonts w:ascii="Times New Roman" w:hAnsi="Times New Roman" w:cs="Times New Roman"/>
          <w:sz w:val="28"/>
          <w:szCs w:val="28"/>
        </w:rPr>
        <w:t>.4.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Питання щодо поліпшення умов праці, життя та здоров’я, гарантії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обов’язкового медичного страхування працівників </w:t>
      </w:r>
      <w:r w:rsidRPr="001D459F">
        <w:rPr>
          <w:rFonts w:ascii="Times New Roman" w:hAnsi="Times New Roman" w:cs="Times New Roman"/>
          <w:sz w:val="28"/>
          <w:szCs w:val="28"/>
        </w:rPr>
        <w:t>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>, а також інші питання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соціального розвитку вирішуються трудовим колективом відповідно до законодавства,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цього Статуту та колективного договору.</w:t>
      </w:r>
    </w:p>
    <w:p w14:paraId="0B5A7AC5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</w:t>
      </w:r>
      <w:r w:rsidR="007B68AF" w:rsidRPr="001D459F">
        <w:rPr>
          <w:rFonts w:ascii="Times New Roman" w:hAnsi="Times New Roman" w:cs="Times New Roman"/>
          <w:sz w:val="28"/>
          <w:szCs w:val="28"/>
        </w:rPr>
        <w:t>.5.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Джерелом коштів</w:t>
      </w:r>
      <w:r w:rsidRPr="001D459F">
        <w:rPr>
          <w:rFonts w:ascii="Times New Roman" w:hAnsi="Times New Roman" w:cs="Times New Roman"/>
          <w:sz w:val="28"/>
          <w:szCs w:val="28"/>
        </w:rPr>
        <w:t xml:space="preserve"> на оплату праці працівників інклюзивно-ресурсного центру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є кошти місцевого та</w:t>
      </w:r>
      <w:r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державного бюджетів.</w:t>
      </w:r>
    </w:p>
    <w:p w14:paraId="29249622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Форми і системи оплати праці, норми праці, тарифні ставки, схеми посадових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окладів, умови запровадження та розміри надбавок, доплат, премій, винагород та інших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заохочувальних, компенсаційних і гарантійних виплат встановлюються у колективному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договорі з дотриманням норм і гарантій, передбачених законодавством, Генеральною та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Галузевою угодами.</w:t>
      </w:r>
    </w:p>
    <w:p w14:paraId="7BA0638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Мінімальна заробітна плата працівників не може бути нижчою від встановленого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законодавством мінімального розміру заробітної плати.</w:t>
      </w:r>
    </w:p>
    <w:p w14:paraId="53170F54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7.6.</w:t>
      </w:r>
      <w:r w:rsidRPr="001D459F">
        <w:rPr>
          <w:rFonts w:ascii="Times New Roman" w:hAnsi="Times New Roman" w:cs="Times New Roman"/>
          <w:sz w:val="28"/>
          <w:szCs w:val="28"/>
        </w:rPr>
        <w:tab/>
        <w:t>Оплата праці працівників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здійснюється у першочерговому порядку.</w:t>
      </w:r>
    </w:p>
    <w:p w14:paraId="36B3E8E6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У</w:t>
      </w:r>
      <w:r w:rsidR="007A033C" w:rsidRPr="001D459F">
        <w:rPr>
          <w:rFonts w:ascii="Times New Roman" w:hAnsi="Times New Roman" w:cs="Times New Roman"/>
          <w:sz w:val="28"/>
          <w:szCs w:val="28"/>
        </w:rPr>
        <w:t>сі інші платежі Центру здійснюються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після виконання зобов’язань щодо оплати праці.</w:t>
      </w:r>
    </w:p>
    <w:p w14:paraId="2EFAA229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lastRenderedPageBreak/>
        <w:t>7.7.</w:t>
      </w:r>
      <w:r w:rsidRPr="001D459F">
        <w:rPr>
          <w:rFonts w:ascii="Times New Roman" w:hAnsi="Times New Roman" w:cs="Times New Roman"/>
          <w:sz w:val="28"/>
          <w:szCs w:val="28"/>
        </w:rPr>
        <w:tab/>
        <w:t>Працівники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провадять свою діяльність відповідно до Статуту,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колективного договору та посадових інструкцій згідно з законодавством.</w:t>
      </w:r>
    </w:p>
    <w:p w14:paraId="602BDA3B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8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ab/>
        <w:t>ФІНАНСУВАННЯ ТА МАТЕРІАЛЬНО-ТЕХНІЧНА БАЗА</w:t>
      </w:r>
    </w:p>
    <w:p w14:paraId="0D5FF363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</w:t>
      </w:r>
      <w:r w:rsidR="007B68AF" w:rsidRPr="001D459F">
        <w:rPr>
          <w:rFonts w:ascii="Times New Roman" w:hAnsi="Times New Roman" w:cs="Times New Roman"/>
          <w:sz w:val="28"/>
          <w:szCs w:val="28"/>
        </w:rPr>
        <w:t>.</w:t>
      </w:r>
      <w:r w:rsidRPr="001D459F">
        <w:rPr>
          <w:rFonts w:ascii="Times New Roman" w:hAnsi="Times New Roman" w:cs="Times New Roman"/>
          <w:sz w:val="28"/>
          <w:szCs w:val="28"/>
        </w:rPr>
        <w:t>1.</w:t>
      </w:r>
      <w:r w:rsidRPr="001D459F">
        <w:rPr>
          <w:rFonts w:ascii="Times New Roman" w:hAnsi="Times New Roman" w:cs="Times New Roman"/>
          <w:sz w:val="28"/>
          <w:szCs w:val="28"/>
        </w:rPr>
        <w:tab/>
        <w:t xml:space="preserve">Матеріально-технічна база 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Ценру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включає будівлі, споруди, приміщення,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землю, комунікації, обладнання та інші матеріальні цінності, вартість яких відображена у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балансі.</w:t>
      </w:r>
    </w:p>
    <w:p w14:paraId="3508CA4C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8.2.</w:t>
      </w:r>
      <w:r w:rsidRPr="001D459F">
        <w:rPr>
          <w:rFonts w:ascii="Times New Roman" w:hAnsi="Times New Roman" w:cs="Times New Roman"/>
          <w:sz w:val="28"/>
          <w:szCs w:val="28"/>
        </w:rPr>
        <w:tab/>
        <w:t>Майно, закріплене за інклюзивно-ресурсним центром</w:t>
      </w:r>
      <w:r w:rsidR="007B68AF" w:rsidRPr="001D459F">
        <w:rPr>
          <w:rFonts w:ascii="Times New Roman" w:hAnsi="Times New Roman" w:cs="Times New Roman"/>
          <w:sz w:val="28"/>
          <w:szCs w:val="28"/>
        </w:rPr>
        <w:t>, належить йому на праві оперативного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управління та не може бути вилученим, якщо інше не передбачено законодавством.</w:t>
      </w:r>
    </w:p>
    <w:p w14:paraId="2D459B54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8.3.</w:t>
      </w:r>
      <w:r w:rsidRPr="001D459F">
        <w:rPr>
          <w:rFonts w:ascii="Times New Roman" w:hAnsi="Times New Roman" w:cs="Times New Roman"/>
          <w:sz w:val="28"/>
          <w:szCs w:val="28"/>
        </w:rPr>
        <w:tab/>
        <w:t>Фінансування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здійснюється Засновником відповідно до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законодавства</w:t>
      </w:r>
    </w:p>
    <w:p w14:paraId="6264B78F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</w:t>
      </w:r>
      <w:r w:rsidR="007B68AF" w:rsidRPr="001D459F">
        <w:rPr>
          <w:rFonts w:ascii="Times New Roman" w:hAnsi="Times New Roman" w:cs="Times New Roman"/>
          <w:sz w:val="28"/>
          <w:szCs w:val="28"/>
        </w:rPr>
        <w:t>.4.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Фінан</w:t>
      </w:r>
      <w:r w:rsidRPr="001D459F">
        <w:rPr>
          <w:rFonts w:ascii="Times New Roman" w:hAnsi="Times New Roman" w:cs="Times New Roman"/>
          <w:sz w:val="28"/>
          <w:szCs w:val="28"/>
        </w:rPr>
        <w:t xml:space="preserve">сово-господарська діяльність </w:t>
      </w:r>
      <w:proofErr w:type="spellStart"/>
      <w:r w:rsidRPr="001D459F">
        <w:rPr>
          <w:rFonts w:ascii="Times New Roman" w:hAnsi="Times New Roman" w:cs="Times New Roman"/>
          <w:sz w:val="28"/>
          <w:szCs w:val="28"/>
        </w:rPr>
        <w:t>Ценру</w:t>
      </w:r>
      <w:proofErr w:type="spellEnd"/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провадиться відповідно до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бюджетного законодавства, законодавства про освіту та інших нормативно-правових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актів.</w:t>
      </w:r>
    </w:p>
    <w:p w14:paraId="4CE2E52E" w14:textId="77777777" w:rsidR="004261B5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.5. </w:t>
      </w:r>
      <w:r w:rsidR="004261B5" w:rsidRPr="001D459F">
        <w:rPr>
          <w:rFonts w:ascii="Times New Roman" w:hAnsi="Times New Roman" w:cs="Times New Roman"/>
          <w:sz w:val="28"/>
          <w:szCs w:val="28"/>
        </w:rPr>
        <w:tab/>
      </w:r>
      <w:r w:rsidRPr="001D459F">
        <w:rPr>
          <w:rFonts w:ascii="Times New Roman" w:hAnsi="Times New Roman" w:cs="Times New Roman"/>
          <w:sz w:val="28"/>
          <w:szCs w:val="28"/>
        </w:rPr>
        <w:t>Джерелами фінансування центру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377EF5B2" w14:textId="77777777" w:rsidR="004261B5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Інклюзивно-ресурсний ц</w:t>
      </w:r>
      <w:r w:rsidR="004261B5" w:rsidRPr="001D459F">
        <w:rPr>
          <w:rFonts w:ascii="Times New Roman" w:hAnsi="Times New Roman" w:cs="Times New Roman"/>
          <w:sz w:val="28"/>
          <w:szCs w:val="28"/>
        </w:rPr>
        <w:t xml:space="preserve">ентр має право надавати платні послуги відповідно до постанови Кабінету Міністрів України від 27 серпня 2010 р. № 796 </w:t>
      </w:r>
      <w:r w:rsidR="00B7761A" w:rsidRPr="001D459F">
        <w:rPr>
          <w:rFonts w:ascii="Times New Roman" w:hAnsi="Times New Roman" w:cs="Times New Roman"/>
          <w:sz w:val="28"/>
          <w:szCs w:val="28"/>
        </w:rPr>
        <w:t>«</w:t>
      </w:r>
      <w:r w:rsidR="004261B5" w:rsidRPr="001D459F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B7761A" w:rsidRPr="001D459F">
        <w:rPr>
          <w:rFonts w:ascii="Times New Roman" w:hAnsi="Times New Roman" w:cs="Times New Roman"/>
          <w:sz w:val="28"/>
          <w:szCs w:val="28"/>
        </w:rPr>
        <w:t>»</w:t>
      </w:r>
      <w:r w:rsidR="004261B5" w:rsidRPr="001D459F">
        <w:rPr>
          <w:rFonts w:ascii="Times New Roman" w:hAnsi="Times New Roman" w:cs="Times New Roman"/>
          <w:sz w:val="28"/>
          <w:szCs w:val="28"/>
        </w:rPr>
        <w:t>.</w:t>
      </w:r>
    </w:p>
    <w:p w14:paraId="1CA47B4B" w14:textId="77777777" w:rsidR="004261B5" w:rsidRPr="001D459F" w:rsidRDefault="004261B5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Надходження,</w:t>
      </w:r>
      <w:r w:rsidR="007A033C" w:rsidRPr="001D459F">
        <w:rPr>
          <w:rFonts w:ascii="Times New Roman" w:hAnsi="Times New Roman" w:cs="Times New Roman"/>
          <w:sz w:val="28"/>
          <w:szCs w:val="28"/>
        </w:rPr>
        <w:t xml:space="preserve"> отримані інклюзивно-ресурсним ц</w:t>
      </w:r>
      <w:r w:rsidRPr="001D459F">
        <w:rPr>
          <w:rFonts w:ascii="Times New Roman" w:hAnsi="Times New Roman" w:cs="Times New Roman"/>
          <w:sz w:val="28"/>
          <w:szCs w:val="28"/>
        </w:rPr>
        <w:t>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14:paraId="6D1AA69D" w14:textId="77777777" w:rsidR="004261B5" w:rsidRPr="001D459F" w:rsidRDefault="007A033C" w:rsidP="001D459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D459F">
        <w:rPr>
          <w:sz w:val="28"/>
          <w:szCs w:val="28"/>
          <w:lang w:val="uk-UA"/>
        </w:rPr>
        <w:t>Центр</w:t>
      </w:r>
      <w:r w:rsidR="00E840FC" w:rsidRPr="001D459F">
        <w:rPr>
          <w:sz w:val="28"/>
          <w:szCs w:val="28"/>
          <w:lang w:val="uk-UA"/>
        </w:rPr>
        <w:t xml:space="preserve">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документами, згідно чинного законодавства.</w:t>
      </w:r>
    </w:p>
    <w:p w14:paraId="3276C1FB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8</w:t>
      </w:r>
      <w:r w:rsidR="00E840FC" w:rsidRPr="001D459F">
        <w:rPr>
          <w:rFonts w:ascii="Times New Roman" w:hAnsi="Times New Roman" w:cs="Times New Roman"/>
          <w:sz w:val="28"/>
          <w:szCs w:val="28"/>
        </w:rPr>
        <w:t>.6</w:t>
      </w:r>
      <w:r w:rsidRPr="001D459F">
        <w:rPr>
          <w:rFonts w:ascii="Times New Roman" w:hAnsi="Times New Roman" w:cs="Times New Roman"/>
          <w:sz w:val="28"/>
          <w:szCs w:val="28"/>
        </w:rPr>
        <w:t>.</w:t>
      </w:r>
      <w:r w:rsidRPr="001D459F">
        <w:rPr>
          <w:rFonts w:ascii="Times New Roman" w:hAnsi="Times New Roman" w:cs="Times New Roman"/>
          <w:sz w:val="28"/>
          <w:szCs w:val="28"/>
        </w:rPr>
        <w:tab/>
        <w:t>Бухгалтерський облік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здійснюється через централізовану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бухгалтерію відділу освіти, яка веде статистичну, бухгалтерську та іншу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звітність і подає її органам, уповноваженим здійснювати контроль за відповідними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Pr="001D459F">
        <w:rPr>
          <w:rFonts w:ascii="Times New Roman" w:hAnsi="Times New Roman" w:cs="Times New Roman"/>
          <w:sz w:val="28"/>
          <w:szCs w:val="28"/>
        </w:rPr>
        <w:t>напрямами діяльності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у визначеному законодавством порядку.</w:t>
      </w:r>
    </w:p>
    <w:p w14:paraId="01C4975E" w14:textId="77777777" w:rsidR="00E1062D" w:rsidRDefault="00E10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FC9839" w14:textId="27EB1D02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ab/>
        <w:t>ПОРЯДОК ВНЕСЕННЯ ЗМІН ДО СТАТУТУ</w:t>
      </w:r>
    </w:p>
    <w:p w14:paraId="4568749C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9</w:t>
      </w:r>
      <w:r w:rsidR="007B68AF" w:rsidRPr="001D459F">
        <w:rPr>
          <w:rFonts w:ascii="Times New Roman" w:hAnsi="Times New Roman" w:cs="Times New Roman"/>
          <w:sz w:val="28"/>
          <w:szCs w:val="28"/>
        </w:rPr>
        <w:t>.1.</w:t>
      </w:r>
      <w:r w:rsidR="007B68AF" w:rsidRPr="001D459F">
        <w:rPr>
          <w:rFonts w:ascii="Times New Roman" w:hAnsi="Times New Roman" w:cs="Times New Roman"/>
          <w:sz w:val="28"/>
          <w:szCs w:val="28"/>
        </w:rPr>
        <w:tab/>
        <w:t>Зміни та доповнення до цього Статуту у разі потреби вносяться Засновником</w:t>
      </w:r>
      <w:r w:rsidR="00B7761A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шляхом викладення його у новій редакції та реєструються в установленому законом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порядку.</w:t>
      </w:r>
    </w:p>
    <w:p w14:paraId="534E5D76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10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1D459F">
        <w:rPr>
          <w:rFonts w:ascii="Times New Roman" w:hAnsi="Times New Roman" w:cs="Times New Roman"/>
          <w:b/>
          <w:sz w:val="28"/>
          <w:szCs w:val="28"/>
        </w:rPr>
        <w:tab/>
        <w:t>ПОРЯДОК РЕОРГАНІЗАЦІЇ ТА ЛІКВІДАЦІЇ</w:t>
      </w:r>
    </w:p>
    <w:p w14:paraId="00645B14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10.1.</w:t>
      </w:r>
      <w:r w:rsidRPr="001D459F">
        <w:rPr>
          <w:rFonts w:ascii="Times New Roman" w:hAnsi="Times New Roman" w:cs="Times New Roman"/>
          <w:sz w:val="28"/>
          <w:szCs w:val="28"/>
        </w:rPr>
        <w:tab/>
        <w:t>Діяльність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припиняється в результаті його реорганізації (злиття,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приєднання, поділу, перетворення) або ліквідації. Рішення про реорганізацію або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ліквідацію ІРЦ приймається Заснов</w:t>
      </w:r>
      <w:r w:rsidRPr="001D459F">
        <w:rPr>
          <w:rFonts w:ascii="Times New Roman" w:hAnsi="Times New Roman" w:cs="Times New Roman"/>
          <w:sz w:val="28"/>
          <w:szCs w:val="28"/>
        </w:rPr>
        <w:t>ником. Припинення діяльності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здійснюється комісією з припинення (комісією з реорганізації, ліквідаційною комісією),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утвореною в установленому законодавством порядку.</w:t>
      </w:r>
    </w:p>
    <w:p w14:paraId="2506AE43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10.2.</w:t>
      </w:r>
      <w:r w:rsidRPr="001D459F">
        <w:rPr>
          <w:rFonts w:ascii="Times New Roman" w:hAnsi="Times New Roman" w:cs="Times New Roman"/>
          <w:sz w:val="28"/>
          <w:szCs w:val="28"/>
        </w:rPr>
        <w:tab/>
        <w:t>Під час реорганізації Центру</w:t>
      </w:r>
      <w:r w:rsidR="007B68AF" w:rsidRPr="001D459F">
        <w:rPr>
          <w:rFonts w:ascii="Times New Roman" w:hAnsi="Times New Roman" w:cs="Times New Roman"/>
          <w:sz w:val="28"/>
          <w:szCs w:val="28"/>
        </w:rPr>
        <w:t xml:space="preserve"> його права та обов’язки переходять до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правонаступника, що визначається Засновником.</w:t>
      </w:r>
    </w:p>
    <w:p w14:paraId="0C580953" w14:textId="77777777" w:rsidR="007B68AF" w:rsidRPr="001D459F" w:rsidRDefault="007A033C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9F">
        <w:rPr>
          <w:rFonts w:ascii="Times New Roman" w:hAnsi="Times New Roman" w:cs="Times New Roman"/>
          <w:sz w:val="28"/>
          <w:szCs w:val="28"/>
        </w:rPr>
        <w:t>10.3.</w:t>
      </w:r>
      <w:r w:rsidRPr="001D459F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1D459F">
        <w:rPr>
          <w:rFonts w:ascii="Times New Roman" w:hAnsi="Times New Roman" w:cs="Times New Roman"/>
          <w:sz w:val="28"/>
          <w:szCs w:val="28"/>
        </w:rPr>
        <w:t>, що є юридичною особою, вважається реорганізованим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(ліквідованим) з дня внесення до Єдиного державного реєстру юридичних осіб, фізичних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осіб-підприємців та громадських формувань відповідного запису в установленому</w:t>
      </w:r>
      <w:r w:rsidR="00E840FC" w:rsidRPr="001D459F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1D459F">
        <w:rPr>
          <w:rFonts w:ascii="Times New Roman" w:hAnsi="Times New Roman" w:cs="Times New Roman"/>
          <w:sz w:val="28"/>
          <w:szCs w:val="28"/>
        </w:rPr>
        <w:t>порядку.</w:t>
      </w:r>
    </w:p>
    <w:p w14:paraId="286A73DE" w14:textId="77777777" w:rsidR="007B68AF" w:rsidRPr="001D459F" w:rsidRDefault="007B68AF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BE6C4" w14:textId="77777777" w:rsidR="007872E6" w:rsidRPr="001D459F" w:rsidRDefault="007872E6" w:rsidP="001D45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009BE1" w14:textId="77777777" w:rsidR="00120512" w:rsidRPr="001D459F" w:rsidRDefault="007872E6" w:rsidP="001D459F">
      <w:pPr>
        <w:tabs>
          <w:tab w:val="left" w:pos="666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59F">
        <w:rPr>
          <w:rFonts w:ascii="Times New Roman" w:hAnsi="Times New Roman" w:cs="Times New Roman"/>
          <w:b/>
          <w:sz w:val="28"/>
          <w:szCs w:val="28"/>
        </w:rPr>
        <w:t>Директор комунальної установи</w:t>
      </w:r>
      <w:r w:rsidRPr="001D459F">
        <w:rPr>
          <w:rFonts w:ascii="Times New Roman" w:hAnsi="Times New Roman" w:cs="Times New Roman"/>
          <w:b/>
          <w:sz w:val="28"/>
          <w:szCs w:val="28"/>
        </w:rPr>
        <w:br/>
        <w:t>«Інклюзивно-ресурсний центр»</w:t>
      </w:r>
      <w:r w:rsidRPr="001D459F">
        <w:rPr>
          <w:rFonts w:ascii="Times New Roman" w:hAnsi="Times New Roman" w:cs="Times New Roman"/>
          <w:b/>
          <w:sz w:val="28"/>
          <w:szCs w:val="28"/>
        </w:rPr>
        <w:br/>
        <w:t>Новоушицької селищної ради</w:t>
      </w:r>
      <w:r w:rsidRPr="001D459F">
        <w:rPr>
          <w:rFonts w:ascii="Times New Roman" w:hAnsi="Times New Roman" w:cs="Times New Roman"/>
          <w:b/>
          <w:sz w:val="28"/>
          <w:szCs w:val="28"/>
        </w:rPr>
        <w:tab/>
        <w:t>Юлія МАКСИМЧУК</w:t>
      </w:r>
    </w:p>
    <w:sectPr w:rsidR="00120512" w:rsidRPr="001D459F" w:rsidSect="00D94775"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1B1F" w14:textId="77777777" w:rsidR="007B751A" w:rsidRDefault="007B751A" w:rsidP="001D459F">
      <w:pPr>
        <w:spacing w:after="0" w:line="240" w:lineRule="auto"/>
      </w:pPr>
      <w:r>
        <w:separator/>
      </w:r>
    </w:p>
  </w:endnote>
  <w:endnote w:type="continuationSeparator" w:id="0">
    <w:p w14:paraId="3779F238" w14:textId="77777777" w:rsidR="007B751A" w:rsidRDefault="007B751A" w:rsidP="001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587E" w14:textId="77777777" w:rsidR="007B751A" w:rsidRDefault="007B751A" w:rsidP="001D459F">
      <w:pPr>
        <w:spacing w:after="0" w:line="240" w:lineRule="auto"/>
      </w:pPr>
      <w:r>
        <w:separator/>
      </w:r>
    </w:p>
  </w:footnote>
  <w:footnote w:type="continuationSeparator" w:id="0">
    <w:p w14:paraId="0C01E66F" w14:textId="77777777" w:rsidR="007B751A" w:rsidRDefault="007B751A" w:rsidP="001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546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C2185" w14:textId="3A1E1CA3" w:rsidR="00D94775" w:rsidRPr="00D94775" w:rsidRDefault="00D9477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4775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D94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98A"/>
    <w:multiLevelType w:val="multilevel"/>
    <w:tmpl w:val="76A07C6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color w:val="000000"/>
      </w:rPr>
    </w:lvl>
  </w:abstractNum>
  <w:abstractNum w:abstractNumId="1" w15:restartNumberingAfterBreak="0">
    <w:nsid w:val="172C2F35"/>
    <w:multiLevelType w:val="multilevel"/>
    <w:tmpl w:val="9EFA5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color w:val="000000"/>
      </w:rPr>
    </w:lvl>
  </w:abstractNum>
  <w:abstractNum w:abstractNumId="2" w15:restartNumberingAfterBreak="0">
    <w:nsid w:val="27E0032F"/>
    <w:multiLevelType w:val="multilevel"/>
    <w:tmpl w:val="BA8C2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42452089"/>
    <w:multiLevelType w:val="hybridMultilevel"/>
    <w:tmpl w:val="E356039E"/>
    <w:lvl w:ilvl="0" w:tplc="F31616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D43BB"/>
    <w:multiLevelType w:val="hybridMultilevel"/>
    <w:tmpl w:val="0DEEB328"/>
    <w:lvl w:ilvl="0" w:tplc="4ECC43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902E3"/>
    <w:multiLevelType w:val="multilevel"/>
    <w:tmpl w:val="E678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8AF"/>
    <w:rsid w:val="000371EC"/>
    <w:rsid w:val="00041D4E"/>
    <w:rsid w:val="00042A8B"/>
    <w:rsid w:val="0008769E"/>
    <w:rsid w:val="00120512"/>
    <w:rsid w:val="001720F1"/>
    <w:rsid w:val="00192B5C"/>
    <w:rsid w:val="001D459F"/>
    <w:rsid w:val="001E0DED"/>
    <w:rsid w:val="002A2CCF"/>
    <w:rsid w:val="002B054B"/>
    <w:rsid w:val="00321325"/>
    <w:rsid w:val="00362E9F"/>
    <w:rsid w:val="00365346"/>
    <w:rsid w:val="003C0B49"/>
    <w:rsid w:val="003D0BCA"/>
    <w:rsid w:val="003E5AF3"/>
    <w:rsid w:val="00407ADB"/>
    <w:rsid w:val="004176CC"/>
    <w:rsid w:val="004261B5"/>
    <w:rsid w:val="0048393C"/>
    <w:rsid w:val="004B4BCF"/>
    <w:rsid w:val="00560648"/>
    <w:rsid w:val="00565208"/>
    <w:rsid w:val="005F5FB3"/>
    <w:rsid w:val="0061095E"/>
    <w:rsid w:val="00647C3B"/>
    <w:rsid w:val="00666FDF"/>
    <w:rsid w:val="006B16B9"/>
    <w:rsid w:val="007409E9"/>
    <w:rsid w:val="007872E6"/>
    <w:rsid w:val="007A033C"/>
    <w:rsid w:val="007B68AF"/>
    <w:rsid w:val="007B751A"/>
    <w:rsid w:val="007C66AB"/>
    <w:rsid w:val="007D38E7"/>
    <w:rsid w:val="007F3078"/>
    <w:rsid w:val="00843486"/>
    <w:rsid w:val="00847ACD"/>
    <w:rsid w:val="00863501"/>
    <w:rsid w:val="009B4FF0"/>
    <w:rsid w:val="009F5709"/>
    <w:rsid w:val="00A01FFA"/>
    <w:rsid w:val="00A73CC1"/>
    <w:rsid w:val="00AE6E4A"/>
    <w:rsid w:val="00B156E1"/>
    <w:rsid w:val="00B57CBA"/>
    <w:rsid w:val="00B7761A"/>
    <w:rsid w:val="00B8376F"/>
    <w:rsid w:val="00B97748"/>
    <w:rsid w:val="00C22F64"/>
    <w:rsid w:val="00D94775"/>
    <w:rsid w:val="00DB286A"/>
    <w:rsid w:val="00DE40BE"/>
    <w:rsid w:val="00DF0E12"/>
    <w:rsid w:val="00DF11A0"/>
    <w:rsid w:val="00E1062D"/>
    <w:rsid w:val="00E532CD"/>
    <w:rsid w:val="00E840FC"/>
    <w:rsid w:val="00F04698"/>
    <w:rsid w:val="00FC6A72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B2A3"/>
  <w15:docId w15:val="{260003D7-F8CE-4786-96F4-1CAFC0E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E4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7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59F"/>
  </w:style>
  <w:style w:type="paragraph" w:styleId="a9">
    <w:name w:val="footer"/>
    <w:basedOn w:val="a"/>
    <w:link w:val="aa"/>
    <w:uiPriority w:val="99"/>
    <w:unhideWhenUsed/>
    <w:rsid w:val="001D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Бондаренко</dc:creator>
  <cp:lastModifiedBy>User245267</cp:lastModifiedBy>
  <cp:revision>21</cp:revision>
  <cp:lastPrinted>2021-11-26T08:01:00Z</cp:lastPrinted>
  <dcterms:created xsi:type="dcterms:W3CDTF">2021-11-03T14:03:00Z</dcterms:created>
  <dcterms:modified xsi:type="dcterms:W3CDTF">2021-11-26T08:01:00Z</dcterms:modified>
</cp:coreProperties>
</file>