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4D89B" w14:textId="77777777" w:rsidR="001A6264" w:rsidRPr="0062323D" w:rsidRDefault="001A6264" w:rsidP="004113CD">
      <w:pPr>
        <w:widowControl w:val="0"/>
        <w:autoSpaceDE w:val="0"/>
        <w:autoSpaceDN w:val="0"/>
        <w:adjustRightInd w:val="0"/>
        <w:spacing w:before="120"/>
        <w:rPr>
          <w:bCs/>
          <w:szCs w:val="28"/>
          <w:lang w:val="uk-UA"/>
        </w:rPr>
      </w:pPr>
    </w:p>
    <w:p w14:paraId="63867777" w14:textId="77777777" w:rsidR="00D835A8" w:rsidRPr="0062323D" w:rsidRDefault="00D835A8" w:rsidP="004113CD">
      <w:pPr>
        <w:widowControl w:val="0"/>
        <w:autoSpaceDE w:val="0"/>
        <w:autoSpaceDN w:val="0"/>
        <w:adjustRightInd w:val="0"/>
        <w:spacing w:before="120"/>
        <w:rPr>
          <w:bCs/>
          <w:szCs w:val="28"/>
          <w:lang w:val="uk-UA"/>
        </w:rPr>
      </w:pPr>
    </w:p>
    <w:tbl>
      <w:tblPr>
        <w:tblW w:w="2500" w:type="pct"/>
        <w:tblLook w:val="04A0" w:firstRow="1" w:lastRow="0" w:firstColumn="1" w:lastColumn="0" w:noHBand="0" w:noVBand="1"/>
      </w:tblPr>
      <w:tblGrid>
        <w:gridCol w:w="4821"/>
      </w:tblGrid>
      <w:tr w:rsidR="00D835A8" w:rsidRPr="0062323D" w14:paraId="3A607AE3" w14:textId="77777777" w:rsidTr="00481156">
        <w:tc>
          <w:tcPr>
            <w:tcW w:w="4929" w:type="dxa"/>
            <w:tcBorders>
              <w:bottom w:val="single" w:sz="4" w:space="0" w:color="auto"/>
            </w:tcBorders>
            <w:shd w:val="clear" w:color="auto" w:fill="auto"/>
          </w:tcPr>
          <w:p w14:paraId="38A2032C" w14:textId="0E9F8289" w:rsidR="00D835A8" w:rsidRPr="0062323D" w:rsidRDefault="00D835A8" w:rsidP="004113CD">
            <w:pPr>
              <w:pStyle w:val="af5"/>
              <w:spacing w:before="120" w:beforeAutospacing="0" w:after="0" w:afterAutospacing="0"/>
              <w:jc w:val="both"/>
              <w:rPr>
                <w:b/>
                <w:bCs/>
                <w:sz w:val="28"/>
                <w:szCs w:val="28"/>
                <w:lang w:val="uk-UA"/>
              </w:rPr>
            </w:pPr>
            <w:r w:rsidRPr="0062323D">
              <w:rPr>
                <w:b/>
                <w:bCs/>
                <w:sz w:val="28"/>
                <w:szCs w:val="28"/>
                <w:lang w:val="uk-UA"/>
              </w:rPr>
              <w:t>Про</w:t>
            </w:r>
            <w:r w:rsidR="008709C9" w:rsidRPr="0062323D">
              <w:rPr>
                <w:b/>
                <w:bCs/>
                <w:sz w:val="28"/>
                <w:szCs w:val="28"/>
                <w:lang w:val="uk-UA"/>
              </w:rPr>
              <w:t xml:space="preserve"> звіт </w:t>
            </w:r>
            <w:r w:rsidR="00A06BAB" w:rsidRPr="0062323D">
              <w:rPr>
                <w:b/>
                <w:bCs/>
                <w:sz w:val="28"/>
                <w:szCs w:val="28"/>
                <w:lang w:val="uk-UA"/>
              </w:rPr>
              <w:t xml:space="preserve">керівника </w:t>
            </w:r>
            <w:r w:rsidR="00CA7DEF" w:rsidRPr="0062323D">
              <w:rPr>
                <w:b/>
                <w:bCs/>
                <w:sz w:val="28"/>
                <w:szCs w:val="28"/>
                <w:lang w:val="uk-UA"/>
              </w:rPr>
              <w:t>Новоушицько</w:t>
            </w:r>
            <w:r w:rsidR="008379A4" w:rsidRPr="0062323D">
              <w:rPr>
                <w:b/>
                <w:bCs/>
                <w:sz w:val="28"/>
                <w:szCs w:val="28"/>
                <w:lang w:val="uk-UA"/>
              </w:rPr>
              <w:t>го</w:t>
            </w:r>
            <w:r w:rsidR="00CA7DEF" w:rsidRPr="0062323D">
              <w:rPr>
                <w:b/>
                <w:bCs/>
                <w:sz w:val="28"/>
                <w:szCs w:val="28"/>
                <w:lang w:val="uk-UA"/>
              </w:rPr>
              <w:t xml:space="preserve"> </w:t>
            </w:r>
            <w:r w:rsidR="008379A4" w:rsidRPr="0062323D">
              <w:rPr>
                <w:b/>
                <w:bCs/>
                <w:sz w:val="28"/>
                <w:szCs w:val="28"/>
                <w:lang w:val="uk-UA"/>
              </w:rPr>
              <w:t>будинку дитячої творчості</w:t>
            </w:r>
            <w:r w:rsidR="000C659D" w:rsidRPr="0062323D">
              <w:rPr>
                <w:b/>
                <w:bCs/>
                <w:sz w:val="28"/>
                <w:szCs w:val="28"/>
                <w:lang w:val="uk-UA"/>
              </w:rPr>
              <w:t xml:space="preserve"> </w:t>
            </w:r>
            <w:r w:rsidR="007C3559" w:rsidRPr="0062323D">
              <w:rPr>
                <w:b/>
                <w:bCs/>
                <w:sz w:val="28"/>
                <w:szCs w:val="28"/>
                <w:lang w:val="uk-UA"/>
              </w:rPr>
              <w:t>за 2024 рік</w:t>
            </w:r>
          </w:p>
        </w:tc>
      </w:tr>
    </w:tbl>
    <w:p w14:paraId="22573062" w14:textId="77777777" w:rsidR="00D835A8" w:rsidRPr="0062323D" w:rsidRDefault="00D835A8" w:rsidP="004113CD">
      <w:pPr>
        <w:widowControl w:val="0"/>
        <w:autoSpaceDE w:val="0"/>
        <w:autoSpaceDN w:val="0"/>
        <w:adjustRightInd w:val="0"/>
        <w:spacing w:before="120"/>
        <w:ind w:firstLine="567"/>
        <w:jc w:val="both"/>
        <w:rPr>
          <w:bCs/>
          <w:szCs w:val="28"/>
          <w:lang w:val="uk-UA"/>
        </w:rPr>
      </w:pPr>
    </w:p>
    <w:p w14:paraId="05E7D1E2" w14:textId="77777777" w:rsidR="00D835A8" w:rsidRPr="0062323D" w:rsidRDefault="00D835A8" w:rsidP="004113CD">
      <w:pPr>
        <w:widowControl w:val="0"/>
        <w:autoSpaceDE w:val="0"/>
        <w:autoSpaceDN w:val="0"/>
        <w:adjustRightInd w:val="0"/>
        <w:spacing w:before="120"/>
        <w:ind w:firstLine="567"/>
        <w:jc w:val="both"/>
        <w:rPr>
          <w:bCs/>
          <w:szCs w:val="28"/>
          <w:lang w:val="uk-UA"/>
        </w:rPr>
      </w:pPr>
    </w:p>
    <w:p w14:paraId="296B7A02" w14:textId="4EDCB782" w:rsidR="00637559" w:rsidRPr="0062323D" w:rsidRDefault="008709C9" w:rsidP="004113CD">
      <w:pPr>
        <w:widowControl w:val="0"/>
        <w:autoSpaceDE w:val="0"/>
        <w:autoSpaceDN w:val="0"/>
        <w:adjustRightInd w:val="0"/>
        <w:spacing w:before="120"/>
        <w:ind w:firstLine="567"/>
        <w:jc w:val="both"/>
        <w:rPr>
          <w:bCs/>
          <w:szCs w:val="28"/>
          <w:lang w:val="uk-UA"/>
        </w:rPr>
      </w:pPr>
      <w:r w:rsidRPr="0062323D">
        <w:rPr>
          <w:bCs/>
          <w:szCs w:val="28"/>
          <w:lang w:val="uk-UA"/>
        </w:rPr>
        <w:t xml:space="preserve">Керуючись статтями 10, 25, 26, пунктом 3 частини четвертої статті 42, частиною шістнадцять статті 46, статтею 59 Закону України «Про місцеве самоврядування в Україні», заслухавши звіт </w:t>
      </w:r>
      <w:r w:rsidR="00A06BAB" w:rsidRPr="0062323D">
        <w:rPr>
          <w:bCs/>
          <w:szCs w:val="28"/>
          <w:lang w:val="uk-UA"/>
        </w:rPr>
        <w:t xml:space="preserve">керівника </w:t>
      </w:r>
      <w:r w:rsidR="008379A4" w:rsidRPr="0062323D">
        <w:rPr>
          <w:bCs/>
          <w:szCs w:val="28"/>
          <w:lang w:val="uk-UA"/>
        </w:rPr>
        <w:t>Новоушицького будинку дитячої творчості</w:t>
      </w:r>
      <w:r w:rsidR="00CA7DEF" w:rsidRPr="0062323D">
        <w:rPr>
          <w:bCs/>
          <w:szCs w:val="28"/>
          <w:lang w:val="uk-UA"/>
        </w:rPr>
        <w:t xml:space="preserve"> </w:t>
      </w:r>
      <w:r w:rsidR="007C3559" w:rsidRPr="0062323D">
        <w:rPr>
          <w:bCs/>
          <w:szCs w:val="28"/>
          <w:lang w:val="uk-UA"/>
        </w:rPr>
        <w:t>за 2024 рік</w:t>
      </w:r>
      <w:r w:rsidR="00637559" w:rsidRPr="0062323D">
        <w:rPr>
          <w:bCs/>
          <w:szCs w:val="28"/>
          <w:lang w:val="uk-UA"/>
        </w:rPr>
        <w:t>, селищна рада</w:t>
      </w:r>
    </w:p>
    <w:p w14:paraId="1B346D54" w14:textId="77777777" w:rsidR="00D835A8" w:rsidRPr="0062323D" w:rsidRDefault="00D835A8" w:rsidP="004113CD">
      <w:pPr>
        <w:widowControl w:val="0"/>
        <w:autoSpaceDE w:val="0"/>
        <w:autoSpaceDN w:val="0"/>
        <w:adjustRightInd w:val="0"/>
        <w:spacing w:before="120"/>
        <w:jc w:val="center"/>
        <w:rPr>
          <w:b/>
          <w:szCs w:val="28"/>
          <w:lang w:val="uk-UA"/>
        </w:rPr>
      </w:pPr>
      <w:r w:rsidRPr="0062323D">
        <w:rPr>
          <w:b/>
          <w:szCs w:val="28"/>
          <w:lang w:val="uk-UA"/>
        </w:rPr>
        <w:t>ВИРІШИЛА:</w:t>
      </w:r>
    </w:p>
    <w:p w14:paraId="4552F7BF" w14:textId="6EE9AE14" w:rsidR="00D835A8" w:rsidRPr="0062323D" w:rsidRDefault="008709C9" w:rsidP="004113CD">
      <w:pPr>
        <w:widowControl w:val="0"/>
        <w:autoSpaceDE w:val="0"/>
        <w:autoSpaceDN w:val="0"/>
        <w:adjustRightInd w:val="0"/>
        <w:spacing w:before="120"/>
        <w:ind w:firstLine="567"/>
        <w:jc w:val="both"/>
        <w:rPr>
          <w:bCs/>
          <w:szCs w:val="28"/>
          <w:lang w:val="uk-UA"/>
        </w:rPr>
      </w:pPr>
      <w:r w:rsidRPr="0062323D">
        <w:rPr>
          <w:bCs/>
          <w:szCs w:val="28"/>
          <w:lang w:val="uk-UA"/>
        </w:rPr>
        <w:t xml:space="preserve">Звіт </w:t>
      </w:r>
      <w:r w:rsidR="00A06BAB" w:rsidRPr="0062323D">
        <w:rPr>
          <w:bCs/>
          <w:szCs w:val="28"/>
          <w:lang w:val="uk-UA"/>
        </w:rPr>
        <w:t xml:space="preserve">керівника </w:t>
      </w:r>
      <w:r w:rsidR="008379A4" w:rsidRPr="0062323D">
        <w:rPr>
          <w:bCs/>
          <w:szCs w:val="28"/>
          <w:lang w:val="uk-UA"/>
        </w:rPr>
        <w:t xml:space="preserve">Новоушицького будинку дитячої творчості </w:t>
      </w:r>
      <w:r w:rsidR="007C3559" w:rsidRPr="0062323D">
        <w:rPr>
          <w:bCs/>
          <w:szCs w:val="28"/>
          <w:lang w:val="uk-UA"/>
        </w:rPr>
        <w:t>за 2024 рік</w:t>
      </w:r>
      <w:r w:rsidRPr="0062323D">
        <w:rPr>
          <w:bCs/>
          <w:szCs w:val="28"/>
          <w:lang w:val="uk-UA"/>
        </w:rPr>
        <w:t xml:space="preserve"> </w:t>
      </w:r>
      <w:r w:rsidR="00F65A28" w:rsidRPr="0062323D">
        <w:rPr>
          <w:bCs/>
          <w:szCs w:val="28"/>
          <w:lang w:val="uk-UA"/>
        </w:rPr>
        <w:t xml:space="preserve">(додається) </w:t>
      </w:r>
      <w:r w:rsidRPr="0062323D">
        <w:rPr>
          <w:bCs/>
          <w:szCs w:val="28"/>
          <w:lang w:val="uk-UA"/>
        </w:rPr>
        <w:t>взяти до відома.</w:t>
      </w:r>
    </w:p>
    <w:p w14:paraId="1AF73820" w14:textId="77777777" w:rsidR="00227579" w:rsidRPr="0062323D" w:rsidRDefault="00227579" w:rsidP="004113CD">
      <w:pPr>
        <w:widowControl w:val="0"/>
        <w:autoSpaceDE w:val="0"/>
        <w:autoSpaceDN w:val="0"/>
        <w:adjustRightInd w:val="0"/>
        <w:spacing w:before="120"/>
        <w:ind w:firstLine="567"/>
        <w:jc w:val="both"/>
        <w:rPr>
          <w:bCs/>
          <w:szCs w:val="28"/>
          <w:lang w:val="uk-UA"/>
        </w:rPr>
      </w:pPr>
    </w:p>
    <w:p w14:paraId="1930E005" w14:textId="77777777" w:rsidR="00227579" w:rsidRPr="0062323D" w:rsidRDefault="00227579" w:rsidP="004113CD">
      <w:pPr>
        <w:widowControl w:val="0"/>
        <w:autoSpaceDE w:val="0"/>
        <w:autoSpaceDN w:val="0"/>
        <w:adjustRightInd w:val="0"/>
        <w:spacing w:before="120"/>
        <w:ind w:firstLine="567"/>
        <w:jc w:val="both"/>
        <w:rPr>
          <w:bCs/>
          <w:szCs w:val="28"/>
          <w:lang w:val="uk-UA"/>
        </w:rPr>
      </w:pPr>
    </w:p>
    <w:p w14:paraId="030EE2BB" w14:textId="77777777" w:rsidR="008709C9" w:rsidRPr="0062323D" w:rsidRDefault="00D835A8" w:rsidP="004113CD">
      <w:pPr>
        <w:tabs>
          <w:tab w:val="left" w:pos="6804"/>
        </w:tabs>
        <w:suppressAutoHyphens w:val="0"/>
        <w:spacing w:before="120"/>
        <w:rPr>
          <w:b/>
          <w:bCs/>
          <w:szCs w:val="28"/>
          <w:lang w:val="uk-UA"/>
        </w:rPr>
      </w:pPr>
      <w:r w:rsidRPr="0062323D">
        <w:rPr>
          <w:b/>
          <w:bCs/>
          <w:szCs w:val="28"/>
          <w:lang w:val="uk-UA"/>
        </w:rPr>
        <w:t>Селищний голова</w:t>
      </w:r>
      <w:r w:rsidRPr="0062323D">
        <w:rPr>
          <w:b/>
          <w:bCs/>
          <w:szCs w:val="28"/>
          <w:lang w:val="uk-UA"/>
        </w:rPr>
        <w:tab/>
        <w:t>Анатолій ОЛІЙНИК</w:t>
      </w:r>
    </w:p>
    <w:p w14:paraId="6D1CDB46" w14:textId="77777777" w:rsidR="001D7B0F" w:rsidRPr="0062323D" w:rsidRDefault="001D7B0F" w:rsidP="004113CD">
      <w:pPr>
        <w:tabs>
          <w:tab w:val="left" w:pos="6804"/>
        </w:tabs>
        <w:suppressAutoHyphens w:val="0"/>
        <w:spacing w:before="120"/>
        <w:rPr>
          <w:b/>
          <w:bCs/>
          <w:szCs w:val="28"/>
          <w:lang w:val="uk-UA"/>
        </w:rPr>
      </w:pPr>
    </w:p>
    <w:p w14:paraId="0715073E" w14:textId="77777777" w:rsidR="001D7B0F" w:rsidRPr="0062323D" w:rsidRDefault="001D7B0F" w:rsidP="004113CD">
      <w:pPr>
        <w:tabs>
          <w:tab w:val="left" w:pos="6804"/>
        </w:tabs>
        <w:suppressAutoHyphens w:val="0"/>
        <w:spacing w:before="120"/>
        <w:rPr>
          <w:b/>
          <w:bCs/>
          <w:szCs w:val="28"/>
          <w:lang w:val="uk-UA"/>
        </w:rPr>
        <w:sectPr w:rsidR="001D7B0F" w:rsidRPr="0062323D" w:rsidSect="00227579">
          <w:headerReference w:type="even" r:id="rId8"/>
          <w:headerReference w:type="default" r:id="rId9"/>
          <w:footerReference w:type="even" r:id="rId10"/>
          <w:footerReference w:type="default" r:id="rId11"/>
          <w:headerReference w:type="first" r:id="rId12"/>
          <w:footerReference w:type="first" r:id="rId13"/>
          <w:pgSz w:w="11910" w:h="16840" w:code="9"/>
          <w:pgMar w:top="1134" w:right="567" w:bottom="1134" w:left="1701" w:header="1134" w:footer="0" w:gutter="0"/>
          <w:pgNumType w:start="1"/>
          <w:cols w:space="720"/>
          <w:titlePg/>
        </w:sectPr>
      </w:pPr>
    </w:p>
    <w:tbl>
      <w:tblPr>
        <w:tblW w:w="2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tblGrid>
      <w:tr w:rsidR="008709C9" w:rsidRPr="0062323D" w14:paraId="0D2068A4" w14:textId="77777777" w:rsidTr="008074BE">
        <w:trPr>
          <w:jc w:val="right"/>
        </w:trPr>
        <w:tc>
          <w:tcPr>
            <w:tcW w:w="9858" w:type="dxa"/>
            <w:tcBorders>
              <w:top w:val="nil"/>
              <w:left w:val="nil"/>
              <w:bottom w:val="nil"/>
              <w:right w:val="nil"/>
            </w:tcBorders>
            <w:shd w:val="clear" w:color="auto" w:fill="auto"/>
          </w:tcPr>
          <w:p w14:paraId="4CC394D6" w14:textId="77777777" w:rsidR="008709C9" w:rsidRPr="0062323D" w:rsidRDefault="008709C9" w:rsidP="004113CD">
            <w:pPr>
              <w:tabs>
                <w:tab w:val="left" w:pos="6804"/>
              </w:tabs>
              <w:suppressAutoHyphens w:val="0"/>
              <w:spacing w:before="120"/>
              <w:rPr>
                <w:bCs/>
                <w:szCs w:val="28"/>
                <w:lang w:val="uk-UA"/>
              </w:rPr>
            </w:pPr>
            <w:r w:rsidRPr="0062323D">
              <w:rPr>
                <w:bCs/>
                <w:szCs w:val="28"/>
                <w:lang w:val="uk-UA"/>
              </w:rPr>
              <w:lastRenderedPageBreak/>
              <w:t>Додаток</w:t>
            </w:r>
          </w:p>
          <w:p w14:paraId="0631C23E" w14:textId="39B8AF69" w:rsidR="008709C9" w:rsidRPr="0062323D" w:rsidRDefault="008709C9" w:rsidP="004113CD">
            <w:pPr>
              <w:tabs>
                <w:tab w:val="left" w:pos="6804"/>
              </w:tabs>
              <w:suppressAutoHyphens w:val="0"/>
              <w:spacing w:before="120"/>
              <w:rPr>
                <w:bCs/>
                <w:szCs w:val="28"/>
                <w:lang w:val="uk-UA"/>
              </w:rPr>
            </w:pPr>
            <w:r w:rsidRPr="0062323D">
              <w:rPr>
                <w:bCs/>
                <w:szCs w:val="28"/>
                <w:lang w:val="uk-UA"/>
              </w:rPr>
              <w:t xml:space="preserve">до рішення </w:t>
            </w:r>
            <w:r w:rsidR="005356AA" w:rsidRPr="0062323D">
              <w:rPr>
                <w:bCs/>
                <w:szCs w:val="28"/>
                <w:lang w:val="uk-UA"/>
              </w:rPr>
              <w:t>Новоушицької</w:t>
            </w:r>
            <w:r w:rsidR="004113CD" w:rsidRPr="0062323D">
              <w:rPr>
                <w:bCs/>
                <w:szCs w:val="28"/>
                <w:lang w:val="uk-UA"/>
              </w:rPr>
              <w:t xml:space="preserve"> </w:t>
            </w:r>
            <w:r w:rsidRPr="0062323D">
              <w:rPr>
                <w:bCs/>
                <w:szCs w:val="28"/>
                <w:lang w:val="uk-UA"/>
              </w:rPr>
              <w:t>селищної ради</w:t>
            </w:r>
          </w:p>
          <w:p w14:paraId="3DF57899" w14:textId="26E0A015" w:rsidR="008709C9" w:rsidRPr="0062323D" w:rsidRDefault="00CD6BAA" w:rsidP="004113CD">
            <w:pPr>
              <w:tabs>
                <w:tab w:val="left" w:pos="6804"/>
              </w:tabs>
              <w:suppressAutoHyphens w:val="0"/>
              <w:spacing w:before="120"/>
              <w:rPr>
                <w:bCs/>
                <w:szCs w:val="28"/>
                <w:lang w:val="uk-UA"/>
              </w:rPr>
            </w:pPr>
            <w:r>
              <w:rPr>
                <w:szCs w:val="28"/>
                <w:lang w:val="uk-UA"/>
              </w:rPr>
              <w:t xml:space="preserve">від 21 січня 2025 року № </w:t>
            </w:r>
            <w:r w:rsidR="007F1262">
              <w:rPr>
                <w:szCs w:val="28"/>
                <w:lang w:val="uk-UA"/>
              </w:rPr>
              <w:t>13</w:t>
            </w:r>
          </w:p>
        </w:tc>
      </w:tr>
    </w:tbl>
    <w:p w14:paraId="2F5B1400" w14:textId="59E34833" w:rsidR="008709C9" w:rsidRPr="0062323D" w:rsidRDefault="008709C9" w:rsidP="004113CD">
      <w:pPr>
        <w:tabs>
          <w:tab w:val="left" w:pos="6804"/>
        </w:tabs>
        <w:suppressAutoHyphens w:val="0"/>
        <w:spacing w:before="120"/>
        <w:rPr>
          <w:bCs/>
          <w:szCs w:val="28"/>
          <w:lang w:val="uk-UA"/>
        </w:rPr>
      </w:pPr>
    </w:p>
    <w:p w14:paraId="2E0A01A7" w14:textId="054CABC9" w:rsidR="008709C9" w:rsidRPr="0062323D" w:rsidRDefault="008709C9" w:rsidP="004113CD">
      <w:pPr>
        <w:spacing w:before="120"/>
        <w:jc w:val="center"/>
        <w:rPr>
          <w:b/>
          <w:szCs w:val="28"/>
          <w:lang w:val="uk-UA" w:eastAsia="ru-RU"/>
        </w:rPr>
      </w:pPr>
      <w:r w:rsidRPr="0062323D">
        <w:rPr>
          <w:b/>
          <w:bCs/>
          <w:szCs w:val="28"/>
          <w:lang w:val="uk-UA"/>
        </w:rPr>
        <w:t>ЗВІТ</w:t>
      </w:r>
      <w:r w:rsidRPr="0062323D">
        <w:rPr>
          <w:b/>
          <w:bCs/>
          <w:szCs w:val="28"/>
          <w:lang w:val="uk-UA"/>
        </w:rPr>
        <w:br/>
      </w:r>
      <w:r w:rsidR="00A06BAB" w:rsidRPr="0062323D">
        <w:rPr>
          <w:b/>
          <w:bCs/>
          <w:szCs w:val="28"/>
          <w:lang w:val="uk-UA"/>
        </w:rPr>
        <w:t xml:space="preserve">керівника </w:t>
      </w:r>
      <w:r w:rsidR="00CA7DEF" w:rsidRPr="0062323D">
        <w:rPr>
          <w:b/>
          <w:bCs/>
          <w:szCs w:val="28"/>
          <w:lang w:val="uk-UA"/>
        </w:rPr>
        <w:t>Новоушицько</w:t>
      </w:r>
      <w:r w:rsidR="008379A4" w:rsidRPr="0062323D">
        <w:rPr>
          <w:b/>
          <w:bCs/>
          <w:szCs w:val="28"/>
          <w:lang w:val="uk-UA"/>
        </w:rPr>
        <w:t xml:space="preserve">го будинку дитячої творчості </w:t>
      </w:r>
      <w:r w:rsidR="007C3559" w:rsidRPr="0062323D">
        <w:rPr>
          <w:b/>
          <w:bCs/>
          <w:szCs w:val="28"/>
          <w:lang w:val="uk-UA"/>
        </w:rPr>
        <w:t>за 2024 рік</w:t>
      </w:r>
    </w:p>
    <w:p w14:paraId="50EE2441" w14:textId="77777777" w:rsidR="00296FDC" w:rsidRPr="0062323D" w:rsidRDefault="00296FDC" w:rsidP="0062323D">
      <w:pPr>
        <w:tabs>
          <w:tab w:val="left" w:pos="567"/>
        </w:tabs>
        <w:spacing w:before="100"/>
        <w:ind w:firstLine="567"/>
        <w:jc w:val="both"/>
        <w:rPr>
          <w:b/>
          <w:szCs w:val="28"/>
          <w:lang w:val="uk-UA" w:eastAsia="ru-RU"/>
        </w:rPr>
      </w:pPr>
    </w:p>
    <w:p w14:paraId="15FF7F68" w14:textId="77777777" w:rsidR="0062323D" w:rsidRPr="0062323D" w:rsidRDefault="0062323D" w:rsidP="0062323D">
      <w:pPr>
        <w:shd w:val="clear" w:color="auto" w:fill="FFFFFF"/>
        <w:spacing w:before="100"/>
        <w:ind w:firstLine="567"/>
        <w:jc w:val="both"/>
        <w:rPr>
          <w:szCs w:val="28"/>
          <w:lang w:val="uk-UA"/>
        </w:rPr>
      </w:pPr>
      <w:r w:rsidRPr="0062323D">
        <w:rPr>
          <w:szCs w:val="28"/>
          <w:shd w:val="clear" w:color="auto" w:fill="FFFFFF"/>
          <w:lang w:val="uk-UA"/>
        </w:rPr>
        <w:t xml:space="preserve">Новоушицький будинок дитячої творчості – заклад позашкільної освіти, що перебуває у спільній власності </w:t>
      </w:r>
      <w:r w:rsidRPr="0062323D">
        <w:rPr>
          <w:szCs w:val="28"/>
          <w:lang w:val="uk-UA"/>
        </w:rPr>
        <w:t>територіальної громади Новоушицької селищної ради, яка є засновником та власником закладу. Управління закладом здійснює відділ освіти, молоді та спорту Новоушицької селищної ради. Будинок дитячої творчості є неприбутковою організацією, утвореною та зареєстрованою в порядку, визначеному законом.</w:t>
      </w:r>
    </w:p>
    <w:p w14:paraId="05C76AB0" w14:textId="77777777" w:rsidR="0062323D" w:rsidRPr="0062323D" w:rsidRDefault="0062323D" w:rsidP="0062323D">
      <w:pPr>
        <w:spacing w:before="100"/>
        <w:ind w:firstLine="567"/>
        <w:jc w:val="both"/>
        <w:rPr>
          <w:szCs w:val="28"/>
          <w:lang w:val="uk-UA"/>
        </w:rPr>
      </w:pPr>
      <w:r w:rsidRPr="0062323D">
        <w:rPr>
          <w:szCs w:val="28"/>
          <w:lang w:val="uk-UA"/>
        </w:rPr>
        <w:t>Роботу будинку дитячої творчості направлено на впровадження та реалізацію Законів України «Про освіту», «</w:t>
      </w:r>
      <w:r w:rsidRPr="0062323D">
        <w:rPr>
          <w:bCs/>
          <w:szCs w:val="28"/>
          <w:shd w:val="clear" w:color="auto" w:fill="FFFFFF"/>
          <w:lang w:val="uk-UA"/>
        </w:rPr>
        <w:t>Про повну загальну середню освіту»,</w:t>
      </w:r>
      <w:r w:rsidRPr="0062323D">
        <w:rPr>
          <w:bCs/>
          <w:color w:val="333333"/>
          <w:szCs w:val="28"/>
          <w:shd w:val="clear" w:color="auto" w:fill="FFFFFF"/>
          <w:lang w:val="uk-UA"/>
        </w:rPr>
        <w:t xml:space="preserve"> </w:t>
      </w:r>
      <w:r w:rsidRPr="0062323D">
        <w:rPr>
          <w:szCs w:val="28"/>
          <w:lang w:val="uk-UA"/>
        </w:rPr>
        <w:t xml:space="preserve">«Про позашкільну освіту», Положення про позашкільний навчальний заклад, Програми «Нова українська школа» у поступі до цінностей, Конвенції про права дитини, </w:t>
      </w:r>
      <w:r w:rsidRPr="0062323D">
        <w:rPr>
          <w:rFonts w:eastAsia="Calibri"/>
          <w:color w:val="000000"/>
          <w:spacing w:val="7"/>
          <w:szCs w:val="28"/>
          <w:lang w:val="uk-UA" w:eastAsia="en-US"/>
        </w:rPr>
        <w:t>Заходів щодо реалізації Концепції національно-патріотичного виховання в системі освіти України до 2025 року</w:t>
      </w:r>
      <w:r w:rsidRPr="0062323D">
        <w:rPr>
          <w:rFonts w:eastAsia="Calibri"/>
          <w:szCs w:val="28"/>
          <w:lang w:val="uk-UA" w:eastAsia="en-US"/>
        </w:rPr>
        <w:t xml:space="preserve">, </w:t>
      </w:r>
      <w:r w:rsidRPr="0062323D">
        <w:rPr>
          <w:szCs w:val="28"/>
          <w:lang w:val="uk-UA"/>
        </w:rPr>
        <w:t>що визначають державну політику в галузі позашкільної освіти, її правові, організаційні, освітні та виховні засади.</w:t>
      </w:r>
    </w:p>
    <w:p w14:paraId="4E54945D" w14:textId="77777777" w:rsidR="0062323D" w:rsidRPr="0062323D" w:rsidRDefault="0062323D" w:rsidP="0062323D">
      <w:pPr>
        <w:spacing w:before="100"/>
        <w:ind w:firstLine="567"/>
        <w:jc w:val="both"/>
        <w:rPr>
          <w:szCs w:val="28"/>
          <w:lang w:val="uk-UA"/>
        </w:rPr>
      </w:pPr>
      <w:r w:rsidRPr="0062323D">
        <w:rPr>
          <w:szCs w:val="28"/>
          <w:lang w:val="uk-UA"/>
        </w:rPr>
        <w:t xml:space="preserve">З метою збереження життя та здоров’я учасників освітнього процесу під час дії правового режиму воєнного стану в Україні заклад у своїй діяльності керується Указами Президента України від 24.02.2022 №64/2022 «Про введення воєнного стану в Україні» (зі змінами), Законом України від 19.06.2022 №2315-ІХ «Про внесення змін до розділу Х «Прикінцеві та перехідні положення» Закону України «Про повну загальну середню освіту» щодо врегулювання окремих питань освітньої діяльності в умовах воєнного стану, надзвичайної ситуації або надзвичайного стану», Постановою Кабінету Міністрів України від 28.07.2023 №782 «Про початок навчального року під час воєнного стану в Україні», </w:t>
      </w:r>
      <w:r w:rsidRPr="0062323D">
        <w:rPr>
          <w:rFonts w:eastAsia="Calibri"/>
          <w:szCs w:val="28"/>
          <w:lang w:val="uk-UA" w:eastAsia="en-US"/>
        </w:rPr>
        <w:t xml:space="preserve">рекомендаціями МОН України </w:t>
      </w:r>
      <w:r w:rsidRPr="0062323D">
        <w:rPr>
          <w:rFonts w:eastAsia="Calibri"/>
          <w:szCs w:val="28"/>
          <w:lang w:val="uk-UA"/>
        </w:rPr>
        <w:t xml:space="preserve">«Про підготовку до початку та особливості організації освітнього процесу в 2024/25 навчальному році», </w:t>
      </w:r>
      <w:r w:rsidRPr="0062323D">
        <w:rPr>
          <w:szCs w:val="28"/>
          <w:lang w:val="uk-UA"/>
        </w:rPr>
        <w:t xml:space="preserve">інструктивно-методичними матеріалами «Про підготовку закладів освіти до нового навчального року та проходження осінньо-зимового періоду 2024/25 року», враховуючи Інструктивно-методичні матеріали щодо порядку підготовки закладу освіти до нового навчального року та опалювального сезону з питань цивільного захисту, охорони праці та безпеки життєдіяльності, що доведені листом МОН від 22.07.2022 № 1/8462-22, методичними рекомендаціями «Організація освітнього процесу в закладах позашкільної освіти у 2024-2025 н.р.», Планом заходів з реалізації </w:t>
      </w:r>
      <w:hyperlink r:id="rId14" w:anchor="n9" w:tgtFrame="_blank" w:history="1">
        <w:r w:rsidRPr="0062323D">
          <w:rPr>
            <w:rStyle w:val="a3"/>
            <w:szCs w:val="28"/>
            <w:lang w:val="uk-UA"/>
          </w:rPr>
          <w:t xml:space="preserve">Національної стратегії розбудови безпечного і </w:t>
        </w:r>
        <w:r w:rsidRPr="0062323D">
          <w:rPr>
            <w:rStyle w:val="a3"/>
            <w:szCs w:val="28"/>
            <w:lang w:val="uk-UA"/>
          </w:rPr>
          <w:lastRenderedPageBreak/>
          <w:t>здорового освітнього середовища у новій українській школі</w:t>
        </w:r>
      </w:hyperlink>
      <w:r w:rsidRPr="0062323D">
        <w:rPr>
          <w:szCs w:val="28"/>
          <w:lang w:val="uk-UA"/>
        </w:rPr>
        <w:t xml:space="preserve"> на 2024 рік, Положенням про організацію освітнього процесу з використанням технологій дистанційного навчання в Новоушицькому будинку дитячої творчості, затвердженого наказом № 38</w:t>
      </w:r>
      <w:r w:rsidRPr="0062323D">
        <w:rPr>
          <w:color w:val="C00000"/>
          <w:szCs w:val="28"/>
          <w:lang w:val="uk-UA"/>
        </w:rPr>
        <w:t xml:space="preserve"> </w:t>
      </w:r>
      <w:r w:rsidRPr="0062323D">
        <w:rPr>
          <w:szCs w:val="28"/>
          <w:lang w:val="uk-UA"/>
        </w:rPr>
        <w:t>від 01.09.2023 року.</w:t>
      </w:r>
    </w:p>
    <w:p w14:paraId="4CC954A1" w14:textId="4C152DA5" w:rsidR="0062323D" w:rsidRPr="0062323D" w:rsidRDefault="0062323D" w:rsidP="0062323D">
      <w:pPr>
        <w:pStyle w:val="af6"/>
        <w:spacing w:beforeAutospacing="0" w:after="0" w:afterAutospacing="0"/>
        <w:ind w:firstLine="567"/>
        <w:jc w:val="both"/>
        <w:rPr>
          <w:color w:val="000000"/>
          <w:sz w:val="28"/>
          <w:szCs w:val="28"/>
          <w:shd w:val="clear" w:color="auto" w:fill="FFFFFF"/>
          <w:lang w:val="uk-UA"/>
        </w:rPr>
      </w:pPr>
      <w:r w:rsidRPr="0062323D">
        <w:rPr>
          <w:color w:val="000000"/>
          <w:sz w:val="28"/>
          <w:szCs w:val="28"/>
          <w:shd w:val="clear" w:color="auto" w:fill="FFFFFF"/>
          <w:lang w:val="uk-UA"/>
        </w:rPr>
        <w:t>На посаду директора БДТ я призначена у вересні 2010 року. Згідно контракту керівник зобов’язується безпосередньо здійснювати поточне управління установою, організовує його господарську, соціально-побутову та іншу діяльність і контролює її, забезпечує виконання завдань, передбачених законодавством і Статутом закладу, ефективне використання і збереження закріпленого за установою майна.</w:t>
      </w:r>
    </w:p>
    <w:p w14:paraId="62C093D4" w14:textId="77777777" w:rsidR="0062323D" w:rsidRPr="0062323D" w:rsidRDefault="0062323D" w:rsidP="0062323D">
      <w:pPr>
        <w:pStyle w:val="af6"/>
        <w:spacing w:beforeAutospacing="0" w:after="0" w:afterAutospacing="0"/>
        <w:ind w:firstLine="567"/>
        <w:jc w:val="both"/>
        <w:rPr>
          <w:color w:val="000000"/>
          <w:sz w:val="28"/>
          <w:szCs w:val="28"/>
          <w:shd w:val="clear" w:color="auto" w:fill="FFFFFF"/>
          <w:lang w:val="uk-UA"/>
        </w:rPr>
      </w:pPr>
      <w:r w:rsidRPr="0062323D">
        <w:rPr>
          <w:color w:val="000000"/>
          <w:sz w:val="28"/>
          <w:szCs w:val="28"/>
          <w:shd w:val="clear" w:color="auto" w:fill="FFFFFF"/>
          <w:lang w:val="uk-UA"/>
        </w:rPr>
        <w:t>Балансова вартість будинку та споруд – 5 382 401 грн, вартість основних засобів – 815 682 грн, малоцінного інвентаря – 195 281 грн, спецкоштів – 9088 грн. Згідно державного акту земельна ділянка, на якій розташований будинок дитячої творчості, має площу 0.36 га, з них 0.09 га під будівлями, 0.27 га під площадками та багаторічними насадженнями.</w:t>
      </w:r>
    </w:p>
    <w:p w14:paraId="10F42913" w14:textId="77777777" w:rsidR="0062323D" w:rsidRPr="0062323D" w:rsidRDefault="0062323D" w:rsidP="0062323D">
      <w:pPr>
        <w:spacing w:before="100"/>
        <w:ind w:firstLine="567"/>
        <w:jc w:val="both"/>
        <w:rPr>
          <w:szCs w:val="28"/>
          <w:lang w:val="uk-UA"/>
        </w:rPr>
      </w:pPr>
      <w:r w:rsidRPr="0062323D">
        <w:rPr>
          <w:szCs w:val="28"/>
          <w:lang w:val="uk-UA"/>
        </w:rPr>
        <w:t>За 2024 рік використано 2 424 238,14 гривень, з них:</w:t>
      </w:r>
    </w:p>
    <w:p w14:paraId="01D87774" w14:textId="77777777" w:rsidR="0062323D" w:rsidRPr="0062323D" w:rsidRDefault="0062323D" w:rsidP="0062323D">
      <w:pPr>
        <w:spacing w:before="100"/>
        <w:ind w:firstLine="567"/>
        <w:jc w:val="both"/>
        <w:rPr>
          <w:szCs w:val="28"/>
          <w:lang w:val="uk-UA"/>
        </w:rPr>
      </w:pPr>
      <w:r w:rsidRPr="0062323D">
        <w:rPr>
          <w:szCs w:val="28"/>
          <w:lang w:val="uk-UA"/>
        </w:rPr>
        <w:t>на заробітну плату - 1 611 389,21</w:t>
      </w:r>
    </w:p>
    <w:p w14:paraId="686B3D6F" w14:textId="77777777" w:rsidR="0062323D" w:rsidRPr="0062323D" w:rsidRDefault="0062323D" w:rsidP="0062323D">
      <w:pPr>
        <w:spacing w:before="100"/>
        <w:ind w:firstLine="567"/>
        <w:jc w:val="both"/>
        <w:rPr>
          <w:szCs w:val="28"/>
          <w:lang w:val="uk-UA"/>
        </w:rPr>
      </w:pPr>
      <w:r w:rsidRPr="0062323D">
        <w:rPr>
          <w:szCs w:val="28"/>
          <w:lang w:val="uk-UA"/>
        </w:rPr>
        <w:t>нарахування на заробітну плату – 366 077,52</w:t>
      </w:r>
    </w:p>
    <w:p w14:paraId="7520B02D" w14:textId="77777777" w:rsidR="0062323D" w:rsidRPr="0062323D" w:rsidRDefault="0062323D" w:rsidP="0062323D">
      <w:pPr>
        <w:spacing w:before="100"/>
        <w:ind w:firstLine="567"/>
        <w:jc w:val="both"/>
        <w:rPr>
          <w:szCs w:val="28"/>
          <w:lang w:val="uk-UA"/>
        </w:rPr>
      </w:pPr>
      <w:r w:rsidRPr="0062323D">
        <w:rPr>
          <w:szCs w:val="28"/>
          <w:lang w:val="uk-UA"/>
        </w:rPr>
        <w:t>придбання товарів і послуг – 1 973,80</w:t>
      </w:r>
    </w:p>
    <w:p w14:paraId="0213B1ED" w14:textId="77777777" w:rsidR="0062323D" w:rsidRPr="0062323D" w:rsidRDefault="0062323D" w:rsidP="0062323D">
      <w:pPr>
        <w:spacing w:before="100"/>
        <w:ind w:firstLine="567"/>
        <w:jc w:val="both"/>
        <w:rPr>
          <w:szCs w:val="28"/>
          <w:lang w:val="uk-UA"/>
        </w:rPr>
      </w:pPr>
      <w:r w:rsidRPr="0062323D">
        <w:rPr>
          <w:szCs w:val="28"/>
          <w:lang w:val="uk-UA"/>
        </w:rPr>
        <w:t>оплата послуг ( крім комунальних) – 12 154,80</w:t>
      </w:r>
    </w:p>
    <w:p w14:paraId="489D8313" w14:textId="77777777" w:rsidR="0062323D" w:rsidRPr="0062323D" w:rsidRDefault="0062323D" w:rsidP="0062323D">
      <w:pPr>
        <w:spacing w:before="100"/>
        <w:ind w:firstLine="567"/>
        <w:jc w:val="both"/>
        <w:rPr>
          <w:szCs w:val="28"/>
          <w:lang w:val="uk-UA"/>
        </w:rPr>
      </w:pPr>
      <w:r w:rsidRPr="0062323D">
        <w:rPr>
          <w:szCs w:val="28"/>
          <w:lang w:val="uk-UA"/>
        </w:rPr>
        <w:t>відрядження – 11 726,61</w:t>
      </w:r>
    </w:p>
    <w:p w14:paraId="5DBA4FA9" w14:textId="77777777" w:rsidR="0062323D" w:rsidRPr="0062323D" w:rsidRDefault="0062323D" w:rsidP="0062323D">
      <w:pPr>
        <w:spacing w:before="100"/>
        <w:ind w:firstLine="567"/>
        <w:jc w:val="both"/>
        <w:rPr>
          <w:szCs w:val="28"/>
          <w:lang w:val="uk-UA"/>
        </w:rPr>
      </w:pPr>
      <w:r w:rsidRPr="0062323D">
        <w:rPr>
          <w:szCs w:val="28"/>
          <w:lang w:val="uk-UA"/>
        </w:rPr>
        <w:t>електроенергія – 418 000,00</w:t>
      </w:r>
    </w:p>
    <w:p w14:paraId="4F8EFC7B" w14:textId="77777777" w:rsidR="0062323D" w:rsidRPr="0062323D" w:rsidRDefault="0062323D" w:rsidP="0062323D">
      <w:pPr>
        <w:spacing w:before="100"/>
        <w:ind w:firstLine="567"/>
        <w:jc w:val="both"/>
        <w:rPr>
          <w:szCs w:val="28"/>
          <w:lang w:val="uk-UA"/>
        </w:rPr>
      </w:pPr>
      <w:r w:rsidRPr="0062323D">
        <w:rPr>
          <w:szCs w:val="28"/>
          <w:lang w:val="uk-UA"/>
        </w:rPr>
        <w:t>водопостачання – 1 916,20</w:t>
      </w:r>
    </w:p>
    <w:p w14:paraId="2704D8C4" w14:textId="0A7FA135" w:rsidR="0062323D" w:rsidRPr="0062323D" w:rsidRDefault="0062323D" w:rsidP="0062323D">
      <w:pPr>
        <w:spacing w:before="100"/>
        <w:ind w:firstLine="567"/>
        <w:jc w:val="both"/>
        <w:rPr>
          <w:color w:val="000000"/>
          <w:szCs w:val="28"/>
          <w:lang w:val="uk-UA"/>
        </w:rPr>
      </w:pPr>
      <w:r w:rsidRPr="0062323D">
        <w:rPr>
          <w:szCs w:val="28"/>
          <w:lang w:val="uk-UA"/>
        </w:rPr>
        <w:t xml:space="preserve">У вересні 2023 року на засіданні педагогічної ради закладу (протокол № 1 від 01.09.2023 року) схвалена та затверджена наказом № 59 від 01.09.2023 року Стратегія розвитку Новоушицького будинку дитячої творчості на 2023-2029 роки. Стратегія розроблена </w:t>
      </w:r>
      <w:r w:rsidRPr="0062323D">
        <w:rPr>
          <w:color w:val="000000"/>
          <w:szCs w:val="28"/>
          <w:lang w:val="uk-UA"/>
        </w:rPr>
        <w:t xml:space="preserve">на основі аналізу сучасного стану розвитку позашкільної освіти, визначає мету, стратегічні напрями та основні завдання, на виконання яких має бути спрямована реалізація </w:t>
      </w:r>
      <w:r w:rsidRPr="0062323D">
        <w:rPr>
          <w:szCs w:val="28"/>
          <w:lang w:val="uk-UA"/>
        </w:rPr>
        <w:t>системи управління закладом</w:t>
      </w:r>
      <w:r w:rsidRPr="0062323D">
        <w:rPr>
          <w:color w:val="000000"/>
          <w:szCs w:val="28"/>
          <w:lang w:val="uk-UA"/>
        </w:rPr>
        <w:t>.</w:t>
      </w:r>
      <w:bookmarkStart w:id="0" w:name="n13"/>
      <w:bookmarkEnd w:id="0"/>
      <w:r w:rsidRPr="0062323D">
        <w:rPr>
          <w:color w:val="000000"/>
          <w:szCs w:val="28"/>
          <w:lang w:val="uk-UA"/>
        </w:rPr>
        <w:t xml:space="preserve"> Розроблення Стратегії закладу зумовлено необхідністю кардинальних змін, спрямованих на підвищення якості і конкурентоспроможності позашкільної освіти Новоушицької територіальної громади в нових економічних і соціокультурних умовах.</w:t>
      </w:r>
      <w:bookmarkStart w:id="1" w:name="n14"/>
      <w:bookmarkEnd w:id="1"/>
    </w:p>
    <w:p w14:paraId="7FFC9936" w14:textId="77777777" w:rsidR="0062323D" w:rsidRPr="0062323D" w:rsidRDefault="0062323D" w:rsidP="0062323D">
      <w:pPr>
        <w:spacing w:before="100"/>
        <w:ind w:firstLine="567"/>
        <w:jc w:val="both"/>
        <w:rPr>
          <w:color w:val="000000"/>
          <w:szCs w:val="28"/>
          <w:lang w:val="uk-UA"/>
        </w:rPr>
      </w:pPr>
      <w:r w:rsidRPr="0062323D">
        <w:rPr>
          <w:color w:val="000000"/>
          <w:szCs w:val="28"/>
          <w:lang w:val="uk-UA"/>
        </w:rPr>
        <w:t>Завдання Стратегії:</w:t>
      </w:r>
    </w:p>
    <w:p w14:paraId="188EADCC" w14:textId="5D581A76" w:rsidR="0062323D" w:rsidRPr="0062323D" w:rsidRDefault="0062323D" w:rsidP="0062323D">
      <w:pPr>
        <w:spacing w:before="100"/>
        <w:ind w:firstLine="567"/>
        <w:jc w:val="both"/>
        <w:rPr>
          <w:szCs w:val="28"/>
          <w:lang w:val="uk-UA"/>
        </w:rPr>
      </w:pPr>
      <w:r w:rsidRPr="0062323D">
        <w:rPr>
          <w:szCs w:val="28"/>
          <w:lang w:val="uk-UA"/>
        </w:rPr>
        <w:t>1. Здійснити реалізацію освітньої політики у галузі позашкільної освіти як одного з пріоритетних завдань держави; забезпечити розвиток системи позашкільної освіти Новоушиччини відповідно до сучасних умов, світових тенденцій і викликів.</w:t>
      </w:r>
    </w:p>
    <w:p w14:paraId="34AE2448" w14:textId="17FC0127" w:rsidR="0062323D" w:rsidRPr="0062323D" w:rsidRDefault="0062323D" w:rsidP="0062323D">
      <w:pPr>
        <w:spacing w:before="100"/>
        <w:ind w:firstLine="567"/>
        <w:jc w:val="both"/>
        <w:rPr>
          <w:szCs w:val="28"/>
          <w:lang w:val="uk-UA"/>
        </w:rPr>
      </w:pPr>
      <w:r w:rsidRPr="0062323D">
        <w:rPr>
          <w:szCs w:val="28"/>
          <w:lang w:val="uk-UA"/>
        </w:rPr>
        <w:t>2. Розвивати мережу гуртків відповідно до потреб і запитів громади, суспільства і держави, охоплення позашкільною освітою дітей усіх вікових категорій, особливо дітей з соціально-незахищених категорій, дітей з особливими освітніми потребами;</w:t>
      </w:r>
    </w:p>
    <w:p w14:paraId="17B2A857" w14:textId="39C4F84E" w:rsidR="0062323D" w:rsidRPr="0062323D" w:rsidRDefault="0062323D" w:rsidP="0062323D">
      <w:pPr>
        <w:spacing w:before="100"/>
        <w:ind w:firstLine="567"/>
        <w:jc w:val="both"/>
        <w:rPr>
          <w:szCs w:val="28"/>
          <w:lang w:val="uk-UA"/>
        </w:rPr>
      </w:pPr>
      <w:r w:rsidRPr="0062323D">
        <w:rPr>
          <w:szCs w:val="28"/>
          <w:lang w:val="uk-UA"/>
        </w:rPr>
        <w:t xml:space="preserve">3. </w:t>
      </w:r>
      <w:r w:rsidRPr="0062323D">
        <w:rPr>
          <w:rFonts w:eastAsia="Carlito"/>
          <w:szCs w:val="28"/>
          <w:lang w:val="uk-UA" w:eastAsia="uk-UA"/>
        </w:rPr>
        <w:t>Модернізувати зміст, форми та методи позашкільної освіти на основі світових та національних надбань, усталених традицій та сучасних підходів.</w:t>
      </w:r>
    </w:p>
    <w:p w14:paraId="3BF0BE57" w14:textId="54769895" w:rsidR="0062323D" w:rsidRPr="0062323D" w:rsidRDefault="0062323D" w:rsidP="0062323D">
      <w:pPr>
        <w:spacing w:before="100"/>
        <w:ind w:firstLine="567"/>
        <w:jc w:val="both"/>
        <w:rPr>
          <w:szCs w:val="28"/>
          <w:lang w:val="uk-UA"/>
        </w:rPr>
      </w:pPr>
      <w:r w:rsidRPr="0062323D">
        <w:rPr>
          <w:rFonts w:eastAsia="Carlito"/>
          <w:szCs w:val="28"/>
          <w:lang w:val="uk-UA" w:eastAsia="uk-UA"/>
        </w:rPr>
        <w:t xml:space="preserve">4. Сформувати в </w:t>
      </w:r>
      <w:r w:rsidRPr="0062323D">
        <w:rPr>
          <w:szCs w:val="28"/>
          <w:lang w:val="uk-UA"/>
        </w:rPr>
        <w:t xml:space="preserve">будинку дитячої творчості </w:t>
      </w:r>
      <w:r w:rsidRPr="0062323D">
        <w:rPr>
          <w:rFonts w:eastAsia="Carlito"/>
          <w:szCs w:val="28"/>
          <w:lang w:val="uk-UA" w:eastAsia="uk-UA"/>
        </w:rPr>
        <w:t>середовище, безпечне для учасників освітнього процесу та сприятливе для навчання впродовж життя, відповідальне за результати освітньої діяльності, зростання професійної компетентності педагогічних працівників.</w:t>
      </w:r>
    </w:p>
    <w:p w14:paraId="1DC2D3F1" w14:textId="77777777" w:rsidR="0062323D" w:rsidRPr="0062323D" w:rsidRDefault="0062323D" w:rsidP="0062323D">
      <w:pPr>
        <w:spacing w:before="100"/>
        <w:ind w:firstLine="567"/>
        <w:jc w:val="both"/>
        <w:rPr>
          <w:rFonts w:eastAsia="Carlito"/>
          <w:szCs w:val="28"/>
          <w:lang w:val="uk-UA" w:eastAsia="uk-UA"/>
        </w:rPr>
      </w:pPr>
      <w:r w:rsidRPr="0062323D">
        <w:rPr>
          <w:szCs w:val="28"/>
          <w:lang w:val="uk-UA"/>
        </w:rPr>
        <w:t>5. Підвищити ефективність освітнього процесу через впровадження освітніх інновацій, інформаційно-комунікаційних технологій та психолого-педагогічного супроводу.</w:t>
      </w:r>
    </w:p>
    <w:p w14:paraId="56499134" w14:textId="64C87A92" w:rsidR="0062323D" w:rsidRPr="0062323D" w:rsidRDefault="0062323D" w:rsidP="0062323D">
      <w:pPr>
        <w:spacing w:before="100"/>
        <w:ind w:firstLine="567"/>
        <w:jc w:val="both"/>
        <w:rPr>
          <w:szCs w:val="28"/>
          <w:lang w:val="uk-UA"/>
        </w:rPr>
      </w:pPr>
      <w:r w:rsidRPr="0062323D">
        <w:rPr>
          <w:rFonts w:eastAsia="Carlito"/>
          <w:szCs w:val="28"/>
          <w:lang w:val="uk-UA" w:eastAsia="uk-UA"/>
        </w:rPr>
        <w:t>6. Змоделювати багаторівневу систему заходів освітньо-виховного характеру для формування у дітей та молоді загальнолюдських, морально-духовних цінностей і життєвих пріоритетів.</w:t>
      </w:r>
    </w:p>
    <w:p w14:paraId="5F544AC2" w14:textId="7A132933" w:rsidR="0062323D" w:rsidRPr="0062323D" w:rsidRDefault="0062323D" w:rsidP="0062323D">
      <w:pPr>
        <w:spacing w:before="100"/>
        <w:ind w:firstLine="567"/>
        <w:jc w:val="both"/>
        <w:rPr>
          <w:szCs w:val="28"/>
          <w:lang w:val="uk-UA"/>
        </w:rPr>
      </w:pPr>
      <w:r w:rsidRPr="0062323D">
        <w:rPr>
          <w:szCs w:val="28"/>
          <w:lang w:val="uk-UA"/>
        </w:rPr>
        <w:t>7. Запобігати та протидіяти булінгу, впроваджувати здоров’язберігаючі технології в освітній процес.</w:t>
      </w:r>
    </w:p>
    <w:p w14:paraId="3FC4F0A2" w14:textId="77777777" w:rsidR="0062323D" w:rsidRPr="0062323D" w:rsidRDefault="0062323D" w:rsidP="0062323D">
      <w:pPr>
        <w:spacing w:before="100"/>
        <w:ind w:firstLine="567"/>
        <w:jc w:val="both"/>
        <w:rPr>
          <w:szCs w:val="28"/>
          <w:lang w:val="uk-UA"/>
        </w:rPr>
      </w:pPr>
      <w:r w:rsidRPr="0062323D">
        <w:rPr>
          <w:szCs w:val="28"/>
          <w:lang w:val="uk-UA"/>
        </w:rPr>
        <w:t>8. Забезпечити функціонування внутрішньої системи забезпечення якості освіти та проведення моніторингу освітніх змін, на основі результатів якого прогнозувати тенденції інноваційного розвитку закладу.</w:t>
      </w:r>
    </w:p>
    <w:p w14:paraId="01504FDF" w14:textId="77777777" w:rsidR="0062323D" w:rsidRPr="0062323D" w:rsidRDefault="0062323D" w:rsidP="0062323D">
      <w:pPr>
        <w:spacing w:before="100"/>
        <w:ind w:firstLine="567"/>
        <w:jc w:val="both"/>
        <w:rPr>
          <w:szCs w:val="28"/>
          <w:lang w:val="uk-UA"/>
        </w:rPr>
      </w:pPr>
      <w:r w:rsidRPr="0062323D">
        <w:rPr>
          <w:szCs w:val="28"/>
          <w:lang w:val="uk-UA"/>
        </w:rPr>
        <w:t>9. Сприяти зростанню професійної компетентності та особистого розвитку педагогічних працівників.</w:t>
      </w:r>
    </w:p>
    <w:p w14:paraId="0114C966" w14:textId="77777777" w:rsidR="0062323D" w:rsidRPr="0062323D" w:rsidRDefault="0062323D" w:rsidP="0062323D">
      <w:pPr>
        <w:spacing w:before="100"/>
        <w:ind w:firstLine="567"/>
        <w:jc w:val="both"/>
        <w:rPr>
          <w:szCs w:val="28"/>
          <w:lang w:val="uk-UA"/>
        </w:rPr>
      </w:pPr>
      <w:r w:rsidRPr="0062323D">
        <w:rPr>
          <w:szCs w:val="28"/>
          <w:lang w:val="uk-UA"/>
        </w:rPr>
        <w:t>10. Розширити партнерські зв’язки з батьками, іншими закладами освіти, науковими установами, громадськими організаціями для просвітницької роботи, забезпечення участі здобувачів освіти у соціальних проектах, масових заходах тощо.</w:t>
      </w:r>
    </w:p>
    <w:p w14:paraId="157F080E" w14:textId="77777777" w:rsidR="0062323D" w:rsidRPr="0062323D" w:rsidRDefault="0062323D" w:rsidP="0062323D">
      <w:pPr>
        <w:spacing w:before="100"/>
        <w:ind w:firstLine="567"/>
        <w:jc w:val="both"/>
        <w:rPr>
          <w:szCs w:val="28"/>
          <w:lang w:val="uk-UA"/>
        </w:rPr>
      </w:pPr>
      <w:r w:rsidRPr="0062323D">
        <w:rPr>
          <w:szCs w:val="28"/>
          <w:lang w:val="uk-UA"/>
        </w:rPr>
        <w:t>11. Сформувати сучасну матеріально-технічну базу закладу.</w:t>
      </w:r>
    </w:p>
    <w:p w14:paraId="4564B053" w14:textId="77777777" w:rsidR="0062323D" w:rsidRPr="0062323D" w:rsidRDefault="0062323D" w:rsidP="0062323D">
      <w:pPr>
        <w:spacing w:before="100"/>
        <w:ind w:firstLine="567"/>
        <w:jc w:val="both"/>
        <w:rPr>
          <w:szCs w:val="28"/>
          <w:lang w:val="uk-UA"/>
        </w:rPr>
      </w:pPr>
      <w:r w:rsidRPr="0062323D">
        <w:rPr>
          <w:szCs w:val="28"/>
          <w:lang w:val="uk-UA"/>
        </w:rPr>
        <w:t>12. Розширити функції закладу позашкільної освіти як центру освітньої, соціокультурної та громадянської діяльності в громаді.</w:t>
      </w:r>
    </w:p>
    <w:p w14:paraId="58A7CADA" w14:textId="77777777" w:rsidR="0062323D" w:rsidRPr="0062323D" w:rsidRDefault="0062323D" w:rsidP="0062323D">
      <w:pPr>
        <w:spacing w:before="100"/>
        <w:ind w:firstLine="567"/>
        <w:jc w:val="both"/>
        <w:rPr>
          <w:szCs w:val="28"/>
          <w:shd w:val="clear" w:color="auto" w:fill="FFFFFF"/>
          <w:lang w:val="uk-UA"/>
        </w:rPr>
      </w:pPr>
      <w:r w:rsidRPr="0062323D">
        <w:rPr>
          <w:szCs w:val="28"/>
          <w:lang w:val="uk-UA"/>
        </w:rPr>
        <w:t xml:space="preserve">Протягом 2023-2024 навчального року проводилося комплексне вивчення та самооцінювання якості освітньої діяльності Новоушицького будинку дитячої творчості згідно з Методичними рекомендаціями з питань формування внутрішньої системи забезпечення якості освіти у закладах позашкільної освіти, затверджених наказом Державної служби якості освіти України від 01.08.2022 року № 01-10/75, </w:t>
      </w:r>
      <w:r w:rsidRPr="0062323D">
        <w:rPr>
          <w:color w:val="000000"/>
          <w:szCs w:val="28"/>
          <w:lang w:val="uk-UA"/>
        </w:rPr>
        <w:t>Положенням про внутрішню систему забезпечення якості освіти в Новоушицькому будинку дитячої творчості,</w:t>
      </w:r>
      <w:r w:rsidRPr="0062323D">
        <w:rPr>
          <w:szCs w:val="28"/>
          <w:lang w:val="uk-UA"/>
        </w:rPr>
        <w:t xml:space="preserve"> затвердженого наказом керівника закладу №5 від 05.03.2021 року, </w:t>
      </w:r>
      <w:r w:rsidRPr="0062323D">
        <w:rPr>
          <w:szCs w:val="28"/>
          <w:shd w:val="clear" w:color="auto" w:fill="FFFFFF"/>
          <w:lang w:val="uk-UA"/>
        </w:rPr>
        <w:t>з метою пошуку шляхів вдосконалення освітньої діяльності в процесі розбудови внутрішньої системи забезпечення якості освіти, проведення оцінювання якості освітньої діяльності закладу освіти, приведення освітнього та управлінського процесів у відповідність до вимог законодавства.</w:t>
      </w:r>
    </w:p>
    <w:p w14:paraId="381E0275" w14:textId="77777777" w:rsidR="0062323D" w:rsidRPr="0062323D" w:rsidRDefault="0062323D" w:rsidP="0062323D">
      <w:pPr>
        <w:spacing w:before="100"/>
        <w:ind w:firstLine="567"/>
        <w:jc w:val="both"/>
        <w:rPr>
          <w:szCs w:val="28"/>
          <w:lang w:val="uk-UA"/>
        </w:rPr>
      </w:pPr>
      <w:r w:rsidRPr="0062323D">
        <w:rPr>
          <w:szCs w:val="28"/>
          <w:lang w:val="uk-UA"/>
        </w:rPr>
        <w:t>Комплексне вивчення й самооцінювання якості освітньої діяльності закладу проводилося за напрямами:</w:t>
      </w:r>
    </w:p>
    <w:p w14:paraId="7251269B" w14:textId="77777777" w:rsidR="0062323D" w:rsidRPr="0062323D" w:rsidRDefault="0062323D" w:rsidP="0062323D">
      <w:pPr>
        <w:spacing w:before="100"/>
        <w:ind w:firstLine="567"/>
        <w:contextualSpacing/>
        <w:jc w:val="both"/>
        <w:rPr>
          <w:szCs w:val="28"/>
          <w:lang w:val="uk-UA"/>
        </w:rPr>
      </w:pPr>
      <w:r w:rsidRPr="0062323D">
        <w:rPr>
          <w:szCs w:val="28"/>
          <w:lang w:val="uk-UA"/>
        </w:rPr>
        <w:t>освітнє середовище закладу освіти;</w:t>
      </w:r>
    </w:p>
    <w:p w14:paraId="2E42FBED" w14:textId="77777777" w:rsidR="0062323D" w:rsidRPr="0062323D" w:rsidRDefault="0062323D" w:rsidP="0062323D">
      <w:pPr>
        <w:spacing w:before="100"/>
        <w:ind w:firstLine="567"/>
        <w:contextualSpacing/>
        <w:jc w:val="both"/>
        <w:rPr>
          <w:szCs w:val="28"/>
          <w:lang w:val="uk-UA"/>
        </w:rPr>
      </w:pPr>
      <w:r w:rsidRPr="0062323D">
        <w:rPr>
          <w:szCs w:val="28"/>
          <w:lang w:val="uk-UA"/>
        </w:rPr>
        <w:t>система оцінювання здобувачів освіти;</w:t>
      </w:r>
    </w:p>
    <w:p w14:paraId="5AC77110" w14:textId="77777777" w:rsidR="0062323D" w:rsidRPr="0062323D" w:rsidRDefault="0062323D" w:rsidP="0062323D">
      <w:pPr>
        <w:spacing w:before="100"/>
        <w:ind w:firstLine="567"/>
        <w:contextualSpacing/>
        <w:jc w:val="both"/>
        <w:rPr>
          <w:szCs w:val="28"/>
          <w:lang w:val="uk-UA"/>
        </w:rPr>
      </w:pPr>
      <w:r w:rsidRPr="0062323D">
        <w:rPr>
          <w:szCs w:val="28"/>
          <w:lang w:val="uk-UA"/>
        </w:rPr>
        <w:t>педагогічна діяльність педагогічних працівників;</w:t>
      </w:r>
    </w:p>
    <w:p w14:paraId="304954F8" w14:textId="77777777" w:rsidR="0062323D" w:rsidRPr="0062323D" w:rsidRDefault="0062323D" w:rsidP="0062323D">
      <w:pPr>
        <w:spacing w:before="100"/>
        <w:ind w:firstLine="567"/>
        <w:contextualSpacing/>
        <w:jc w:val="both"/>
        <w:rPr>
          <w:szCs w:val="28"/>
          <w:lang w:val="uk-UA"/>
        </w:rPr>
      </w:pPr>
      <w:r w:rsidRPr="0062323D">
        <w:rPr>
          <w:szCs w:val="28"/>
          <w:lang w:val="uk-UA"/>
        </w:rPr>
        <w:t>управлінська діяльність.</w:t>
      </w:r>
    </w:p>
    <w:p w14:paraId="084D85FD" w14:textId="77777777" w:rsidR="0062323D" w:rsidRPr="0062323D" w:rsidRDefault="0062323D" w:rsidP="0062323D">
      <w:pPr>
        <w:pBdr>
          <w:top w:val="nil"/>
          <w:left w:val="nil"/>
          <w:bottom w:val="nil"/>
          <w:right w:val="nil"/>
          <w:between w:val="nil"/>
        </w:pBdr>
        <w:spacing w:before="100"/>
        <w:ind w:firstLine="567"/>
        <w:jc w:val="both"/>
        <w:rPr>
          <w:szCs w:val="28"/>
          <w:lang w:val="uk-UA"/>
        </w:rPr>
      </w:pPr>
      <w:r w:rsidRPr="0062323D">
        <w:rPr>
          <w:szCs w:val="28"/>
          <w:lang w:val="uk-UA"/>
        </w:rPr>
        <w:t>Кожен напрям оцінювався за вимогами (правилами), кожна з яких має певну кількість критеріїв оцінювання. Кожен критерій має свої індикатори, які оцінювалися відповідно до рівнів: високий, достатній, вимагає покращення, низький.</w:t>
      </w:r>
    </w:p>
    <w:p w14:paraId="2119F0DC" w14:textId="77777777" w:rsidR="0062323D" w:rsidRPr="0062323D" w:rsidRDefault="0062323D" w:rsidP="0062323D">
      <w:pPr>
        <w:pBdr>
          <w:top w:val="nil"/>
          <w:left w:val="nil"/>
          <w:bottom w:val="nil"/>
          <w:right w:val="nil"/>
          <w:between w:val="nil"/>
        </w:pBdr>
        <w:spacing w:before="100"/>
        <w:ind w:firstLine="567"/>
        <w:jc w:val="both"/>
        <w:rPr>
          <w:szCs w:val="28"/>
          <w:lang w:val="uk-UA"/>
        </w:rPr>
      </w:pPr>
      <w:r w:rsidRPr="0062323D">
        <w:rPr>
          <w:szCs w:val="28"/>
          <w:lang w:val="uk-UA"/>
        </w:rPr>
        <w:t>При визначенні рівнів оцінювання якості освітньої діяльності враховувалися результати опитування (анкетування) учасників освітнього процесу, спостереження за освітнім середовищем і проведенням навчальних занять та їх аналіз,</w:t>
      </w:r>
      <w:r w:rsidRPr="0062323D">
        <w:rPr>
          <w:b/>
          <w:szCs w:val="28"/>
          <w:lang w:val="uk-UA"/>
        </w:rPr>
        <w:t xml:space="preserve"> </w:t>
      </w:r>
      <w:r w:rsidRPr="0062323D">
        <w:rPr>
          <w:szCs w:val="28"/>
          <w:lang w:val="uk-UA"/>
        </w:rPr>
        <w:t>самоаналіз професійної діяльності керівників гуртків, вивчення документації закладу.</w:t>
      </w:r>
    </w:p>
    <w:p w14:paraId="7B39F95E" w14:textId="77777777" w:rsidR="0062323D" w:rsidRPr="0062323D" w:rsidRDefault="0062323D" w:rsidP="0062323D">
      <w:pPr>
        <w:pBdr>
          <w:top w:val="nil"/>
          <w:left w:val="nil"/>
          <w:bottom w:val="nil"/>
          <w:right w:val="nil"/>
          <w:between w:val="nil"/>
        </w:pBdr>
        <w:spacing w:before="100"/>
        <w:ind w:firstLine="567"/>
        <w:jc w:val="both"/>
        <w:rPr>
          <w:szCs w:val="28"/>
          <w:lang w:val="uk-UA"/>
        </w:rPr>
      </w:pPr>
      <w:r w:rsidRPr="0062323D">
        <w:rPr>
          <w:szCs w:val="28"/>
          <w:lang w:val="uk-UA"/>
        </w:rPr>
        <w:t>За підсумками самооцінювання визначено такі рівні:</w:t>
      </w:r>
    </w:p>
    <w:p w14:paraId="7A2075FE" w14:textId="77777777" w:rsidR="0062323D" w:rsidRPr="0062323D" w:rsidRDefault="0062323D" w:rsidP="0062323D">
      <w:pPr>
        <w:spacing w:before="100"/>
        <w:ind w:firstLine="567"/>
        <w:jc w:val="both"/>
        <w:rPr>
          <w:bCs/>
          <w:szCs w:val="28"/>
          <w:lang w:val="uk-UA"/>
        </w:rPr>
      </w:pPr>
      <w:r w:rsidRPr="0062323D">
        <w:rPr>
          <w:szCs w:val="28"/>
          <w:lang w:val="uk-UA"/>
        </w:rPr>
        <w:t>за напрямом «</w:t>
      </w:r>
      <w:r w:rsidRPr="0062323D">
        <w:rPr>
          <w:bCs/>
          <w:szCs w:val="28"/>
          <w:lang w:val="uk-UA"/>
        </w:rPr>
        <w:t>Освітнє середовище закладу позашкільної освіти» - достатній рівень.</w:t>
      </w:r>
    </w:p>
    <w:p w14:paraId="4A5B9260" w14:textId="77777777" w:rsidR="0062323D" w:rsidRPr="0062323D" w:rsidRDefault="0062323D" w:rsidP="0062323D">
      <w:pPr>
        <w:spacing w:before="100"/>
        <w:ind w:firstLine="567"/>
        <w:jc w:val="both"/>
        <w:rPr>
          <w:bCs/>
          <w:szCs w:val="28"/>
          <w:lang w:val="uk-UA"/>
        </w:rPr>
      </w:pPr>
      <w:r w:rsidRPr="0062323D">
        <w:rPr>
          <w:szCs w:val="28"/>
          <w:lang w:val="uk-UA"/>
        </w:rPr>
        <w:t>за напрямом «</w:t>
      </w:r>
      <w:r w:rsidRPr="0062323D">
        <w:rPr>
          <w:bCs/>
          <w:szCs w:val="28"/>
          <w:lang w:val="uk-UA"/>
        </w:rPr>
        <w:t>Система оцінювання здобувачів освіти» - рівень вимагає покращення.</w:t>
      </w:r>
    </w:p>
    <w:p w14:paraId="360B4584" w14:textId="77777777" w:rsidR="0062323D" w:rsidRPr="0062323D" w:rsidRDefault="0062323D" w:rsidP="0062323D">
      <w:pPr>
        <w:spacing w:before="100"/>
        <w:ind w:firstLine="567"/>
        <w:jc w:val="both"/>
        <w:rPr>
          <w:szCs w:val="28"/>
          <w:lang w:val="uk-UA"/>
        </w:rPr>
      </w:pPr>
      <w:r w:rsidRPr="0062323D">
        <w:rPr>
          <w:szCs w:val="28"/>
          <w:lang w:val="uk-UA"/>
        </w:rPr>
        <w:t>за напрямом «Педагогічна діяльність педагогічних працівників» - достатній рівень.</w:t>
      </w:r>
    </w:p>
    <w:p w14:paraId="6976AE38" w14:textId="77777777" w:rsidR="0062323D" w:rsidRPr="0062323D" w:rsidRDefault="0062323D" w:rsidP="0062323D">
      <w:pPr>
        <w:spacing w:before="100"/>
        <w:ind w:firstLine="567"/>
        <w:jc w:val="both"/>
        <w:rPr>
          <w:szCs w:val="28"/>
          <w:lang w:val="uk-UA"/>
        </w:rPr>
      </w:pPr>
      <w:r w:rsidRPr="0062323D">
        <w:rPr>
          <w:szCs w:val="28"/>
          <w:lang w:val="uk-UA"/>
        </w:rPr>
        <w:t>за напрямом «Управлінська діяльність» - достатній рівень.</w:t>
      </w:r>
    </w:p>
    <w:p w14:paraId="09068F4F" w14:textId="77777777" w:rsidR="0062323D" w:rsidRPr="0062323D" w:rsidRDefault="0062323D" w:rsidP="0062323D">
      <w:pPr>
        <w:pStyle w:val="Default"/>
        <w:spacing w:before="100"/>
        <w:ind w:firstLine="567"/>
        <w:jc w:val="both"/>
        <w:rPr>
          <w:color w:val="auto"/>
          <w:sz w:val="28"/>
          <w:szCs w:val="28"/>
          <w:lang w:val="uk-UA"/>
        </w:rPr>
      </w:pPr>
      <w:r w:rsidRPr="0062323D">
        <w:rPr>
          <w:color w:val="auto"/>
          <w:sz w:val="28"/>
          <w:szCs w:val="28"/>
          <w:lang w:val="uk-UA"/>
        </w:rPr>
        <w:t>Комісією, яка проводила самооцінювання, сформовані рекомендації для вдосконалення за кожним напрямом оцінювання.</w:t>
      </w:r>
    </w:p>
    <w:p w14:paraId="5BB491EE" w14:textId="77777777" w:rsidR="0062323D" w:rsidRPr="0062323D" w:rsidRDefault="0062323D" w:rsidP="0062323D">
      <w:pPr>
        <w:spacing w:before="100"/>
        <w:ind w:firstLine="567"/>
        <w:jc w:val="both"/>
        <w:rPr>
          <w:bCs/>
          <w:szCs w:val="28"/>
          <w:lang w:val="uk-UA"/>
        </w:rPr>
      </w:pPr>
      <w:r w:rsidRPr="0062323D">
        <w:rPr>
          <w:szCs w:val="28"/>
          <w:lang w:val="uk-UA"/>
        </w:rPr>
        <w:t>За напрямом «</w:t>
      </w:r>
      <w:r w:rsidRPr="0062323D">
        <w:rPr>
          <w:bCs/>
          <w:szCs w:val="28"/>
          <w:lang w:val="uk-UA"/>
        </w:rPr>
        <w:t>Система оцінювання здобувачів освіти», рівень якого вимагає покращення, проводиться вивчення та самооцінювання у 2024-2025 навчальному році із врахуванням наданих рекомендацій.</w:t>
      </w:r>
    </w:p>
    <w:p w14:paraId="2EB8A1EC" w14:textId="77777777" w:rsidR="0062323D" w:rsidRPr="0062323D" w:rsidRDefault="0062323D" w:rsidP="0062323D">
      <w:pPr>
        <w:spacing w:before="100"/>
        <w:ind w:firstLine="567"/>
        <w:jc w:val="both"/>
        <w:rPr>
          <w:bCs/>
          <w:szCs w:val="28"/>
          <w:lang w:val="uk-UA"/>
        </w:rPr>
      </w:pPr>
      <w:r w:rsidRPr="0062323D">
        <w:rPr>
          <w:szCs w:val="28"/>
          <w:lang w:val="uk-UA"/>
        </w:rPr>
        <w:t>Педагогічний колектив працює згідно Річного плану роботи, націленого на виконання завдань Стратегії розвитку закладу, з врахуванням рекомендацій за підсумками самооцінювання, та на реалізацію проблеми: «Створення розвивального освітнього середовища закладу позашкільної освіти в контексті Нової української школи», V етап, його головною метою є здійснення моніторингу динаміки змін роботи професійної компетентності педагогів закладу; оцінка рівня самореалізації педагогів; підбиття підсумків роботи над проблемою.</w:t>
      </w:r>
    </w:p>
    <w:p w14:paraId="7C289DA4" w14:textId="77777777" w:rsidR="0062323D" w:rsidRPr="0062323D" w:rsidRDefault="0062323D" w:rsidP="0062323D">
      <w:pPr>
        <w:shd w:val="clear" w:color="auto" w:fill="FFFFFF"/>
        <w:spacing w:before="100"/>
        <w:ind w:firstLine="567"/>
        <w:jc w:val="both"/>
        <w:rPr>
          <w:szCs w:val="28"/>
          <w:lang w:val="uk-UA"/>
        </w:rPr>
      </w:pPr>
      <w:r w:rsidRPr="0062323D">
        <w:rPr>
          <w:szCs w:val="28"/>
          <w:lang w:val="uk-UA"/>
        </w:rPr>
        <w:t xml:space="preserve">Будинок дитячої творчості – це комплексний заклад позашкільної освіти, який у 2024 році працював за трьома напрямами: художньо-естетичний, науково-технічний, соціально-реабілітаційний, </w:t>
      </w:r>
      <w:r w:rsidRPr="0062323D">
        <w:rPr>
          <w:color w:val="1C1C1C"/>
          <w:szCs w:val="28"/>
          <w:lang w:val="uk-UA"/>
        </w:rPr>
        <w:t xml:space="preserve">що </w:t>
      </w:r>
      <w:r w:rsidRPr="0062323D">
        <w:rPr>
          <w:szCs w:val="28"/>
          <w:lang w:val="uk-UA"/>
        </w:rPr>
        <w:t>дало можливість дітям селища та громади задовольнити свої потреби у позашкільній освіті, розвивати творчі здібності, реалізувати себе в улюбленій діяльності. Для забезпечення гурткової роботи у 2024 році використовується 150 годин.</w:t>
      </w:r>
    </w:p>
    <w:p w14:paraId="3D34A4A6" w14:textId="77777777" w:rsidR="0062323D" w:rsidRPr="0062323D" w:rsidRDefault="0062323D" w:rsidP="0062323D">
      <w:pPr>
        <w:spacing w:before="100"/>
        <w:ind w:firstLine="567"/>
        <w:jc w:val="both"/>
        <w:rPr>
          <w:rFonts w:eastAsia="Calibri"/>
          <w:szCs w:val="28"/>
          <w:lang w:val="uk-UA" w:eastAsia="en-US"/>
        </w:rPr>
      </w:pPr>
      <w:r w:rsidRPr="0062323D">
        <w:rPr>
          <w:szCs w:val="28"/>
          <w:lang w:val="uk-UA"/>
        </w:rPr>
        <w:t xml:space="preserve">У ІІ семестрі 2023-2024 навчального року у закладі працював </w:t>
      </w:r>
      <w:r w:rsidRPr="0062323D">
        <w:rPr>
          <w:rFonts w:eastAsia="Calibri"/>
          <w:szCs w:val="28"/>
          <w:lang w:val="uk-UA" w:eastAsia="en-US"/>
        </w:rPr>
        <w:t>21 гурток, 35 груп, займалося 485 учнів, що становило 25,6 % від загальної кількості учнів територіальної громади</w:t>
      </w:r>
      <w:r w:rsidRPr="0062323D">
        <w:rPr>
          <w:szCs w:val="28"/>
          <w:lang w:val="uk-UA"/>
        </w:rPr>
        <w:t xml:space="preserve">. </w:t>
      </w:r>
      <w:r w:rsidRPr="0062323D">
        <w:rPr>
          <w:rFonts w:eastAsia="Calibri"/>
          <w:szCs w:val="28"/>
          <w:lang w:val="uk-UA" w:eastAsia="en-US"/>
        </w:rPr>
        <w:t>Це гуртки:</w:t>
      </w:r>
    </w:p>
    <w:p w14:paraId="279D48C0" w14:textId="14232135" w:rsidR="0062323D" w:rsidRPr="0062323D" w:rsidRDefault="0062323D" w:rsidP="0062323D">
      <w:pPr>
        <w:spacing w:before="100"/>
        <w:ind w:firstLine="567"/>
        <w:jc w:val="both"/>
        <w:rPr>
          <w:rFonts w:eastAsia="Calibri"/>
          <w:szCs w:val="28"/>
          <w:lang w:val="uk-UA" w:eastAsia="en-US"/>
        </w:rPr>
      </w:pPr>
      <w:r w:rsidRPr="0062323D">
        <w:rPr>
          <w:rFonts w:eastAsia="Calibri"/>
          <w:szCs w:val="28"/>
          <w:lang w:val="uk-UA" w:eastAsia="en-US"/>
        </w:rPr>
        <w:t>художньо-естетичного напряму – гуртків 14, груп - 25, вихованців – 347;</w:t>
      </w:r>
    </w:p>
    <w:p w14:paraId="57FCBC6C" w14:textId="622E5ADE" w:rsidR="0062323D" w:rsidRPr="0062323D" w:rsidRDefault="0062323D" w:rsidP="0062323D">
      <w:pPr>
        <w:spacing w:before="100"/>
        <w:ind w:firstLine="567"/>
        <w:jc w:val="both"/>
        <w:rPr>
          <w:rFonts w:eastAsia="Calibri"/>
          <w:szCs w:val="28"/>
          <w:lang w:val="uk-UA" w:eastAsia="en-US"/>
        </w:rPr>
      </w:pPr>
      <w:r w:rsidRPr="0062323D">
        <w:rPr>
          <w:rFonts w:eastAsia="Calibri"/>
          <w:szCs w:val="28"/>
          <w:lang w:val="uk-UA" w:eastAsia="en-US"/>
        </w:rPr>
        <w:t>науково-технічного - гуртків 4, груп – 6, вихованців – 90;</w:t>
      </w:r>
    </w:p>
    <w:p w14:paraId="15D570CD" w14:textId="4BAED49A" w:rsidR="0062323D" w:rsidRPr="0062323D" w:rsidRDefault="0062323D" w:rsidP="0062323D">
      <w:pPr>
        <w:spacing w:before="100"/>
        <w:ind w:firstLine="567"/>
        <w:jc w:val="both"/>
        <w:rPr>
          <w:szCs w:val="28"/>
          <w:lang w:val="uk-UA"/>
        </w:rPr>
      </w:pPr>
      <w:r w:rsidRPr="0062323D">
        <w:rPr>
          <w:szCs w:val="28"/>
          <w:lang w:val="uk-UA"/>
        </w:rPr>
        <w:t>соціально-реабілітаційного - гуртків 3, груп – 4, вихованців – 48 (Студія раннього розвитку «Пізнайко» для дітей дошкільного віку, до складу якої входять гуртки «Музичні сходинки», «Світ танцю», «Учись учитися»).</w:t>
      </w:r>
    </w:p>
    <w:p w14:paraId="38551BB9" w14:textId="77777777" w:rsidR="0062323D" w:rsidRPr="0062323D" w:rsidRDefault="0062323D" w:rsidP="0062323D">
      <w:pPr>
        <w:spacing w:before="100"/>
        <w:ind w:firstLine="567"/>
        <w:jc w:val="both"/>
        <w:rPr>
          <w:szCs w:val="28"/>
          <w:lang w:val="uk-UA"/>
        </w:rPr>
      </w:pPr>
      <w:r w:rsidRPr="0062323D">
        <w:rPr>
          <w:szCs w:val="28"/>
          <w:shd w:val="clear" w:color="auto" w:fill="FFFFFF"/>
          <w:lang w:val="uk-UA"/>
        </w:rPr>
        <w:t xml:space="preserve">11 гуртків (19 груп ) працювали на базі БДТ, у них займалося 264 учні; 1 гурток (1 група), 15 учнів - на базі Новоушицького ліцею; 3 гуртки (6 груп), 83 учні – на базі </w:t>
      </w:r>
      <w:r w:rsidRPr="0062323D">
        <w:rPr>
          <w:szCs w:val="28"/>
          <w:lang w:val="uk-UA"/>
        </w:rPr>
        <w:t>Новоушицької ЗОШ І-ІІІ ст. №2; 4 гуртки (7 груп), 97 учнів – на базі Струзького ліцею; 2 гуртки (2 групи, 26 дітей) - на базі Новоушицького ЗДО «Дзвіночок».</w:t>
      </w:r>
    </w:p>
    <w:p w14:paraId="34156B57" w14:textId="77777777" w:rsidR="0062323D" w:rsidRPr="0062323D" w:rsidRDefault="0062323D" w:rsidP="0062323D">
      <w:pPr>
        <w:pStyle w:val="af6"/>
        <w:spacing w:beforeAutospacing="0" w:after="0" w:afterAutospacing="0"/>
        <w:ind w:firstLine="567"/>
        <w:jc w:val="both"/>
        <w:rPr>
          <w:sz w:val="28"/>
          <w:szCs w:val="28"/>
          <w:lang w:val="uk-UA"/>
        </w:rPr>
      </w:pPr>
      <w:r w:rsidRPr="0062323D">
        <w:rPr>
          <w:sz w:val="28"/>
          <w:szCs w:val="28"/>
          <w:lang w:val="uk-UA"/>
        </w:rPr>
        <w:t>У гуртках займалися діти віком від 4 до 6 років – 48 вихованців, 9,9 % від загальної кількості, від 6 до 10 років – 384 учні, 79,2 %, від 11 до 14 років – 46 учнів, 9,5 %, від 15 до 17 років – 7 учнів, 1,4 %.</w:t>
      </w:r>
    </w:p>
    <w:p w14:paraId="34C3A7FF" w14:textId="77777777" w:rsidR="0062323D" w:rsidRPr="0062323D" w:rsidRDefault="0062323D" w:rsidP="0062323D">
      <w:pPr>
        <w:spacing w:before="100"/>
        <w:ind w:firstLine="567"/>
        <w:jc w:val="both"/>
        <w:rPr>
          <w:szCs w:val="28"/>
          <w:lang w:val="uk-UA"/>
        </w:rPr>
      </w:pPr>
      <w:r w:rsidRPr="0062323D">
        <w:rPr>
          <w:szCs w:val="28"/>
          <w:lang w:val="uk-UA"/>
        </w:rPr>
        <w:t>Позашкільною освітою охоплено дітей із соціально незахищених категорій: дітей-сиріт та позбавлених батьківського піклування – 8, дітей з ООП – 4, дітей з багатодітних сімей – 36, дітей з неповних сімей – 28, дітей з неблагополучних сімей – 1, малозабезпечених – 12, дітей ВПО - 7.</w:t>
      </w:r>
    </w:p>
    <w:p w14:paraId="5110AEBD" w14:textId="77777777" w:rsidR="0062323D" w:rsidRPr="0062323D" w:rsidRDefault="0062323D" w:rsidP="0062323D">
      <w:pPr>
        <w:spacing w:before="100"/>
        <w:ind w:firstLine="567"/>
        <w:jc w:val="both"/>
        <w:rPr>
          <w:szCs w:val="28"/>
          <w:lang w:val="uk-UA"/>
        </w:rPr>
      </w:pPr>
      <w:r w:rsidRPr="0062323D">
        <w:rPr>
          <w:szCs w:val="28"/>
          <w:lang w:val="uk-UA"/>
        </w:rPr>
        <w:t>У І семестрі 2024-2025 навчального року і на даний час працюють 23 гуртки, 40 груп, 530 учнів, що охоплює 29 % від загальної кількості учнів територіальної громади</w:t>
      </w:r>
    </w:p>
    <w:p w14:paraId="080C5EFB" w14:textId="77777777" w:rsidR="0062323D" w:rsidRPr="0062323D" w:rsidRDefault="0062323D" w:rsidP="0062323D">
      <w:pPr>
        <w:spacing w:before="100"/>
        <w:ind w:firstLine="567"/>
        <w:jc w:val="both"/>
        <w:rPr>
          <w:rFonts w:eastAsia="Calibri"/>
          <w:szCs w:val="28"/>
          <w:lang w:val="uk-UA" w:eastAsia="en-US"/>
        </w:rPr>
      </w:pPr>
      <w:r w:rsidRPr="0062323D">
        <w:rPr>
          <w:rFonts w:eastAsia="Calibri"/>
          <w:szCs w:val="28"/>
          <w:lang w:val="uk-UA" w:eastAsia="en-US"/>
        </w:rPr>
        <w:t>Це гуртки:</w:t>
      </w:r>
    </w:p>
    <w:p w14:paraId="5DA48040" w14:textId="79480581" w:rsidR="0062323D" w:rsidRPr="0062323D" w:rsidRDefault="0062323D" w:rsidP="0062323D">
      <w:pPr>
        <w:spacing w:before="100"/>
        <w:ind w:firstLine="567"/>
        <w:jc w:val="both"/>
        <w:rPr>
          <w:rFonts w:eastAsia="Calibri"/>
          <w:szCs w:val="28"/>
          <w:lang w:val="uk-UA" w:eastAsia="en-US"/>
        </w:rPr>
      </w:pPr>
      <w:r w:rsidRPr="0062323D">
        <w:rPr>
          <w:rFonts w:eastAsia="Calibri"/>
          <w:szCs w:val="28"/>
          <w:lang w:val="uk-UA" w:eastAsia="en-US"/>
        </w:rPr>
        <w:t>художньо-естетичного напряму – гуртків 13, груп - 27, вихованців – 344;</w:t>
      </w:r>
    </w:p>
    <w:p w14:paraId="0AD8F284" w14:textId="62169271" w:rsidR="0062323D" w:rsidRPr="0062323D" w:rsidRDefault="0062323D" w:rsidP="0062323D">
      <w:pPr>
        <w:spacing w:before="100"/>
        <w:ind w:firstLine="567"/>
        <w:jc w:val="both"/>
        <w:rPr>
          <w:rFonts w:eastAsia="Calibri"/>
          <w:szCs w:val="28"/>
          <w:lang w:val="uk-UA" w:eastAsia="en-US"/>
        </w:rPr>
      </w:pPr>
      <w:r w:rsidRPr="0062323D">
        <w:rPr>
          <w:rFonts w:eastAsia="Calibri"/>
          <w:szCs w:val="28"/>
          <w:lang w:val="uk-UA" w:eastAsia="en-US"/>
        </w:rPr>
        <w:t>науково-технічного - гуртків 6, груп – 8, вихованців – 122;</w:t>
      </w:r>
    </w:p>
    <w:p w14:paraId="3FDC6E92" w14:textId="7EE24796" w:rsidR="0062323D" w:rsidRPr="0062323D" w:rsidRDefault="0062323D" w:rsidP="0062323D">
      <w:pPr>
        <w:spacing w:before="100"/>
        <w:ind w:firstLine="567"/>
        <w:jc w:val="both"/>
        <w:rPr>
          <w:szCs w:val="28"/>
          <w:lang w:val="uk-UA"/>
        </w:rPr>
      </w:pPr>
      <w:r w:rsidRPr="0062323D">
        <w:rPr>
          <w:szCs w:val="28"/>
          <w:lang w:val="uk-UA"/>
        </w:rPr>
        <w:t>соціально-реабілітаційного - гуртків 4, груп – 5, вихованців – 64.</w:t>
      </w:r>
    </w:p>
    <w:p w14:paraId="068AAEDC" w14:textId="77777777" w:rsidR="0062323D" w:rsidRPr="0062323D" w:rsidRDefault="0062323D" w:rsidP="0062323D">
      <w:pPr>
        <w:spacing w:before="100"/>
        <w:ind w:firstLine="567"/>
        <w:jc w:val="both"/>
        <w:rPr>
          <w:szCs w:val="28"/>
          <w:lang w:val="uk-UA"/>
        </w:rPr>
      </w:pPr>
      <w:r w:rsidRPr="0062323D">
        <w:rPr>
          <w:szCs w:val="28"/>
          <w:shd w:val="clear" w:color="auto" w:fill="FFFFFF"/>
          <w:lang w:val="uk-UA"/>
        </w:rPr>
        <w:t xml:space="preserve">12 гуртків (17 груп ) працює на базі БДТ, у них займається 243 учні; 1 гурток (1 група), 15 учнів - на базі Новоушицького ліцею; 6 гуртків (11 груп), 131 учень – на базі </w:t>
      </w:r>
      <w:r w:rsidRPr="0062323D">
        <w:rPr>
          <w:szCs w:val="28"/>
          <w:lang w:val="uk-UA"/>
        </w:rPr>
        <w:t>Новоушицького ліцею №2; 5 гуртків (8 груп), 117 учнів – на базі Струзького та Кучанського ліцеїв; 2 гуртки (2 групи) 24 дитини - на базі Новоушицького ЗДО «Дзвіночок».</w:t>
      </w:r>
    </w:p>
    <w:p w14:paraId="1162DCE8" w14:textId="77777777" w:rsidR="0062323D" w:rsidRPr="0062323D" w:rsidRDefault="0062323D" w:rsidP="0062323D">
      <w:pPr>
        <w:spacing w:before="100"/>
        <w:ind w:firstLine="567"/>
        <w:jc w:val="both"/>
        <w:rPr>
          <w:szCs w:val="28"/>
          <w:lang w:val="uk-UA"/>
        </w:rPr>
      </w:pPr>
      <w:r w:rsidRPr="0062323D">
        <w:rPr>
          <w:szCs w:val="28"/>
          <w:lang w:val="uk-UA"/>
        </w:rPr>
        <w:t>У гуртках займаються діти віком від 4 до 6 років – 48 вихованців, 9,1 % від загальної кількості, від 6 до 10 років – 343 учні, 64,7 %, від 11 до 14 років – 103 учнів, 19,4 %, від 15 до 17 років – 36 учнів, 6,8 %.</w:t>
      </w:r>
    </w:p>
    <w:p w14:paraId="18C15F7D" w14:textId="77777777" w:rsidR="0062323D" w:rsidRPr="0062323D" w:rsidRDefault="0062323D" w:rsidP="0062323D">
      <w:pPr>
        <w:spacing w:before="100"/>
        <w:ind w:firstLine="567"/>
        <w:jc w:val="both"/>
        <w:rPr>
          <w:szCs w:val="28"/>
          <w:lang w:val="uk-UA"/>
        </w:rPr>
      </w:pPr>
      <w:r w:rsidRPr="0062323D">
        <w:rPr>
          <w:szCs w:val="28"/>
          <w:lang w:val="uk-UA"/>
        </w:rPr>
        <w:t>Позашкільною освітою охоплено дітей із соціально незахищених категорій: дітей-сиріт та позбавлених батьківського піклування – 4, дітей з ООП – 4, дітей з багатодітних сімей – 41, дітей з неповних сімей – 15, дітей з неблагополучних сімей – 1, малозабезпечених – 14. Окрім того, в закладі займаються 28 дітей УБД, 16 дітей військовослужбовців, 9 – ВПО.</w:t>
      </w:r>
    </w:p>
    <w:p w14:paraId="4D790285" w14:textId="77777777" w:rsidR="0062323D" w:rsidRPr="0062323D" w:rsidRDefault="0062323D" w:rsidP="0062323D">
      <w:pPr>
        <w:spacing w:before="100"/>
        <w:ind w:firstLine="567"/>
        <w:jc w:val="both"/>
        <w:rPr>
          <w:szCs w:val="28"/>
          <w:lang w:val="uk-UA"/>
        </w:rPr>
      </w:pPr>
      <w:r w:rsidRPr="0062323D">
        <w:rPr>
          <w:szCs w:val="28"/>
          <w:lang w:val="uk-UA"/>
        </w:rPr>
        <w:t xml:space="preserve">У мережі Facebook створена сторінка Новоушицького БДТ, на якій регулярно висвітлюється діяльність закладу (посилання </w:t>
      </w:r>
      <w:hyperlink r:id="rId15" w:history="1">
        <w:r w:rsidRPr="0062323D">
          <w:rPr>
            <w:rStyle w:val="a3"/>
            <w:szCs w:val="28"/>
            <w:lang w:val="uk-UA"/>
          </w:rPr>
          <w:t>https://www.facebook.com/groups/211751736065746/</w:t>
        </w:r>
      </w:hyperlink>
      <w:r w:rsidRPr="0062323D">
        <w:rPr>
          <w:szCs w:val="28"/>
          <w:lang w:val="uk-UA"/>
        </w:rPr>
        <w:t xml:space="preserve"> ).</w:t>
      </w:r>
    </w:p>
    <w:p w14:paraId="3662866D" w14:textId="49E151C2" w:rsidR="0062323D" w:rsidRPr="0062323D" w:rsidRDefault="0062323D" w:rsidP="0062323D">
      <w:pPr>
        <w:spacing w:before="100"/>
        <w:ind w:firstLine="567"/>
        <w:jc w:val="both"/>
        <w:rPr>
          <w:szCs w:val="28"/>
          <w:lang w:val="uk-UA"/>
        </w:rPr>
      </w:pPr>
      <w:r w:rsidRPr="0062323D">
        <w:rPr>
          <w:szCs w:val="28"/>
          <w:lang w:val="uk-UA"/>
        </w:rPr>
        <w:t xml:space="preserve">Активним є сайт закладу, створений згідно сучасних вимог (посилання </w:t>
      </w:r>
      <w:hyperlink r:id="rId16" w:history="1">
        <w:r w:rsidRPr="0062323D">
          <w:rPr>
            <w:rStyle w:val="a3"/>
            <w:color w:val="00B0F0"/>
            <w:szCs w:val="28"/>
            <w:lang w:val="uk-UA"/>
          </w:rPr>
          <w:t>https://sites.google.com/view/nova-bdt/</w:t>
        </w:r>
      </w:hyperlink>
      <w:r w:rsidRPr="0062323D">
        <w:rPr>
          <w:szCs w:val="28"/>
          <w:lang w:val="uk-UA"/>
        </w:rPr>
        <w:t>).</w:t>
      </w:r>
    </w:p>
    <w:p w14:paraId="34C9DA0D" w14:textId="77777777" w:rsidR="0062323D" w:rsidRPr="0062323D" w:rsidRDefault="0062323D" w:rsidP="0062323D">
      <w:pPr>
        <w:spacing w:before="100"/>
        <w:ind w:firstLine="567"/>
        <w:jc w:val="both"/>
        <w:rPr>
          <w:bCs/>
          <w:szCs w:val="28"/>
          <w:lang w:val="uk-UA"/>
        </w:rPr>
      </w:pPr>
      <w:r w:rsidRPr="0062323D">
        <w:rPr>
          <w:bCs/>
          <w:szCs w:val="28"/>
          <w:lang w:val="uk-UA"/>
        </w:rPr>
        <w:t>Штатний розпис Новоушицького будинку дитячої творчості включає 14,8 штатних одиниць, серед них: директор – 1, методист – 1, методист МАН -1, педагог-організатор – 1, прибиральник – 1, робітник – 0,5, оператор сезонний – 1. Заняття гуртків проводять 14 керівників гуртків, серед них 7 основних працівників та 7 за сумісництвом. Освітній процес включає 150 годин гурткової роботи. З повним навантаженням (18 годин) працює 4 керівники гуртків.</w:t>
      </w:r>
    </w:p>
    <w:p w14:paraId="3EBEE217" w14:textId="77777777" w:rsidR="0062323D" w:rsidRPr="0062323D" w:rsidRDefault="0062323D" w:rsidP="0062323D">
      <w:pPr>
        <w:spacing w:before="100"/>
        <w:ind w:firstLine="567"/>
        <w:jc w:val="both"/>
        <w:rPr>
          <w:szCs w:val="28"/>
          <w:lang w:val="uk-UA"/>
        </w:rPr>
      </w:pPr>
      <w:r w:rsidRPr="0062323D">
        <w:rPr>
          <w:szCs w:val="28"/>
          <w:lang w:val="uk-UA"/>
        </w:rPr>
        <w:t>Середня заробітна плата по будинку дитячої творчості за 2024 рік складає:</w:t>
      </w:r>
    </w:p>
    <w:p w14:paraId="3BF45D21" w14:textId="7C3F4806" w:rsidR="0062323D" w:rsidRPr="0062323D" w:rsidRDefault="0062323D" w:rsidP="0062323D">
      <w:pPr>
        <w:spacing w:before="100"/>
        <w:ind w:firstLine="567"/>
        <w:jc w:val="both"/>
        <w:rPr>
          <w:szCs w:val="28"/>
          <w:lang w:val="uk-UA"/>
        </w:rPr>
      </w:pPr>
      <w:r w:rsidRPr="0062323D">
        <w:rPr>
          <w:szCs w:val="28"/>
          <w:lang w:val="uk-UA"/>
        </w:rPr>
        <w:t>для педагогічних працівників 9706 грн</w:t>
      </w:r>
    </w:p>
    <w:p w14:paraId="28A58D7C" w14:textId="7EB0457F" w:rsidR="0062323D" w:rsidRPr="0062323D" w:rsidRDefault="0062323D" w:rsidP="0062323D">
      <w:pPr>
        <w:spacing w:before="100"/>
        <w:ind w:firstLine="567"/>
        <w:jc w:val="both"/>
        <w:rPr>
          <w:szCs w:val="28"/>
          <w:lang w:val="uk-UA"/>
        </w:rPr>
      </w:pPr>
      <w:r w:rsidRPr="0062323D">
        <w:rPr>
          <w:szCs w:val="28"/>
          <w:lang w:val="uk-UA"/>
        </w:rPr>
        <w:t>для техперсоналу 8208 грн.</w:t>
      </w:r>
    </w:p>
    <w:p w14:paraId="75EE620A" w14:textId="77777777" w:rsidR="0062323D" w:rsidRPr="0062323D" w:rsidRDefault="0062323D" w:rsidP="0062323D">
      <w:pPr>
        <w:spacing w:before="100"/>
        <w:ind w:firstLine="567"/>
        <w:jc w:val="both"/>
        <w:rPr>
          <w:color w:val="000000"/>
          <w:szCs w:val="28"/>
          <w:bdr w:val="none" w:sz="0" w:space="0" w:color="auto" w:frame="1"/>
          <w:shd w:val="clear" w:color="auto" w:fill="FFFFFF"/>
          <w:lang w:val="uk-UA"/>
        </w:rPr>
      </w:pPr>
      <w:r w:rsidRPr="0062323D">
        <w:rPr>
          <w:szCs w:val="28"/>
          <w:lang w:val="uk-UA"/>
        </w:rPr>
        <w:t xml:space="preserve">Керуючись нормами </w:t>
      </w:r>
      <w:r w:rsidRPr="0062323D">
        <w:rPr>
          <w:szCs w:val="28"/>
          <w:shd w:val="clear" w:color="auto" w:fill="FFFFFF"/>
          <w:lang w:val="uk-UA"/>
        </w:rPr>
        <w:t xml:space="preserve">Закону України «Про організацію трудових відносин в умовах воєнного стану» </w:t>
      </w:r>
      <w:hyperlink r:id="rId17" w:anchor="Text" w:tgtFrame="_blank" w:history="1">
        <w:r w:rsidRPr="0062323D">
          <w:rPr>
            <w:rStyle w:val="a3"/>
            <w:szCs w:val="28"/>
            <w:shd w:val="clear" w:color="auto" w:fill="FFFFFF"/>
            <w:lang w:val="uk-UA"/>
          </w:rPr>
          <w:t>№ 2136</w:t>
        </w:r>
      </w:hyperlink>
      <w:r w:rsidRPr="0062323D">
        <w:rPr>
          <w:szCs w:val="28"/>
          <w:lang w:val="uk-UA"/>
        </w:rPr>
        <w:t xml:space="preserve">, рекомендаційними листами Міністерства освіти і науки України та іншими нормативними актами у 2024 році освітній процес в закладі проводився в очній формі з використанням технологій дистанційного навчання під час </w:t>
      </w:r>
      <w:r w:rsidRPr="0062323D">
        <w:rPr>
          <w:color w:val="000000"/>
          <w:szCs w:val="28"/>
          <w:bdr w:val="none" w:sz="0" w:space="0" w:color="auto" w:frame="1"/>
          <w:shd w:val="clear" w:color="auto" w:fill="FFFFFF"/>
          <w:lang w:val="uk-UA"/>
        </w:rPr>
        <w:t>обставин, які об'єктивно унеможливлюють відвідування вихованцями закладу освіти.</w:t>
      </w:r>
    </w:p>
    <w:p w14:paraId="4954898F" w14:textId="77777777" w:rsidR="0062323D" w:rsidRPr="0062323D" w:rsidRDefault="0062323D" w:rsidP="0062323D">
      <w:pPr>
        <w:spacing w:before="100"/>
        <w:ind w:firstLine="567"/>
        <w:jc w:val="both"/>
        <w:rPr>
          <w:bCs/>
          <w:szCs w:val="28"/>
          <w:lang w:val="uk-UA"/>
        </w:rPr>
      </w:pPr>
      <w:r w:rsidRPr="0062323D">
        <w:rPr>
          <w:bCs/>
          <w:szCs w:val="28"/>
          <w:lang w:val="uk-UA"/>
        </w:rPr>
        <w:t>У 2024 році припинили роботу гуртки науково-технічного напряму «Повітряні змії», «Юний моделіст», «Сувенірний» в зв’язку із звільненням керівника гуртків.</w:t>
      </w:r>
    </w:p>
    <w:p w14:paraId="4B2E1A33" w14:textId="77777777" w:rsidR="0062323D" w:rsidRPr="0062323D" w:rsidRDefault="0062323D" w:rsidP="0062323D">
      <w:pPr>
        <w:spacing w:before="100"/>
        <w:ind w:firstLine="567"/>
        <w:jc w:val="both"/>
        <w:rPr>
          <w:szCs w:val="28"/>
          <w:lang w:val="uk-UA"/>
        </w:rPr>
      </w:pPr>
      <w:r w:rsidRPr="0062323D">
        <w:rPr>
          <w:szCs w:val="28"/>
          <w:lang w:val="uk-UA"/>
        </w:rPr>
        <w:t xml:space="preserve">З метою впровадження STEM-освіти в освітній процес закладу замість них </w:t>
      </w:r>
      <w:r w:rsidRPr="0062323D">
        <w:rPr>
          <w:bCs/>
          <w:szCs w:val="28"/>
          <w:lang w:val="uk-UA"/>
        </w:rPr>
        <w:t xml:space="preserve">організовано роботу гуртків </w:t>
      </w:r>
      <w:r w:rsidRPr="0062323D">
        <w:rPr>
          <w:szCs w:val="28"/>
          <w:lang w:val="uk-UA"/>
        </w:rPr>
        <w:t>«STEAM-лабораторія</w:t>
      </w:r>
      <w:r w:rsidRPr="0062323D">
        <w:rPr>
          <w:bCs/>
          <w:szCs w:val="28"/>
          <w:lang w:val="uk-UA"/>
        </w:rPr>
        <w:t xml:space="preserve">», «Технічний дизайн», «Паперкрафт». </w:t>
      </w:r>
      <w:r w:rsidRPr="0062323D">
        <w:rPr>
          <w:szCs w:val="28"/>
          <w:lang w:val="uk-UA"/>
        </w:rPr>
        <w:t>Елементи STEM-освіти впроваджуються практично в усіх гуртках, завдяки чому вихованці розвивають творчу активність, логічне мислення, технічну грамотність, вчаться вирішувати конкретні проблеми, самостійно шукати нестандартні рішення, стають новаторами і винахідниками.</w:t>
      </w:r>
    </w:p>
    <w:p w14:paraId="745FC3E7" w14:textId="77777777" w:rsidR="0062323D" w:rsidRPr="0062323D" w:rsidRDefault="0062323D" w:rsidP="0062323D">
      <w:pPr>
        <w:shd w:val="clear" w:color="auto" w:fill="FFFFFF"/>
        <w:spacing w:before="100"/>
        <w:ind w:firstLine="567"/>
        <w:jc w:val="both"/>
        <w:rPr>
          <w:color w:val="000000"/>
          <w:spacing w:val="7"/>
          <w:szCs w:val="28"/>
          <w:shd w:val="clear" w:color="auto" w:fill="FFFFFF"/>
          <w:lang w:val="uk-UA"/>
        </w:rPr>
      </w:pPr>
      <w:r w:rsidRPr="0062323D">
        <w:rPr>
          <w:color w:val="000000"/>
          <w:spacing w:val="7"/>
          <w:szCs w:val="28"/>
          <w:shd w:val="clear" w:color="auto" w:fill="FFFFFF"/>
          <w:lang w:val="uk-UA"/>
        </w:rPr>
        <w:t xml:space="preserve">Виховний процес є невід’ємною складовою освітнього процесу в закладі позашкільної освіти. </w:t>
      </w:r>
      <w:r w:rsidRPr="0062323D">
        <w:rPr>
          <w:szCs w:val="28"/>
          <w:lang w:val="uk-UA"/>
        </w:rPr>
        <w:t>В умовах правового режиму воєнного стану, змішаного навчання, повітряних тривог педагогічні працівники закладу гідно прийняли виклики, розставили акценти та правильно визначили ключові пріоритети виховної роботи, її найважливішими напрямами стали:</w:t>
      </w:r>
    </w:p>
    <w:p w14:paraId="18EB5FD8" w14:textId="77777777" w:rsidR="0062323D" w:rsidRPr="0062323D" w:rsidRDefault="0062323D" w:rsidP="0062323D">
      <w:pPr>
        <w:spacing w:before="100"/>
        <w:ind w:firstLine="567"/>
        <w:jc w:val="both"/>
        <w:rPr>
          <w:szCs w:val="28"/>
          <w:lang w:val="uk-UA"/>
        </w:rPr>
      </w:pPr>
      <w:r w:rsidRPr="0062323D">
        <w:rPr>
          <w:szCs w:val="28"/>
          <w:lang w:val="uk-UA"/>
        </w:rPr>
        <w:t>психологічна та емоційна підтримка учнів;</w:t>
      </w:r>
    </w:p>
    <w:p w14:paraId="18C89CBD" w14:textId="77777777" w:rsidR="0062323D" w:rsidRPr="0062323D" w:rsidRDefault="0062323D" w:rsidP="0062323D">
      <w:pPr>
        <w:spacing w:before="100"/>
        <w:ind w:firstLine="567"/>
        <w:jc w:val="both"/>
        <w:rPr>
          <w:szCs w:val="28"/>
          <w:lang w:val="uk-UA"/>
        </w:rPr>
      </w:pPr>
      <w:r w:rsidRPr="0062323D">
        <w:rPr>
          <w:szCs w:val="28"/>
          <w:lang w:val="uk-UA"/>
        </w:rPr>
        <w:t>створення безпечного освітнього середовища, навчання правил поведінки в умовах воєнного стану;</w:t>
      </w:r>
    </w:p>
    <w:p w14:paraId="6331CC22" w14:textId="77777777" w:rsidR="0062323D" w:rsidRPr="0062323D" w:rsidRDefault="0062323D" w:rsidP="0062323D">
      <w:pPr>
        <w:spacing w:before="100"/>
        <w:ind w:firstLine="567"/>
        <w:jc w:val="both"/>
        <w:rPr>
          <w:szCs w:val="28"/>
          <w:lang w:val="uk-UA"/>
        </w:rPr>
      </w:pPr>
      <w:r w:rsidRPr="0062323D">
        <w:rPr>
          <w:szCs w:val="28"/>
          <w:lang w:val="uk-UA"/>
        </w:rPr>
        <w:t>розвиток критичного мислення та медіаграмотності;</w:t>
      </w:r>
    </w:p>
    <w:p w14:paraId="08712D84" w14:textId="77777777" w:rsidR="0062323D" w:rsidRPr="0062323D" w:rsidRDefault="0062323D" w:rsidP="0062323D">
      <w:pPr>
        <w:shd w:val="clear" w:color="auto" w:fill="FFFFFF"/>
        <w:spacing w:before="100"/>
        <w:ind w:firstLine="567"/>
        <w:jc w:val="both"/>
        <w:rPr>
          <w:color w:val="000000"/>
          <w:spacing w:val="7"/>
          <w:szCs w:val="28"/>
          <w:shd w:val="clear" w:color="auto" w:fill="FFFFFF"/>
          <w:lang w:val="uk-UA"/>
        </w:rPr>
      </w:pPr>
      <w:r w:rsidRPr="0062323D">
        <w:rPr>
          <w:szCs w:val="28"/>
          <w:lang w:val="uk-UA"/>
        </w:rPr>
        <w:t xml:space="preserve">національно-патріотичне виховання </w:t>
      </w:r>
      <w:r w:rsidRPr="0062323D">
        <w:rPr>
          <w:color w:val="000000"/>
          <w:spacing w:val="7"/>
          <w:szCs w:val="28"/>
          <w:shd w:val="clear" w:color="auto" w:fill="FFFFFF"/>
          <w:lang w:val="uk-UA"/>
        </w:rPr>
        <w:t xml:space="preserve">на загальнолюдських та культурних цінностях українського народу, </w:t>
      </w:r>
      <w:r w:rsidRPr="0062323D">
        <w:rPr>
          <w:color w:val="000000"/>
          <w:szCs w:val="28"/>
          <w:lang w:val="uk-UA"/>
        </w:rPr>
        <w:t>забезпечення фізичного, морально-духовного, культурного розвитку дитини, формування соціально зрілої творчої особистості, громадянина-патріота України тощо.</w:t>
      </w:r>
    </w:p>
    <w:p w14:paraId="78EBC969" w14:textId="77777777" w:rsidR="0062323D" w:rsidRPr="0062323D" w:rsidRDefault="0062323D" w:rsidP="0062323D">
      <w:pPr>
        <w:shd w:val="clear" w:color="auto" w:fill="FFFFFF"/>
        <w:spacing w:before="100"/>
        <w:ind w:firstLine="567"/>
        <w:jc w:val="both"/>
        <w:rPr>
          <w:color w:val="010101"/>
          <w:szCs w:val="28"/>
          <w:lang w:val="uk-UA"/>
        </w:rPr>
      </w:pPr>
      <w:r w:rsidRPr="0062323D">
        <w:rPr>
          <w:szCs w:val="28"/>
          <w:lang w:val="uk-UA"/>
        </w:rPr>
        <w:t>Виховний процес в будинку дитячої творчості включає два напрями – виховна робота з гуртківцями та організація масових заходів та участі в конкурсах і змаганнях з учнями ЗЗСО громади, і проводиться згідно Річного плану роботи, розділ «Організаційно-масова та виховна робота».</w:t>
      </w:r>
      <w:r w:rsidRPr="0062323D">
        <w:rPr>
          <w:color w:val="000000"/>
          <w:spacing w:val="7"/>
          <w:szCs w:val="28"/>
          <w:shd w:val="clear" w:color="auto" w:fill="FFFFFF"/>
          <w:lang w:val="uk-UA"/>
        </w:rPr>
        <w:t xml:space="preserve"> На зміну тради</w:t>
      </w:r>
      <w:r w:rsidRPr="0062323D">
        <w:rPr>
          <w:color w:val="010101"/>
          <w:szCs w:val="28"/>
          <w:lang w:val="uk-UA"/>
        </w:rPr>
        <w:t>ційним "виховним годинам" і "бесідам" прийшли нові форми виховної діяльності - максимум візуалізації, flesh інформація і максимальна активність: квести, проекти, моделювання ситуацій, тренінги, акції тощо.</w:t>
      </w:r>
    </w:p>
    <w:p w14:paraId="089AC4A6" w14:textId="77777777" w:rsidR="0062323D" w:rsidRPr="0062323D" w:rsidRDefault="0062323D" w:rsidP="0062323D">
      <w:pPr>
        <w:spacing w:before="100"/>
        <w:ind w:firstLine="567"/>
        <w:jc w:val="both"/>
        <w:rPr>
          <w:szCs w:val="28"/>
          <w:lang w:val="uk-UA"/>
        </w:rPr>
      </w:pPr>
      <w:r w:rsidRPr="0062323D">
        <w:rPr>
          <w:szCs w:val="28"/>
          <w:lang w:val="uk-UA"/>
        </w:rPr>
        <w:t xml:space="preserve">В межах виховних заходів з гуртківцями найбільш активними були: квест до Дня позашкілля «З творчістю в серці», квест „В Європу з Україною в серці“, фоточеленджі, флешмоби, майстер-класи, свята з музичними розвагами та інтерактивними іграми, мовознавча вікторина, квест-гра «У пошуках різдвяної зірки», презентації мультимедійних проектів, </w:t>
      </w:r>
      <w:r w:rsidRPr="0062323D">
        <w:rPr>
          <w:color w:val="000000"/>
          <w:szCs w:val="28"/>
          <w:lang w:val="uk-UA"/>
        </w:rPr>
        <w:t xml:space="preserve">віртуальна екскурсія «Історична Новоушиччина», </w:t>
      </w:r>
      <w:r w:rsidRPr="0062323D">
        <w:rPr>
          <w:szCs w:val="28"/>
          <w:lang w:val="uk-UA"/>
        </w:rPr>
        <w:t>літературно-екологічний круїз «Збережемо Землю для життя», т</w:t>
      </w:r>
      <w:r w:rsidRPr="0062323D">
        <w:rPr>
          <w:szCs w:val="28"/>
          <w:shd w:val="clear" w:color="auto" w:fill="FFFFFF"/>
          <w:lang w:val="uk-UA"/>
        </w:rPr>
        <w:t xml:space="preserve">ематична гра «Пес Патрон на варті безпеки», </w:t>
      </w:r>
      <w:r w:rsidRPr="0062323D">
        <w:rPr>
          <w:szCs w:val="28"/>
          <w:lang w:val="uk-UA"/>
        </w:rPr>
        <w:t>благодійні акції «</w:t>
      </w:r>
      <w:r w:rsidRPr="0062323D">
        <w:rPr>
          <w:szCs w:val="28"/>
          <w:shd w:val="clear" w:color="auto" w:fill="FFFFFF"/>
          <w:lang w:val="uk-UA"/>
        </w:rPr>
        <w:t>Переступи поріг з добром</w:t>
      </w:r>
      <w:r w:rsidRPr="0062323D">
        <w:rPr>
          <w:szCs w:val="28"/>
          <w:lang w:val="uk-UA"/>
        </w:rPr>
        <w:t xml:space="preserve">», </w:t>
      </w:r>
      <w:r w:rsidRPr="0062323D">
        <w:rPr>
          <w:bCs/>
          <w:szCs w:val="28"/>
          <w:lang w:val="uk-UA"/>
        </w:rPr>
        <w:t xml:space="preserve">«Торбинка добра від святого Миколая», </w:t>
      </w:r>
      <w:r w:rsidRPr="0062323D">
        <w:rPr>
          <w:szCs w:val="28"/>
          <w:lang w:val="uk-UA"/>
        </w:rPr>
        <w:t>вікторина до Дня української жінки та ін.</w:t>
      </w:r>
    </w:p>
    <w:p w14:paraId="3476BF64" w14:textId="77777777" w:rsidR="0062323D" w:rsidRPr="0062323D" w:rsidRDefault="0062323D" w:rsidP="0062323D">
      <w:pPr>
        <w:spacing w:before="100"/>
        <w:ind w:firstLine="567"/>
        <w:jc w:val="both"/>
        <w:rPr>
          <w:szCs w:val="28"/>
          <w:lang w:val="uk-UA"/>
        </w:rPr>
      </w:pPr>
      <w:r w:rsidRPr="0062323D">
        <w:rPr>
          <w:szCs w:val="28"/>
          <w:lang w:val="uk-UA"/>
        </w:rPr>
        <w:t>В практику увійшло проведення тематичних занять («</w:t>
      </w:r>
      <w:r w:rsidRPr="0062323D">
        <w:rPr>
          <w:color w:val="000000"/>
          <w:szCs w:val="28"/>
          <w:lang w:val="uk-UA"/>
        </w:rPr>
        <w:t>Хочемо жити без війни</w:t>
      </w:r>
      <w:r w:rsidRPr="0062323D">
        <w:rPr>
          <w:szCs w:val="28"/>
          <w:lang w:val="uk-UA"/>
        </w:rPr>
        <w:t xml:space="preserve">» до Міжнародного дня миру, «Цей світ врятує лиш добро» до Міжнародного Дня толерантності, «Мовний дивосвіт» до Міжнародного дня рідної мови, «Дякую тобі, захиснику», «Вишиванка – символ нескореної нації», </w:t>
      </w:r>
      <w:r w:rsidRPr="0062323D">
        <w:rPr>
          <w:szCs w:val="28"/>
          <w:shd w:val="clear" w:color="auto" w:fill="FFFFFF"/>
          <w:lang w:val="uk-UA"/>
        </w:rPr>
        <w:t xml:space="preserve">«Незабудка – біль душі і пам’ять серця» </w:t>
      </w:r>
      <w:r w:rsidRPr="0062323D">
        <w:rPr>
          <w:szCs w:val="28"/>
          <w:lang w:val="uk-UA"/>
        </w:rPr>
        <w:t>тощо).</w:t>
      </w:r>
    </w:p>
    <w:p w14:paraId="4A9923D0" w14:textId="77777777" w:rsidR="0062323D" w:rsidRPr="0062323D" w:rsidRDefault="0062323D" w:rsidP="0062323D">
      <w:pPr>
        <w:spacing w:before="100"/>
        <w:ind w:firstLine="567"/>
        <w:jc w:val="both"/>
        <w:rPr>
          <w:szCs w:val="28"/>
          <w:lang w:val="uk-UA"/>
        </w:rPr>
      </w:pPr>
      <w:r w:rsidRPr="0062323D">
        <w:rPr>
          <w:szCs w:val="28"/>
          <w:lang w:val="uk-UA"/>
        </w:rPr>
        <w:t>Протягом року з гуртківцями проводилися КТС (колективні творчі справи) - благодійні ярмарки добрих справ і талантів, благодійні ярмарки-розпродаж дитячих робіт, виробів на підтримку ЗСУ, виготовлення окопних свічок, оберегів, подарунків, конкурс на кращу новорічну листівку-привітання для захисників, Марафон Щастя «Листівка-Щасливка»: подаруй Листівку-Щасливку воїнам ЗСУ та незнайомим людям, г</w:t>
      </w:r>
      <w:r w:rsidRPr="0062323D">
        <w:rPr>
          <w:szCs w:val="28"/>
          <w:shd w:val="clear" w:color="auto" w:fill="FFFFFF"/>
          <w:lang w:val="uk-UA"/>
        </w:rPr>
        <w:t>одини мужності «Герої завжди поміж нас», відеопрезентації «Українці– нація ГЕРОЇВ» та інші заходи.</w:t>
      </w:r>
    </w:p>
    <w:p w14:paraId="6FFFBD26" w14:textId="77777777" w:rsidR="0062323D" w:rsidRPr="0062323D" w:rsidRDefault="0062323D" w:rsidP="0062323D">
      <w:pPr>
        <w:spacing w:before="100"/>
        <w:ind w:firstLine="567"/>
        <w:jc w:val="both"/>
        <w:rPr>
          <w:szCs w:val="28"/>
          <w:lang w:val="uk-UA"/>
        </w:rPr>
      </w:pPr>
      <w:r w:rsidRPr="0062323D">
        <w:rPr>
          <w:szCs w:val="28"/>
          <w:lang w:val="uk-UA"/>
        </w:rPr>
        <w:t>Протягом 2024 року БДТ став організатором проведення:</w:t>
      </w:r>
    </w:p>
    <w:p w14:paraId="41084BCC" w14:textId="77777777" w:rsidR="0062323D" w:rsidRPr="0062323D" w:rsidRDefault="0062323D" w:rsidP="0062323D">
      <w:pPr>
        <w:spacing w:before="100"/>
        <w:ind w:firstLine="567"/>
        <w:jc w:val="both"/>
        <w:rPr>
          <w:szCs w:val="28"/>
          <w:lang w:val="uk-UA"/>
        </w:rPr>
      </w:pPr>
      <w:r w:rsidRPr="0062323D">
        <w:rPr>
          <w:szCs w:val="28"/>
          <w:lang w:val="uk-UA"/>
        </w:rPr>
        <w:t xml:space="preserve">благодійного фестивалю дитячої творчості «Діти за мир» (342 учасники </w:t>
      </w:r>
      <w:r w:rsidRPr="0062323D">
        <w:rPr>
          <w:rFonts w:eastAsia="Calibri"/>
          <w:bCs/>
          <w:szCs w:val="28"/>
          <w:lang w:val="uk-UA"/>
        </w:rPr>
        <w:t>з усіх закладів освіти громади</w:t>
      </w:r>
      <w:r w:rsidRPr="0062323D">
        <w:rPr>
          <w:szCs w:val="28"/>
          <w:lang w:val="uk-UA"/>
        </w:rPr>
        <w:t>).В рамках фестивалю проведено виставку-розпродаж робіт вихованців гуртків, виставку робіт та майстер-класи в різних техніках;</w:t>
      </w:r>
    </w:p>
    <w:p w14:paraId="7650A7A6" w14:textId="77777777" w:rsidR="0062323D" w:rsidRPr="0062323D" w:rsidRDefault="0062323D" w:rsidP="0062323D">
      <w:pPr>
        <w:spacing w:before="100"/>
        <w:ind w:firstLine="567"/>
        <w:jc w:val="both"/>
        <w:rPr>
          <w:rFonts w:eastAsia="Calibri"/>
          <w:bCs/>
          <w:szCs w:val="28"/>
          <w:lang w:val="uk-UA"/>
        </w:rPr>
      </w:pPr>
      <w:r w:rsidRPr="0062323D">
        <w:rPr>
          <w:rFonts w:eastAsia="Calibri"/>
          <w:bCs/>
          <w:szCs w:val="28"/>
          <w:lang w:val="uk-UA"/>
        </w:rPr>
        <w:t>благодійного фестивалю дитячої творчості «І буде весна!..» (318 учасників з усіх закладів освіти громади);</w:t>
      </w:r>
    </w:p>
    <w:p w14:paraId="0F3C83A5" w14:textId="77777777" w:rsidR="0062323D" w:rsidRPr="0062323D" w:rsidRDefault="0062323D" w:rsidP="0062323D">
      <w:pPr>
        <w:spacing w:before="100"/>
        <w:ind w:firstLine="567"/>
        <w:jc w:val="both"/>
        <w:rPr>
          <w:szCs w:val="28"/>
          <w:lang w:val="uk-UA"/>
        </w:rPr>
      </w:pPr>
      <w:r w:rsidRPr="0062323D">
        <w:rPr>
          <w:szCs w:val="28"/>
          <w:lang w:val="uk-UA"/>
        </w:rPr>
        <w:t xml:space="preserve">обласного огляду-конкурсу художньої самодіяльності і виставки декоративно-ужиткового та образотворчого мистецтва закладів загальної середньої та позашкільної освіти Новоушицької територіальної громади (426 учасників </w:t>
      </w:r>
      <w:r w:rsidRPr="0062323D">
        <w:rPr>
          <w:rFonts w:eastAsia="Calibri"/>
          <w:bCs/>
          <w:szCs w:val="28"/>
          <w:lang w:val="uk-UA"/>
        </w:rPr>
        <w:t>з 9 закладів освіти громади</w:t>
      </w:r>
      <w:r w:rsidRPr="0062323D">
        <w:rPr>
          <w:szCs w:val="28"/>
          <w:lang w:val="uk-UA"/>
        </w:rPr>
        <w:t>).</w:t>
      </w:r>
    </w:p>
    <w:p w14:paraId="1F92F9A1" w14:textId="77777777" w:rsidR="0062323D" w:rsidRPr="0062323D" w:rsidRDefault="0062323D" w:rsidP="0062323D">
      <w:pPr>
        <w:spacing w:before="100"/>
        <w:ind w:firstLine="567"/>
        <w:jc w:val="both"/>
        <w:rPr>
          <w:szCs w:val="28"/>
          <w:lang w:val="uk-UA"/>
        </w:rPr>
      </w:pPr>
      <w:r w:rsidRPr="0062323D">
        <w:rPr>
          <w:szCs w:val="28"/>
          <w:lang w:val="uk-UA"/>
        </w:rPr>
        <w:t>У травні 2024 року проведено творчий звіт роботи гуртків «Творимо! Віримо! Мріємо!», у листопаді – свято до Всесвітнього дня дитини, у грудні – «Зимове свято».</w:t>
      </w:r>
    </w:p>
    <w:p w14:paraId="647F612A" w14:textId="77777777" w:rsidR="0062323D" w:rsidRPr="0062323D" w:rsidRDefault="0062323D" w:rsidP="0062323D">
      <w:pPr>
        <w:spacing w:before="100"/>
        <w:ind w:firstLine="567"/>
        <w:jc w:val="both"/>
        <w:rPr>
          <w:szCs w:val="28"/>
          <w:lang w:val="uk-UA"/>
        </w:rPr>
      </w:pPr>
      <w:r w:rsidRPr="0062323D">
        <w:rPr>
          <w:szCs w:val="28"/>
          <w:lang w:val="uk-UA"/>
        </w:rPr>
        <w:t>Вихованці гуртків є активними учасниками масових заходів, організованих відділом культури громади.</w:t>
      </w:r>
    </w:p>
    <w:p w14:paraId="1CC3CC7E" w14:textId="77777777" w:rsidR="0062323D" w:rsidRPr="0062323D" w:rsidRDefault="0062323D" w:rsidP="0062323D">
      <w:pPr>
        <w:spacing w:before="100"/>
        <w:ind w:firstLine="567"/>
        <w:jc w:val="both"/>
        <w:rPr>
          <w:szCs w:val="28"/>
          <w:lang w:val="uk-UA"/>
        </w:rPr>
      </w:pPr>
      <w:r w:rsidRPr="0062323D">
        <w:rPr>
          <w:szCs w:val="28"/>
          <w:lang w:val="uk-UA"/>
        </w:rPr>
        <w:t>На виконання наказів і листів Українського державного центру позашкільної освіти, Хмельницького обласного центру науково-технічної творчості, Хмельницького обласного центру краєзнавства, туризму та екологічного виховання учнівської молоді в закладі проводяться І етапи обласних та всеукраїнських масових заходів, участь вихованців гуртків та учнів ЗЗСО в різноманітних конкурсах, виставках, змаганнях.</w:t>
      </w:r>
    </w:p>
    <w:p w14:paraId="1E88D1EC" w14:textId="77777777" w:rsidR="0062323D" w:rsidRPr="0062323D" w:rsidRDefault="0062323D" w:rsidP="0062323D">
      <w:pPr>
        <w:spacing w:before="100"/>
        <w:ind w:firstLine="567"/>
        <w:jc w:val="both"/>
        <w:rPr>
          <w:szCs w:val="28"/>
          <w:lang w:val="uk-UA"/>
        </w:rPr>
      </w:pPr>
      <w:r w:rsidRPr="0062323D">
        <w:rPr>
          <w:szCs w:val="28"/>
          <w:lang w:val="uk-UA"/>
        </w:rPr>
        <w:t>Протягом 2024 року проведено І етап та організовано участь переможців у ІІ і ІІІ етапах:</w:t>
      </w:r>
    </w:p>
    <w:p w14:paraId="01E9FD8A" w14:textId="77777777" w:rsidR="0062323D" w:rsidRPr="0062323D" w:rsidRDefault="0062323D" w:rsidP="0062323D">
      <w:pPr>
        <w:spacing w:before="100"/>
        <w:ind w:firstLine="567"/>
        <w:jc w:val="both"/>
        <w:rPr>
          <w:szCs w:val="28"/>
          <w:lang w:val="uk-UA"/>
        </w:rPr>
      </w:pPr>
      <w:r w:rsidRPr="0062323D">
        <w:rPr>
          <w:szCs w:val="28"/>
          <w:lang w:val="uk-UA"/>
        </w:rPr>
        <w:t>обласного конкурсу робіт юних фотоаматорів «Моя Україно!»,</w:t>
      </w:r>
    </w:p>
    <w:p w14:paraId="08B05075" w14:textId="77777777" w:rsidR="0062323D" w:rsidRPr="0062323D" w:rsidRDefault="0062323D" w:rsidP="0062323D">
      <w:pPr>
        <w:spacing w:before="100"/>
        <w:ind w:firstLine="567"/>
        <w:jc w:val="both"/>
        <w:rPr>
          <w:szCs w:val="28"/>
          <w:lang w:val="uk-UA"/>
        </w:rPr>
      </w:pPr>
      <w:r w:rsidRPr="0062323D">
        <w:rPr>
          <w:szCs w:val="28"/>
          <w:lang w:val="uk-UA"/>
        </w:rPr>
        <w:t>обласного конкурсу юних відеоаматорів «Ми – діти України!»,</w:t>
      </w:r>
    </w:p>
    <w:p w14:paraId="6F0B4A42" w14:textId="77777777" w:rsidR="0062323D" w:rsidRPr="0062323D" w:rsidRDefault="0062323D" w:rsidP="0062323D">
      <w:pPr>
        <w:spacing w:before="100"/>
        <w:ind w:firstLine="567"/>
        <w:jc w:val="both"/>
        <w:rPr>
          <w:szCs w:val="28"/>
          <w:lang w:val="uk-UA"/>
        </w:rPr>
      </w:pPr>
      <w:r w:rsidRPr="0062323D">
        <w:rPr>
          <w:szCs w:val="28"/>
          <w:lang w:val="uk-UA"/>
        </w:rPr>
        <w:t>обласного конкурсу читців закладів загальної середньої та позашкільної освіти «Ми патріоти»,</w:t>
      </w:r>
    </w:p>
    <w:p w14:paraId="1F2CA7D3" w14:textId="77777777" w:rsidR="0062323D" w:rsidRPr="0062323D" w:rsidRDefault="0062323D" w:rsidP="0062323D">
      <w:pPr>
        <w:spacing w:before="100"/>
        <w:ind w:firstLine="567"/>
        <w:jc w:val="both"/>
        <w:rPr>
          <w:szCs w:val="28"/>
          <w:lang w:val="uk-UA"/>
        </w:rPr>
      </w:pPr>
      <w:r w:rsidRPr="0062323D">
        <w:rPr>
          <w:szCs w:val="28"/>
          <w:lang w:val="uk-UA"/>
        </w:rPr>
        <w:t>обласної та всеукраїнської виставки-конкурсу декоративно-ужиткового і образотворчого мистецтва «Знай і люби свій край»,</w:t>
      </w:r>
    </w:p>
    <w:p w14:paraId="0F2F1CE7" w14:textId="77777777" w:rsidR="0062323D" w:rsidRPr="0062323D" w:rsidRDefault="0062323D" w:rsidP="0062323D">
      <w:pPr>
        <w:spacing w:before="100"/>
        <w:ind w:firstLine="567"/>
        <w:jc w:val="both"/>
        <w:rPr>
          <w:kern w:val="2"/>
          <w:szCs w:val="28"/>
          <w:lang w:val="uk-UA"/>
        </w:rPr>
      </w:pPr>
      <w:r w:rsidRPr="0062323D">
        <w:rPr>
          <w:rFonts w:eastAsia="Arial Unicode MS"/>
          <w:kern w:val="2"/>
          <w:szCs w:val="28"/>
          <w:lang w:val="uk-UA"/>
        </w:rPr>
        <w:t>обласної виставки-конкурсу «Новорічна технофеєрія»</w:t>
      </w:r>
    </w:p>
    <w:p w14:paraId="1D7475D4" w14:textId="77777777" w:rsidR="0062323D" w:rsidRPr="0062323D" w:rsidRDefault="0062323D" w:rsidP="0062323D">
      <w:pPr>
        <w:spacing w:before="100"/>
        <w:ind w:firstLine="567"/>
        <w:jc w:val="both"/>
        <w:rPr>
          <w:kern w:val="2"/>
          <w:szCs w:val="28"/>
          <w:lang w:val="uk-UA"/>
        </w:rPr>
      </w:pPr>
      <w:r w:rsidRPr="0062323D">
        <w:rPr>
          <w:rFonts w:eastAsia="Arial Unicode MS"/>
          <w:szCs w:val="28"/>
          <w:lang w:val="uk-UA"/>
        </w:rPr>
        <w:t>обласної та всеукраїнської виставки-конкурсу науково-технічної творчості учнівської молоді «Наш пошук і творчість — тобі, Україно!»»</w:t>
      </w:r>
    </w:p>
    <w:p w14:paraId="17D90A6E" w14:textId="77777777" w:rsidR="0062323D" w:rsidRPr="0062323D" w:rsidRDefault="0062323D" w:rsidP="0062323D">
      <w:pPr>
        <w:spacing w:before="100"/>
        <w:ind w:firstLine="567"/>
        <w:jc w:val="both"/>
        <w:rPr>
          <w:kern w:val="2"/>
          <w:szCs w:val="28"/>
          <w:lang w:val="uk-UA"/>
        </w:rPr>
      </w:pPr>
      <w:r w:rsidRPr="0062323D">
        <w:rPr>
          <w:szCs w:val="28"/>
          <w:lang w:val="uk-UA"/>
        </w:rPr>
        <w:t xml:space="preserve">Всеукраїнського конкурсу на написання есе «Війна за СВІЙ шлях» </w:t>
      </w:r>
      <w:r w:rsidRPr="0062323D">
        <w:rPr>
          <w:i/>
          <w:szCs w:val="28"/>
          <w:lang w:val="uk-UA"/>
        </w:rPr>
        <w:t>(дитячий погляд),</w:t>
      </w:r>
    </w:p>
    <w:p w14:paraId="7C71CB37" w14:textId="77777777" w:rsidR="0062323D" w:rsidRPr="0062323D" w:rsidRDefault="0062323D" w:rsidP="0062323D">
      <w:pPr>
        <w:spacing w:before="100"/>
        <w:ind w:firstLine="567"/>
        <w:jc w:val="both"/>
        <w:rPr>
          <w:kern w:val="2"/>
          <w:szCs w:val="28"/>
          <w:lang w:val="uk-UA"/>
        </w:rPr>
      </w:pPr>
      <w:r w:rsidRPr="0062323D">
        <w:rPr>
          <w:szCs w:val="28"/>
          <w:lang w:val="uk-UA"/>
        </w:rPr>
        <w:t>Всеукраїнського конкурсу творчості дітей та учнівської молоді «За нашу свободу»,</w:t>
      </w:r>
      <w:bookmarkStart w:id="2" w:name="_Hlk121736683"/>
    </w:p>
    <w:p w14:paraId="348DF218" w14:textId="77777777" w:rsidR="0062323D" w:rsidRPr="0062323D" w:rsidRDefault="0062323D" w:rsidP="0062323D">
      <w:pPr>
        <w:spacing w:before="100"/>
        <w:ind w:firstLine="567"/>
        <w:jc w:val="both"/>
        <w:rPr>
          <w:kern w:val="2"/>
          <w:szCs w:val="28"/>
          <w:lang w:val="uk-UA"/>
        </w:rPr>
      </w:pPr>
      <w:r w:rsidRPr="0062323D">
        <w:rPr>
          <w:szCs w:val="28"/>
          <w:lang w:val="uk-UA"/>
        </w:rPr>
        <w:t>Всеукраїнської краєзнавчої експедиції учнівської молоді «Моя Батьківщина – Україна»,</w:t>
      </w:r>
    </w:p>
    <w:p w14:paraId="448D58F6" w14:textId="77777777" w:rsidR="0062323D" w:rsidRPr="0062323D" w:rsidRDefault="0062323D" w:rsidP="0062323D">
      <w:pPr>
        <w:spacing w:before="100"/>
        <w:ind w:firstLine="567"/>
        <w:jc w:val="both"/>
        <w:rPr>
          <w:kern w:val="2"/>
          <w:szCs w:val="28"/>
          <w:lang w:val="uk-UA"/>
        </w:rPr>
      </w:pPr>
      <w:r w:rsidRPr="0062323D">
        <w:rPr>
          <w:szCs w:val="28"/>
          <w:lang w:val="uk-UA"/>
        </w:rPr>
        <w:t>Всеукраїнського літературно-музичного фестивалю вшанування воїнів України «Розстріляна молодість»</w:t>
      </w:r>
    </w:p>
    <w:p w14:paraId="7D9AB1D3" w14:textId="77777777" w:rsidR="0062323D" w:rsidRPr="0062323D" w:rsidRDefault="0062323D" w:rsidP="0062323D">
      <w:pPr>
        <w:spacing w:before="100"/>
        <w:ind w:firstLine="567"/>
        <w:jc w:val="both"/>
        <w:rPr>
          <w:kern w:val="2"/>
          <w:szCs w:val="28"/>
          <w:lang w:val="uk-UA"/>
        </w:rPr>
      </w:pPr>
      <w:r w:rsidRPr="0062323D">
        <w:rPr>
          <w:szCs w:val="28"/>
          <w:lang w:val="uk-UA"/>
        </w:rPr>
        <w:t>Всеукраїнського фестивалю мистецтв «Військові обереги від Святого Миколая»,</w:t>
      </w:r>
    </w:p>
    <w:p w14:paraId="32A4F167" w14:textId="77777777" w:rsidR="0062323D" w:rsidRPr="0062323D" w:rsidRDefault="0062323D" w:rsidP="0062323D">
      <w:pPr>
        <w:spacing w:before="100"/>
        <w:ind w:firstLine="567"/>
        <w:jc w:val="both"/>
        <w:rPr>
          <w:kern w:val="2"/>
          <w:szCs w:val="28"/>
          <w:lang w:val="uk-UA"/>
        </w:rPr>
      </w:pPr>
      <w:r w:rsidRPr="0062323D">
        <w:rPr>
          <w:szCs w:val="28"/>
          <w:lang w:val="uk-UA"/>
        </w:rPr>
        <w:t>Всеукраїнського творчого фестивалю до Дня Європи «Єврофест - 2024»,</w:t>
      </w:r>
    </w:p>
    <w:p w14:paraId="7CCDB8BB" w14:textId="77777777" w:rsidR="0062323D" w:rsidRPr="0062323D" w:rsidRDefault="0062323D" w:rsidP="0062323D">
      <w:pPr>
        <w:spacing w:before="100"/>
        <w:ind w:firstLine="567"/>
        <w:jc w:val="both"/>
        <w:rPr>
          <w:kern w:val="2"/>
          <w:szCs w:val="28"/>
          <w:lang w:val="uk-UA"/>
        </w:rPr>
      </w:pPr>
      <w:r w:rsidRPr="0062323D">
        <w:rPr>
          <w:color w:val="000000"/>
          <w:szCs w:val="28"/>
          <w:lang w:val="uk-UA"/>
        </w:rPr>
        <w:t>Всеукраїнської виставки-конкурсу «Український сувенір»</w:t>
      </w:r>
    </w:p>
    <w:p w14:paraId="7B34E699" w14:textId="77777777" w:rsidR="0062323D" w:rsidRPr="0062323D" w:rsidRDefault="0062323D" w:rsidP="0062323D">
      <w:pPr>
        <w:spacing w:before="100"/>
        <w:ind w:firstLine="567"/>
        <w:jc w:val="both"/>
        <w:rPr>
          <w:kern w:val="2"/>
          <w:szCs w:val="28"/>
          <w:lang w:val="uk-UA"/>
        </w:rPr>
      </w:pPr>
      <w:r w:rsidRPr="0062323D">
        <w:rPr>
          <w:color w:val="000000"/>
          <w:szCs w:val="28"/>
          <w:lang w:val="uk-UA"/>
        </w:rPr>
        <w:t>Всеукраїнського літературного дитячо-юнацького фестивалю-конкурсу «Слово Нації»</w:t>
      </w:r>
    </w:p>
    <w:p w14:paraId="377F87C6" w14:textId="77777777" w:rsidR="0062323D" w:rsidRPr="0062323D" w:rsidRDefault="0062323D" w:rsidP="0062323D">
      <w:pPr>
        <w:spacing w:before="100"/>
        <w:ind w:firstLine="567"/>
        <w:jc w:val="both"/>
        <w:rPr>
          <w:kern w:val="2"/>
          <w:szCs w:val="28"/>
          <w:lang w:val="uk-UA"/>
        </w:rPr>
      </w:pPr>
      <w:r w:rsidRPr="0062323D">
        <w:rPr>
          <w:color w:val="000000"/>
          <w:szCs w:val="28"/>
          <w:lang w:val="uk-UA"/>
        </w:rPr>
        <w:t>Всеукраїнського конкурсу «Новорічна композиція».</w:t>
      </w:r>
    </w:p>
    <w:p w14:paraId="3B4C3111" w14:textId="77777777" w:rsidR="0062323D" w:rsidRPr="0062323D" w:rsidRDefault="0062323D" w:rsidP="0062323D">
      <w:pPr>
        <w:spacing w:before="100"/>
        <w:ind w:firstLine="567"/>
        <w:jc w:val="both"/>
        <w:rPr>
          <w:szCs w:val="28"/>
          <w:lang w:val="uk-UA"/>
        </w:rPr>
      </w:pPr>
      <w:r w:rsidRPr="0062323D">
        <w:rPr>
          <w:color w:val="000000"/>
          <w:szCs w:val="28"/>
          <w:lang w:val="uk-UA"/>
        </w:rPr>
        <w:t xml:space="preserve">Організовано участь </w:t>
      </w:r>
      <w:r w:rsidRPr="0062323D">
        <w:rPr>
          <w:szCs w:val="28"/>
          <w:lang w:val="uk-UA"/>
        </w:rPr>
        <w:t>вихованців гуртків та учнів ЗЗСО в:</w:t>
      </w:r>
    </w:p>
    <w:p w14:paraId="750338DB" w14:textId="77777777" w:rsidR="0062323D" w:rsidRPr="0062323D" w:rsidRDefault="0062323D" w:rsidP="0062323D">
      <w:pPr>
        <w:spacing w:before="100"/>
        <w:ind w:firstLine="567"/>
        <w:jc w:val="both"/>
        <w:rPr>
          <w:kern w:val="2"/>
          <w:szCs w:val="28"/>
          <w:lang w:val="uk-UA"/>
        </w:rPr>
      </w:pPr>
      <w:r w:rsidRPr="0062323D">
        <w:rPr>
          <w:color w:val="000000"/>
          <w:szCs w:val="28"/>
          <w:lang w:val="uk-UA"/>
        </w:rPr>
        <w:t>обласних відкритих змаганнях учнівської молоді з повітряних зміїв,</w:t>
      </w:r>
    </w:p>
    <w:p w14:paraId="17A9280A" w14:textId="77777777" w:rsidR="0062323D" w:rsidRPr="0062323D" w:rsidRDefault="0062323D" w:rsidP="0062323D">
      <w:pPr>
        <w:spacing w:before="100"/>
        <w:ind w:firstLine="567"/>
        <w:jc w:val="both"/>
        <w:rPr>
          <w:kern w:val="2"/>
          <w:szCs w:val="28"/>
          <w:lang w:val="uk-UA"/>
        </w:rPr>
      </w:pPr>
      <w:r w:rsidRPr="0062323D">
        <w:rPr>
          <w:rFonts w:eastAsia="Arial Unicode MS"/>
          <w:kern w:val="1"/>
          <w:szCs w:val="28"/>
          <w:lang w:val="uk-UA"/>
        </w:rPr>
        <w:t xml:space="preserve">обласному </w:t>
      </w:r>
      <w:bookmarkEnd w:id="2"/>
      <w:r w:rsidRPr="0062323D">
        <w:rPr>
          <w:rFonts w:eastAsia="Arial Unicode MS"/>
          <w:kern w:val="1"/>
          <w:szCs w:val="28"/>
          <w:lang w:val="uk-UA"/>
        </w:rPr>
        <w:t>конкурсі відеопоезії «Душа болить за Україну»</w:t>
      </w:r>
    </w:p>
    <w:p w14:paraId="4F71D27C" w14:textId="77777777" w:rsidR="0062323D" w:rsidRPr="0062323D" w:rsidRDefault="0062323D" w:rsidP="0062323D">
      <w:pPr>
        <w:spacing w:before="100"/>
        <w:ind w:firstLine="567"/>
        <w:jc w:val="both"/>
        <w:rPr>
          <w:kern w:val="2"/>
          <w:szCs w:val="28"/>
          <w:lang w:val="uk-UA"/>
        </w:rPr>
      </w:pPr>
      <w:r w:rsidRPr="0062323D">
        <w:rPr>
          <w:szCs w:val="28"/>
          <w:lang w:val="uk-UA"/>
        </w:rPr>
        <w:t>обласному фестивалі – конкурсі «Чарівний світ ляльок»</w:t>
      </w:r>
    </w:p>
    <w:p w14:paraId="5CA4CA7E" w14:textId="77777777" w:rsidR="0062323D" w:rsidRPr="0062323D" w:rsidRDefault="0062323D" w:rsidP="0062323D">
      <w:pPr>
        <w:spacing w:before="100"/>
        <w:ind w:firstLine="567"/>
        <w:jc w:val="both"/>
        <w:rPr>
          <w:kern w:val="2"/>
          <w:szCs w:val="28"/>
          <w:lang w:val="uk-UA"/>
        </w:rPr>
      </w:pPr>
      <w:r w:rsidRPr="0062323D">
        <w:rPr>
          <w:szCs w:val="28"/>
          <w:shd w:val="clear" w:color="auto" w:fill="FFFFFF"/>
          <w:lang w:val="uk-UA"/>
        </w:rPr>
        <w:t>обласному конкурсі учнів молодшого шкільного віку з початкового технічного моделювання</w:t>
      </w:r>
    </w:p>
    <w:p w14:paraId="38F92FBF" w14:textId="77777777" w:rsidR="0062323D" w:rsidRPr="0062323D" w:rsidRDefault="0062323D" w:rsidP="0062323D">
      <w:pPr>
        <w:spacing w:before="100"/>
        <w:ind w:firstLine="567"/>
        <w:jc w:val="both"/>
        <w:rPr>
          <w:szCs w:val="28"/>
          <w:lang w:val="uk-UA"/>
        </w:rPr>
      </w:pPr>
      <w:r w:rsidRPr="0062323D">
        <w:rPr>
          <w:szCs w:val="28"/>
          <w:lang w:val="uk-UA"/>
        </w:rPr>
        <w:t>обласній акції до Дня захисників та захисниць України «Вітальна листівка воїнові ЗСУ»</w:t>
      </w:r>
    </w:p>
    <w:p w14:paraId="4AA98269" w14:textId="77777777" w:rsidR="0062323D" w:rsidRPr="0062323D" w:rsidRDefault="0062323D" w:rsidP="0062323D">
      <w:pPr>
        <w:widowControl w:val="0"/>
        <w:shd w:val="clear" w:color="auto" w:fill="FFFFFF"/>
        <w:spacing w:before="100"/>
        <w:ind w:firstLine="567"/>
        <w:jc w:val="both"/>
        <w:rPr>
          <w:szCs w:val="28"/>
          <w:lang w:val="uk-UA" w:eastAsia="uk-UA"/>
        </w:rPr>
      </w:pPr>
      <w:r w:rsidRPr="0062323D">
        <w:rPr>
          <w:szCs w:val="28"/>
          <w:lang w:val="uk-UA" w:eastAsia="uk-UA"/>
        </w:rPr>
        <w:t>обласному фестивалі української патріотичної пісні «Україно, любий край!»</w:t>
      </w:r>
    </w:p>
    <w:p w14:paraId="63FCCFAF" w14:textId="77777777" w:rsidR="0062323D" w:rsidRPr="0062323D" w:rsidRDefault="0062323D" w:rsidP="0062323D">
      <w:pPr>
        <w:widowControl w:val="0"/>
        <w:shd w:val="clear" w:color="auto" w:fill="FFFFFF"/>
        <w:spacing w:before="100"/>
        <w:ind w:firstLine="567"/>
        <w:jc w:val="both"/>
        <w:rPr>
          <w:szCs w:val="28"/>
          <w:lang w:val="uk-UA" w:eastAsia="uk-UA"/>
        </w:rPr>
      </w:pPr>
      <w:r w:rsidRPr="0062323D">
        <w:rPr>
          <w:szCs w:val="28"/>
          <w:lang w:val="uk-UA"/>
        </w:rPr>
        <w:t>обласному відкритому конкурсі учнівської молоді з інформаційних технологій</w:t>
      </w:r>
    </w:p>
    <w:p w14:paraId="74B848BC" w14:textId="77777777" w:rsidR="0062323D" w:rsidRPr="0062323D" w:rsidRDefault="0062323D" w:rsidP="0062323D">
      <w:pPr>
        <w:spacing w:before="100"/>
        <w:ind w:firstLine="567"/>
        <w:jc w:val="both"/>
        <w:rPr>
          <w:kern w:val="2"/>
          <w:szCs w:val="28"/>
          <w:lang w:val="uk-UA"/>
        </w:rPr>
      </w:pPr>
      <w:r w:rsidRPr="0062323D">
        <w:rPr>
          <w:kern w:val="2"/>
          <w:szCs w:val="28"/>
          <w:lang w:val="uk-UA"/>
        </w:rPr>
        <w:t xml:space="preserve">обласному конкурсі </w:t>
      </w:r>
      <w:r w:rsidRPr="0062323D">
        <w:rPr>
          <w:rFonts w:eastAsia="Arial Unicode MS"/>
          <w:szCs w:val="28"/>
          <w:lang w:val="uk-UA"/>
        </w:rPr>
        <w:t>учнівської молоді з історико-технічного стендового моделювання</w:t>
      </w:r>
    </w:p>
    <w:p w14:paraId="5CCB3E2B" w14:textId="77777777" w:rsidR="0062323D" w:rsidRPr="0062323D" w:rsidRDefault="0062323D" w:rsidP="0062323D">
      <w:pPr>
        <w:spacing w:before="100"/>
        <w:ind w:firstLine="567"/>
        <w:jc w:val="both"/>
        <w:rPr>
          <w:kern w:val="2"/>
          <w:szCs w:val="28"/>
          <w:lang w:val="uk-UA"/>
        </w:rPr>
      </w:pPr>
      <w:r w:rsidRPr="0062323D">
        <w:rPr>
          <w:szCs w:val="28"/>
          <w:lang w:val="uk-UA"/>
        </w:rPr>
        <w:t>обласному фестивалі народного танцю «Вихиляс»</w:t>
      </w:r>
    </w:p>
    <w:p w14:paraId="7C1CEAC8" w14:textId="77777777" w:rsidR="0062323D" w:rsidRPr="0062323D" w:rsidRDefault="0062323D" w:rsidP="0062323D">
      <w:pPr>
        <w:spacing w:before="100"/>
        <w:ind w:firstLine="567"/>
        <w:jc w:val="both"/>
        <w:rPr>
          <w:kern w:val="2"/>
          <w:szCs w:val="28"/>
          <w:lang w:val="uk-UA"/>
        </w:rPr>
      </w:pPr>
      <w:r w:rsidRPr="0062323D">
        <w:rPr>
          <w:szCs w:val="28"/>
          <w:lang w:val="uk-UA"/>
        </w:rPr>
        <w:t>Міжнародному фестивалі-конкурсі молодих виконавців естрадної пісні «Вернісаж. ЕнергоФест»</w:t>
      </w:r>
    </w:p>
    <w:p w14:paraId="7C6801D3" w14:textId="77777777" w:rsidR="0062323D" w:rsidRPr="0062323D" w:rsidRDefault="0062323D" w:rsidP="0062323D">
      <w:pPr>
        <w:spacing w:before="100"/>
        <w:ind w:firstLine="567"/>
        <w:jc w:val="both"/>
        <w:rPr>
          <w:kern w:val="2"/>
          <w:szCs w:val="28"/>
          <w:lang w:val="uk-UA"/>
        </w:rPr>
      </w:pPr>
      <w:r w:rsidRPr="0062323D">
        <w:rPr>
          <w:szCs w:val="28"/>
          <w:lang w:val="uk-UA"/>
        </w:rPr>
        <w:t>Міжнародному конкурсі дитячої творчості «Мирні міста- 2024» в рамках організації «Мери за мир»</w:t>
      </w:r>
    </w:p>
    <w:p w14:paraId="3D1AEF91" w14:textId="77777777" w:rsidR="0062323D" w:rsidRPr="0062323D" w:rsidRDefault="0062323D" w:rsidP="0062323D">
      <w:pPr>
        <w:spacing w:before="100"/>
        <w:ind w:firstLine="567"/>
        <w:jc w:val="both"/>
        <w:rPr>
          <w:kern w:val="2"/>
          <w:szCs w:val="28"/>
          <w:lang w:val="uk-UA"/>
        </w:rPr>
      </w:pPr>
      <w:r w:rsidRPr="0062323D">
        <w:rPr>
          <w:szCs w:val="28"/>
          <w:lang w:val="uk-UA"/>
        </w:rPr>
        <w:t>Всеукраїнському відкритому фестивалі-майстерні «Адреса дитинства - Гра»</w:t>
      </w:r>
    </w:p>
    <w:p w14:paraId="4D656784" w14:textId="77777777" w:rsidR="0062323D" w:rsidRPr="0062323D" w:rsidRDefault="0062323D" w:rsidP="0062323D">
      <w:pPr>
        <w:spacing w:before="100"/>
        <w:ind w:firstLine="567"/>
        <w:jc w:val="both"/>
        <w:rPr>
          <w:kern w:val="2"/>
          <w:szCs w:val="28"/>
          <w:lang w:val="uk-UA"/>
        </w:rPr>
      </w:pPr>
      <w:r w:rsidRPr="0062323D">
        <w:rPr>
          <w:szCs w:val="28"/>
          <w:lang w:val="uk-UA"/>
        </w:rPr>
        <w:t>Всеукраїнської фотовиставки до Дня Соборності України: «Україна – це ми!»</w:t>
      </w:r>
    </w:p>
    <w:p w14:paraId="464104A0" w14:textId="77777777" w:rsidR="0062323D" w:rsidRPr="0062323D" w:rsidRDefault="0062323D" w:rsidP="0062323D">
      <w:pPr>
        <w:spacing w:before="100"/>
        <w:ind w:firstLine="567"/>
        <w:jc w:val="both"/>
        <w:rPr>
          <w:kern w:val="2"/>
          <w:szCs w:val="28"/>
          <w:lang w:val="uk-UA"/>
        </w:rPr>
      </w:pPr>
      <w:r w:rsidRPr="0062323D">
        <w:rPr>
          <w:szCs w:val="28"/>
          <w:lang w:val="uk-UA"/>
        </w:rPr>
        <w:t>Всеукраїнському родинному конкурсі фотопрезентацій «Вишиванка - оберіг моєї родини»</w:t>
      </w:r>
    </w:p>
    <w:p w14:paraId="475B4784" w14:textId="77777777" w:rsidR="0062323D" w:rsidRPr="0062323D" w:rsidRDefault="0062323D" w:rsidP="0062323D">
      <w:pPr>
        <w:spacing w:before="100"/>
        <w:ind w:firstLine="567"/>
        <w:jc w:val="both"/>
        <w:rPr>
          <w:kern w:val="2"/>
          <w:szCs w:val="28"/>
          <w:lang w:val="uk-UA"/>
        </w:rPr>
      </w:pPr>
      <w:r w:rsidRPr="0062323D">
        <w:rPr>
          <w:szCs w:val="28"/>
          <w:lang w:val="uk-UA"/>
        </w:rPr>
        <w:t>Всеукраїнському фестивалі-конкурсі сценічних та карнавальних паперових костюмів «Стильний папір»</w:t>
      </w:r>
    </w:p>
    <w:p w14:paraId="13D3612E" w14:textId="77777777" w:rsidR="0062323D" w:rsidRPr="0062323D" w:rsidRDefault="0062323D" w:rsidP="0062323D">
      <w:pPr>
        <w:spacing w:before="100"/>
        <w:ind w:firstLine="567"/>
        <w:jc w:val="both"/>
        <w:rPr>
          <w:kern w:val="2"/>
          <w:szCs w:val="28"/>
          <w:lang w:val="uk-UA"/>
        </w:rPr>
      </w:pPr>
      <w:r w:rsidRPr="0062323D">
        <w:rPr>
          <w:szCs w:val="28"/>
          <w:lang w:val="uk-UA"/>
        </w:rPr>
        <w:t>Всеукраїнському відкритому фестивалі дитячої та юнацької творчості, присвяченого Всесвітньому Дню Землі</w:t>
      </w:r>
    </w:p>
    <w:p w14:paraId="2F43ED77" w14:textId="77777777" w:rsidR="0062323D" w:rsidRPr="0062323D" w:rsidRDefault="0062323D" w:rsidP="0062323D">
      <w:pPr>
        <w:spacing w:before="100"/>
        <w:ind w:firstLine="567"/>
        <w:jc w:val="both"/>
        <w:rPr>
          <w:kern w:val="2"/>
          <w:szCs w:val="28"/>
          <w:lang w:val="uk-UA"/>
        </w:rPr>
      </w:pPr>
      <w:r w:rsidRPr="0062323D">
        <w:rPr>
          <w:szCs w:val="28"/>
          <w:shd w:val="clear" w:color="auto" w:fill="FFFFFF"/>
          <w:lang w:val="uk-UA"/>
        </w:rPr>
        <w:t>Всеукраїнських відкритих змаганнях учнівської молоді з повітряних зміїв</w:t>
      </w:r>
    </w:p>
    <w:p w14:paraId="5BF9BA35" w14:textId="77777777" w:rsidR="0062323D" w:rsidRPr="0062323D" w:rsidRDefault="0062323D" w:rsidP="0062323D">
      <w:pPr>
        <w:spacing w:before="100"/>
        <w:ind w:firstLine="567"/>
        <w:jc w:val="both"/>
        <w:rPr>
          <w:kern w:val="2"/>
          <w:szCs w:val="28"/>
          <w:lang w:val="uk-UA"/>
        </w:rPr>
      </w:pPr>
      <w:r w:rsidRPr="0062323D">
        <w:rPr>
          <w:szCs w:val="28"/>
          <w:lang w:val="uk-UA"/>
        </w:rPr>
        <w:t>Всеукраїнському творчому інклюзивному фестивалі «Натхнення без кордонів»</w:t>
      </w:r>
    </w:p>
    <w:p w14:paraId="16696424" w14:textId="77777777" w:rsidR="0062323D" w:rsidRPr="0062323D" w:rsidRDefault="0062323D" w:rsidP="0062323D">
      <w:pPr>
        <w:spacing w:before="100"/>
        <w:ind w:firstLine="567"/>
        <w:jc w:val="both"/>
        <w:rPr>
          <w:kern w:val="2"/>
          <w:szCs w:val="28"/>
          <w:lang w:val="uk-UA"/>
        </w:rPr>
      </w:pPr>
      <w:r w:rsidRPr="0062323D">
        <w:rPr>
          <w:szCs w:val="28"/>
          <w:lang w:val="uk-UA"/>
        </w:rPr>
        <w:t>Всеукраїнській краєзнавчій конференції учнівської молоді «Мій рідний край, моя земля очима сучасників».</w:t>
      </w:r>
    </w:p>
    <w:p w14:paraId="230C3E71" w14:textId="77777777" w:rsidR="0062323D" w:rsidRPr="0062323D" w:rsidRDefault="0062323D" w:rsidP="0062323D">
      <w:pPr>
        <w:spacing w:before="100"/>
        <w:ind w:firstLine="567"/>
        <w:jc w:val="both"/>
        <w:rPr>
          <w:kern w:val="2"/>
          <w:szCs w:val="28"/>
          <w:lang w:val="uk-UA"/>
        </w:rPr>
      </w:pPr>
      <w:r w:rsidRPr="0062323D">
        <w:rPr>
          <w:szCs w:val="28"/>
          <w:lang w:val="uk-UA"/>
        </w:rPr>
        <w:t>За результатами участі вихованці гуртків та учні ЗЗСО отримали багато перемог та призових місць: у всеукраїнських заходах – 15 перших, 9 других і 8 третіх місць; в обласних заходах – 25 перших, 23 других, 19 третіх місць.</w:t>
      </w:r>
    </w:p>
    <w:p w14:paraId="27C44021" w14:textId="77777777" w:rsidR="0062323D" w:rsidRPr="0062323D" w:rsidRDefault="0062323D" w:rsidP="0062323D">
      <w:pPr>
        <w:shd w:val="clear" w:color="auto" w:fill="FFFFFF"/>
        <w:spacing w:before="100"/>
        <w:ind w:firstLine="567"/>
        <w:jc w:val="both"/>
        <w:rPr>
          <w:szCs w:val="28"/>
          <w:lang w:val="uk-UA"/>
        </w:rPr>
      </w:pPr>
      <w:r w:rsidRPr="0062323D">
        <w:rPr>
          <w:szCs w:val="28"/>
          <w:lang w:val="uk-UA"/>
        </w:rPr>
        <w:t>За рейтингом Хмельницького ОЦНТТУМ по результативності та участі вихованців БДТ та учнів ЗЗСО в масових заходах позашкілля Новоушиччини протягом 8 років знаходиться в першій трійці лідерів серед закладів позашкільної освіти селищних громад.</w:t>
      </w:r>
    </w:p>
    <w:p w14:paraId="7121556D" w14:textId="77777777" w:rsidR="0062323D" w:rsidRPr="0062323D" w:rsidRDefault="0062323D" w:rsidP="0062323D">
      <w:pPr>
        <w:spacing w:before="100"/>
        <w:ind w:firstLine="567"/>
        <w:jc w:val="both"/>
        <w:rPr>
          <w:bCs/>
          <w:szCs w:val="28"/>
          <w:lang w:val="uk-UA"/>
        </w:rPr>
      </w:pPr>
      <w:r w:rsidRPr="0062323D">
        <w:rPr>
          <w:bCs/>
          <w:szCs w:val="28"/>
          <w:lang w:val="uk-UA"/>
        </w:rPr>
        <w:t xml:space="preserve">Будинок дитячої творчості є координатором діяльності учнівського самоврядування, активно працює Рада лідерів «Сузір’я». Протягом 2024 року тричі проведено збір лідерів закладів загальної середньої освіти громади. Голова Ради лідерів громади обрана заступником голови обласної ради старшокласників. Представники Ради лідерів тричі брали активну участь в триденному зборі обласної ради старшокласників, який проводився </w:t>
      </w:r>
      <w:r w:rsidRPr="0062323D">
        <w:rPr>
          <w:kern w:val="2"/>
          <w:szCs w:val="28"/>
          <w:lang w:val="uk-UA"/>
        </w:rPr>
        <w:t xml:space="preserve">на базі </w:t>
      </w:r>
      <w:bookmarkStart w:id="3" w:name="_Hlk163047130"/>
      <w:r w:rsidRPr="0062323D">
        <w:rPr>
          <w:szCs w:val="28"/>
          <w:lang w:val="uk-UA"/>
        </w:rPr>
        <w:t xml:space="preserve">рекреаційного центру «Берег надії» </w:t>
      </w:r>
      <w:bookmarkEnd w:id="3"/>
      <w:r w:rsidRPr="0062323D">
        <w:rPr>
          <w:szCs w:val="28"/>
          <w:lang w:val="uk-UA"/>
        </w:rPr>
        <w:t>с. Головчинці.</w:t>
      </w:r>
    </w:p>
    <w:p w14:paraId="26D72E1C" w14:textId="77777777" w:rsidR="0062323D" w:rsidRPr="0062323D" w:rsidRDefault="0062323D" w:rsidP="0062323D">
      <w:pPr>
        <w:spacing w:before="100"/>
        <w:ind w:firstLine="567"/>
        <w:jc w:val="both"/>
        <w:rPr>
          <w:bCs/>
          <w:szCs w:val="28"/>
          <w:lang w:val="uk-UA"/>
        </w:rPr>
      </w:pPr>
      <w:r w:rsidRPr="0062323D">
        <w:rPr>
          <w:bCs/>
          <w:szCs w:val="28"/>
          <w:lang w:val="uk-UA"/>
        </w:rPr>
        <w:t xml:space="preserve">Лідери є активними учасниками та організаторами волонтерської діяльності в закладах освіти, благодійних заходів на підтримку захисників, всіх виховних заходів на рівні закладів освіти та громади, різноманітних інноваційних заходів на рівні закладів освіти, громади, області та України (флешмоби, акції, вернісажі, проекти, естафети, челенджі та ін.). Протягом 2024 року реалізовано два проекти - </w:t>
      </w:r>
      <w:r w:rsidRPr="0062323D">
        <w:rPr>
          <w:bCs/>
          <w:szCs w:val="28"/>
          <w:lang w:val="uk-UA" w:eastAsia="uk-UA"/>
        </w:rPr>
        <w:t xml:space="preserve">«Герої живуть, поки ми їх пам’ятаємо» та «Коробка тепла для воїна». Брали участь в проектах обласної ради старшокласників - </w:t>
      </w:r>
      <w:r w:rsidRPr="0062323D">
        <w:rPr>
          <w:szCs w:val="28"/>
          <w:lang w:val="uk-UA"/>
        </w:rPr>
        <w:t>«Лідери майбутнього», «Серце до серця», «Герої серед нас».</w:t>
      </w:r>
    </w:p>
    <w:p w14:paraId="2810B739" w14:textId="77777777" w:rsidR="0062323D" w:rsidRPr="0062323D" w:rsidRDefault="0062323D" w:rsidP="0062323D">
      <w:pPr>
        <w:spacing w:before="100"/>
        <w:ind w:firstLine="567"/>
        <w:jc w:val="both"/>
        <w:rPr>
          <w:bCs/>
          <w:szCs w:val="28"/>
          <w:lang w:val="uk-UA"/>
        </w:rPr>
      </w:pPr>
      <w:r w:rsidRPr="0062323D">
        <w:rPr>
          <w:bCs/>
          <w:szCs w:val="28"/>
          <w:lang w:val="uk-UA"/>
        </w:rPr>
        <w:t xml:space="preserve">З 2021 року Рада лідерів учнівського самоврядування Новоушицької ТГ лідирує в обласному рейтингу по самоврядуванню. Діяльність Ради лідерів висвітлюється </w:t>
      </w:r>
      <w:r w:rsidRPr="0062323D">
        <w:rPr>
          <w:szCs w:val="28"/>
          <w:lang w:val="uk-UA"/>
        </w:rPr>
        <w:t xml:space="preserve">у мережі Facebook </w:t>
      </w:r>
      <w:r w:rsidRPr="0062323D">
        <w:rPr>
          <w:bCs/>
          <w:szCs w:val="28"/>
          <w:lang w:val="uk-UA"/>
        </w:rPr>
        <w:t>на сторінках Новоушицького будинку дитячої творчості, закладів освіти громади, сайті Хмельницької обласної ради старшокласників</w:t>
      </w:r>
    </w:p>
    <w:p w14:paraId="71DA87F9" w14:textId="77777777" w:rsidR="0062323D" w:rsidRPr="0062323D" w:rsidRDefault="0062323D" w:rsidP="0062323D">
      <w:pPr>
        <w:spacing w:before="100"/>
        <w:ind w:firstLine="567"/>
        <w:jc w:val="both"/>
        <w:rPr>
          <w:szCs w:val="28"/>
          <w:lang w:val="uk-UA"/>
        </w:rPr>
      </w:pPr>
      <w:r w:rsidRPr="0062323D">
        <w:rPr>
          <w:szCs w:val="28"/>
          <w:lang w:val="uk-UA"/>
        </w:rPr>
        <w:t>Структурною складовою системи позашкільної освіти є Мала академія наук - одна із форм роботи з інтелектуально обдарованою молоддю. В Новоушицькій громаді сформоване Наукове товариство учнів, координатором діяльності якого є будинок дитячої творчості. У ІІ семестрі 2023-2024 навчального року НТУ налічувало 44 учасники, у цьому навчальному році – 49.</w:t>
      </w:r>
    </w:p>
    <w:p w14:paraId="679F4075" w14:textId="77777777" w:rsidR="0062323D" w:rsidRPr="0062323D" w:rsidRDefault="0062323D" w:rsidP="0062323D">
      <w:pPr>
        <w:spacing w:before="100"/>
        <w:ind w:firstLine="567"/>
        <w:jc w:val="both"/>
        <w:rPr>
          <w:szCs w:val="28"/>
          <w:lang w:val="uk-UA"/>
        </w:rPr>
      </w:pPr>
      <w:r w:rsidRPr="0062323D">
        <w:rPr>
          <w:szCs w:val="28"/>
          <w:lang w:val="uk-UA"/>
        </w:rPr>
        <w:t>У січні 2024 року 161 учень закладів загальної середньої освіти громади взяли участь у Всеукраїнському інтерактивному конкурсі «МАН – Юніор Ерудит». За підсумками участі отримали 44 перших та 43 других призових місця.</w:t>
      </w:r>
    </w:p>
    <w:p w14:paraId="6378C303" w14:textId="77777777" w:rsidR="0062323D" w:rsidRPr="0062323D" w:rsidRDefault="0062323D" w:rsidP="0062323D">
      <w:pPr>
        <w:spacing w:before="100"/>
        <w:ind w:firstLine="567"/>
        <w:jc w:val="both"/>
        <w:rPr>
          <w:szCs w:val="28"/>
          <w:lang w:val="uk-UA"/>
        </w:rPr>
      </w:pPr>
      <w:r w:rsidRPr="0062323D">
        <w:rPr>
          <w:szCs w:val="28"/>
          <w:lang w:val="uk-UA"/>
        </w:rPr>
        <w:t xml:space="preserve">У березні 2024 року 14 переможців І етапу Всеукраїнського конкурсу-захисту науково-дослідницьких проєктів учнів-членів МАН України взяли участь у ІІ (обласному) етапі конкурсу-захисту. </w:t>
      </w:r>
      <w:r w:rsidRPr="0062323D">
        <w:rPr>
          <w:szCs w:val="28"/>
          <w:shd w:val="clear" w:color="auto" w:fill="FFFFFF"/>
          <w:lang w:val="uk-UA"/>
        </w:rPr>
        <w:t>За результатами</w:t>
      </w:r>
      <w:r w:rsidRPr="0062323D">
        <w:rPr>
          <w:szCs w:val="28"/>
          <w:lang w:val="uk-UA"/>
        </w:rPr>
        <w:t xml:space="preserve"> заочного оцінювання робіт, постерного захисту та наукової конференції, відповідно до протоколів підсумкового оцінювання 5 учнів стали переможцями та здобули призові місця – одне ІІ,чотири ІІІ місця.</w:t>
      </w:r>
    </w:p>
    <w:p w14:paraId="2ADE2342" w14:textId="77777777" w:rsidR="0062323D" w:rsidRPr="0062323D" w:rsidRDefault="0062323D" w:rsidP="0062323D">
      <w:pPr>
        <w:spacing w:before="100"/>
        <w:ind w:firstLine="567"/>
        <w:jc w:val="both"/>
        <w:rPr>
          <w:szCs w:val="28"/>
          <w:lang w:val="uk-UA"/>
        </w:rPr>
      </w:pPr>
      <w:r w:rsidRPr="0062323D">
        <w:rPr>
          <w:szCs w:val="28"/>
          <w:lang w:val="uk-UA"/>
        </w:rPr>
        <w:t>У березні 2024 року проведено І етап конкурсу-захисту науково-дослідницьких проектів здобувачів освіти 6-8 класів «Перший крок у науку», в якому взяли участь 23 учні з 8 ЗЗСО громади. 10 переможців І етапу у квітні 2024 року гідно представили громаду в ІІ (обласному) етапі конкурсу, отримавши 10 призових місць: одне І, два ІІ, сім ІІІ місць.</w:t>
      </w:r>
    </w:p>
    <w:p w14:paraId="26FB544C" w14:textId="77777777" w:rsidR="0062323D" w:rsidRPr="0062323D" w:rsidRDefault="0062323D" w:rsidP="0062323D">
      <w:pPr>
        <w:spacing w:before="100"/>
        <w:ind w:firstLine="567"/>
        <w:jc w:val="both"/>
        <w:rPr>
          <w:szCs w:val="28"/>
          <w:lang w:val="uk-UA"/>
        </w:rPr>
      </w:pPr>
      <w:r w:rsidRPr="0062323D">
        <w:rPr>
          <w:szCs w:val="28"/>
          <w:lang w:val="uk-UA"/>
        </w:rPr>
        <w:t>У грудні 2024 року організовано та проведено І етап Всеукраїнського конкурсу-захисту науково-дослідницьких проєктів учнів-членів МАН України, в якому взяли участь 19 учнів із 7 ЗЗСО громади, з них 8 отримали І місце і готуються до участі в ІІ (обласному) етапі.</w:t>
      </w:r>
    </w:p>
    <w:p w14:paraId="12DDBFBA" w14:textId="77777777" w:rsidR="0062323D" w:rsidRPr="0062323D" w:rsidRDefault="0062323D" w:rsidP="0062323D">
      <w:pPr>
        <w:spacing w:before="100"/>
        <w:ind w:firstLine="567"/>
        <w:jc w:val="both"/>
        <w:rPr>
          <w:szCs w:val="28"/>
          <w:lang w:val="uk-UA"/>
        </w:rPr>
      </w:pPr>
      <w:r w:rsidRPr="0062323D">
        <w:rPr>
          <w:szCs w:val="28"/>
          <w:lang w:val="uk-UA"/>
        </w:rPr>
        <w:t>Крім названих заходів БДТ організовує участь учнів ЗЗСО громади в обласних та всеукраїнських конкурсах науково-дослідницького напряму.</w:t>
      </w:r>
    </w:p>
    <w:p w14:paraId="60110D6C" w14:textId="77777777" w:rsidR="0062323D" w:rsidRPr="0062323D" w:rsidRDefault="0062323D" w:rsidP="0062323D">
      <w:pPr>
        <w:spacing w:before="100"/>
        <w:ind w:firstLine="567"/>
        <w:jc w:val="both"/>
        <w:rPr>
          <w:szCs w:val="28"/>
          <w:lang w:val="uk-UA"/>
        </w:rPr>
      </w:pPr>
      <w:r w:rsidRPr="0062323D">
        <w:rPr>
          <w:szCs w:val="28"/>
          <w:lang w:val="uk-UA"/>
        </w:rPr>
        <w:t>Протягом 2024 року взяли участь у заходах:</w:t>
      </w:r>
    </w:p>
    <w:p w14:paraId="093CD3AF" w14:textId="77777777" w:rsidR="0062323D" w:rsidRPr="0062323D" w:rsidRDefault="0062323D" w:rsidP="0062323D">
      <w:pPr>
        <w:spacing w:before="100"/>
        <w:ind w:firstLine="567"/>
        <w:jc w:val="both"/>
        <w:rPr>
          <w:szCs w:val="28"/>
          <w:lang w:val="uk-UA"/>
        </w:rPr>
      </w:pPr>
      <w:r w:rsidRPr="0062323D">
        <w:rPr>
          <w:szCs w:val="28"/>
          <w:lang w:val="uk-UA"/>
        </w:rPr>
        <w:t>Всеукраїнський конкурс молодіжних науково-технічних проєктів «InventorUA», 1 учасник;</w:t>
      </w:r>
    </w:p>
    <w:p w14:paraId="7D91A62E" w14:textId="77777777" w:rsidR="0062323D" w:rsidRPr="0062323D" w:rsidRDefault="0062323D" w:rsidP="0062323D">
      <w:pPr>
        <w:spacing w:before="100"/>
        <w:ind w:firstLine="567"/>
        <w:jc w:val="both"/>
        <w:rPr>
          <w:szCs w:val="28"/>
          <w:lang w:val="uk-UA"/>
        </w:rPr>
      </w:pPr>
      <w:r w:rsidRPr="0062323D">
        <w:rPr>
          <w:szCs w:val="28"/>
          <w:lang w:val="uk-UA"/>
        </w:rPr>
        <w:t>ХІ Міжнародна наукова конференція «Стан та перспективи виробництва, переробки і використання продукції тваринництва», 1 учасник, ІІ місце;</w:t>
      </w:r>
    </w:p>
    <w:p w14:paraId="57A12919" w14:textId="77777777" w:rsidR="0062323D" w:rsidRPr="0062323D" w:rsidRDefault="0062323D" w:rsidP="0062323D">
      <w:pPr>
        <w:pStyle w:val="af6"/>
        <w:spacing w:beforeAutospacing="0" w:after="0" w:afterAutospacing="0"/>
        <w:ind w:firstLine="567"/>
        <w:jc w:val="both"/>
        <w:rPr>
          <w:color w:val="000000"/>
          <w:sz w:val="28"/>
          <w:szCs w:val="28"/>
          <w:lang w:val="uk-UA"/>
        </w:rPr>
      </w:pPr>
      <w:r w:rsidRPr="0062323D">
        <w:rPr>
          <w:sz w:val="28"/>
          <w:szCs w:val="28"/>
          <w:lang w:val="uk-UA" w:eastAsia="ar-SA"/>
        </w:rPr>
        <w:t>Всеукраїнський конкурс «Екопогляд», 2 учасники, одне ІІІ місце;</w:t>
      </w:r>
    </w:p>
    <w:p w14:paraId="5CB27D9F" w14:textId="77777777" w:rsidR="0062323D" w:rsidRPr="0062323D" w:rsidRDefault="0062323D" w:rsidP="0062323D">
      <w:pPr>
        <w:spacing w:before="100"/>
        <w:ind w:firstLine="567"/>
        <w:jc w:val="both"/>
        <w:rPr>
          <w:szCs w:val="28"/>
          <w:lang w:val="uk-UA"/>
        </w:rPr>
      </w:pPr>
      <w:r w:rsidRPr="0062323D">
        <w:rPr>
          <w:szCs w:val="28"/>
          <w:lang w:val="uk-UA"/>
        </w:rPr>
        <w:t>«Подільські філологічні читання», 1 учасник, ІІ місце;</w:t>
      </w:r>
    </w:p>
    <w:p w14:paraId="468A18EC" w14:textId="77777777" w:rsidR="0062323D" w:rsidRPr="0062323D" w:rsidRDefault="0062323D" w:rsidP="0062323D">
      <w:pPr>
        <w:spacing w:before="100"/>
        <w:ind w:firstLine="567"/>
        <w:jc w:val="both"/>
        <w:rPr>
          <w:szCs w:val="28"/>
          <w:lang w:val="uk-UA"/>
        </w:rPr>
      </w:pPr>
      <w:r w:rsidRPr="0062323D">
        <w:rPr>
          <w:szCs w:val="28"/>
          <w:lang w:val="uk-UA"/>
        </w:rPr>
        <w:t>VІІІ Регіональна науково-практична конференція «Філологічний дискурс: лінгвокраїнознавчий та професійний аспект», 1 учасник, ІІІ місце;</w:t>
      </w:r>
    </w:p>
    <w:p w14:paraId="3AEAFF9C" w14:textId="77777777" w:rsidR="0062323D" w:rsidRPr="0062323D" w:rsidRDefault="0062323D" w:rsidP="0062323D">
      <w:pPr>
        <w:spacing w:before="100"/>
        <w:ind w:firstLine="567"/>
        <w:jc w:val="both"/>
        <w:rPr>
          <w:szCs w:val="28"/>
          <w:lang w:val="uk-UA"/>
        </w:rPr>
      </w:pPr>
      <w:r w:rsidRPr="0062323D">
        <w:rPr>
          <w:rFonts w:eastAsia="Lucida Sans Unicode"/>
          <w:szCs w:val="28"/>
          <w:lang w:val="uk-UA"/>
        </w:rPr>
        <w:t xml:space="preserve">обласний конкурс </w:t>
      </w:r>
      <w:r w:rsidRPr="0062323D">
        <w:rPr>
          <w:szCs w:val="28"/>
          <w:lang w:val="uk-UA"/>
        </w:rPr>
        <w:t>проєктів «ЕнштейніУС», 4 учасники, одне ІІ, три ІІІ місця;</w:t>
      </w:r>
    </w:p>
    <w:p w14:paraId="645CD066" w14:textId="77777777" w:rsidR="0062323D" w:rsidRPr="0062323D" w:rsidRDefault="0062323D" w:rsidP="0062323D">
      <w:pPr>
        <w:spacing w:before="100"/>
        <w:ind w:firstLine="567"/>
        <w:jc w:val="both"/>
        <w:rPr>
          <w:szCs w:val="28"/>
          <w:lang w:val="uk-UA"/>
        </w:rPr>
      </w:pPr>
      <w:r w:rsidRPr="0062323D">
        <w:rPr>
          <w:color w:val="000000"/>
          <w:szCs w:val="28"/>
          <w:lang w:val="uk-UA"/>
        </w:rPr>
        <w:t>обласна акціїя «В пошуках «мовних перлів»: дбаймо про чистоту рідної мови!», 8 учасників;</w:t>
      </w:r>
    </w:p>
    <w:p w14:paraId="57B3B2E5" w14:textId="77777777" w:rsidR="0062323D" w:rsidRPr="0062323D" w:rsidRDefault="0062323D" w:rsidP="0062323D">
      <w:pPr>
        <w:pStyle w:val="af6"/>
        <w:spacing w:beforeAutospacing="0" w:after="0" w:afterAutospacing="0"/>
        <w:ind w:firstLine="567"/>
        <w:jc w:val="both"/>
        <w:rPr>
          <w:color w:val="000000"/>
          <w:sz w:val="28"/>
          <w:szCs w:val="28"/>
          <w:lang w:val="uk-UA"/>
        </w:rPr>
      </w:pPr>
      <w:r w:rsidRPr="0062323D">
        <w:rPr>
          <w:color w:val="000000"/>
          <w:sz w:val="28"/>
          <w:szCs w:val="28"/>
          <w:lang w:val="uk-UA"/>
        </w:rPr>
        <w:t>обласний математичний командний конкурс «Цікаво про математику»,1 команда;</w:t>
      </w:r>
    </w:p>
    <w:p w14:paraId="23E2CCDE" w14:textId="77777777" w:rsidR="0062323D" w:rsidRPr="0062323D" w:rsidRDefault="0062323D" w:rsidP="0062323D">
      <w:pPr>
        <w:pStyle w:val="af6"/>
        <w:spacing w:beforeAutospacing="0" w:after="0" w:afterAutospacing="0"/>
        <w:ind w:firstLine="567"/>
        <w:jc w:val="both"/>
        <w:rPr>
          <w:color w:val="000000"/>
          <w:sz w:val="28"/>
          <w:szCs w:val="28"/>
          <w:lang w:val="uk-UA"/>
        </w:rPr>
      </w:pPr>
      <w:r w:rsidRPr="0062323D">
        <w:rPr>
          <w:color w:val="000000"/>
          <w:sz w:val="28"/>
          <w:szCs w:val="28"/>
          <w:lang w:val="uk-UA"/>
        </w:rPr>
        <w:t>обласний конкурс наукових проєктів «Молодіжна наукова ліга Хмельниччини: сучасний дискурс», 2 учасники, одне ІІ місце;</w:t>
      </w:r>
    </w:p>
    <w:p w14:paraId="4EDA13AD" w14:textId="77777777" w:rsidR="0062323D" w:rsidRPr="0062323D" w:rsidRDefault="0062323D" w:rsidP="0062323D">
      <w:pPr>
        <w:pStyle w:val="af6"/>
        <w:spacing w:beforeAutospacing="0" w:after="0" w:afterAutospacing="0"/>
        <w:ind w:firstLine="567"/>
        <w:jc w:val="both"/>
        <w:rPr>
          <w:color w:val="000000"/>
          <w:sz w:val="28"/>
          <w:szCs w:val="28"/>
          <w:lang w:val="uk-UA"/>
        </w:rPr>
      </w:pPr>
      <w:r w:rsidRPr="0062323D">
        <w:rPr>
          <w:rFonts w:eastAsia="Lucida Sans Unicode"/>
          <w:kern w:val="2"/>
          <w:sz w:val="28"/>
          <w:szCs w:val="28"/>
          <w:lang w:val="uk-UA"/>
        </w:rPr>
        <w:t xml:space="preserve">обласний конкурс відеопоезії </w:t>
      </w:r>
      <w:r w:rsidRPr="0062323D">
        <w:rPr>
          <w:sz w:val="28"/>
          <w:szCs w:val="28"/>
          <w:lang w:val="uk-UA"/>
        </w:rPr>
        <w:t>«Душа болить за Україну», 4 учасники;</w:t>
      </w:r>
    </w:p>
    <w:p w14:paraId="1F31A213" w14:textId="77777777" w:rsidR="0062323D" w:rsidRPr="0062323D" w:rsidRDefault="0062323D" w:rsidP="0062323D">
      <w:pPr>
        <w:pStyle w:val="af6"/>
        <w:spacing w:beforeAutospacing="0" w:after="0" w:afterAutospacing="0"/>
        <w:ind w:firstLine="567"/>
        <w:jc w:val="both"/>
        <w:rPr>
          <w:color w:val="000000"/>
          <w:sz w:val="28"/>
          <w:szCs w:val="28"/>
          <w:lang w:val="uk-UA"/>
        </w:rPr>
      </w:pPr>
      <w:r w:rsidRPr="0062323D">
        <w:rPr>
          <w:color w:val="000000"/>
          <w:sz w:val="28"/>
          <w:szCs w:val="28"/>
          <w:lang w:val="uk-UA"/>
        </w:rPr>
        <w:t>обласна дитяча науково-практична конференція, 3 учасники.</w:t>
      </w:r>
    </w:p>
    <w:p w14:paraId="42BEBF02" w14:textId="77777777" w:rsidR="0062323D" w:rsidRPr="0062323D" w:rsidRDefault="0062323D" w:rsidP="0062323D">
      <w:pPr>
        <w:pStyle w:val="af6"/>
        <w:spacing w:beforeAutospacing="0" w:after="0" w:afterAutospacing="0"/>
        <w:ind w:firstLine="567"/>
        <w:jc w:val="both"/>
        <w:rPr>
          <w:color w:val="000000"/>
          <w:sz w:val="28"/>
          <w:szCs w:val="28"/>
          <w:shd w:val="clear" w:color="auto" w:fill="FFFFFF"/>
          <w:lang w:val="uk-UA"/>
        </w:rPr>
      </w:pPr>
      <w:r w:rsidRPr="0062323D">
        <w:rPr>
          <w:color w:val="000000"/>
          <w:sz w:val="28"/>
          <w:szCs w:val="28"/>
          <w:shd w:val="clear" w:color="auto" w:fill="FFFFFF"/>
          <w:lang w:val="uk-UA"/>
        </w:rPr>
        <w:t>У закладі дієво працюють педагогічна та методична ради, згідно плану проводяться засідання, на яких розглядаються актуальні питання щодо покращення роботи закладу, підвищення рівня професійної діяльності педагогів. Значно ефективнішою стала методична робота, яка спрямовується на підвищення професійної кваліфікації і загальної культури педагогічних кадрів. Для педагогів закладу систематично проводяться семінари-практикуми,</w:t>
      </w:r>
      <w:r w:rsidRPr="0062323D">
        <w:rPr>
          <w:sz w:val="28"/>
          <w:szCs w:val="28"/>
          <w:lang w:val="uk-UA"/>
        </w:rPr>
        <w:t xml:space="preserve"> інноваційні форми методичної роботи (відеолекторії, ринги, аукціони, майстер-класи, інтелектуальні ігри, круглі столи та ін.), надаються </w:t>
      </w:r>
      <w:r w:rsidRPr="0062323D">
        <w:rPr>
          <w:color w:val="000000"/>
          <w:sz w:val="28"/>
          <w:szCs w:val="28"/>
          <w:shd w:val="clear" w:color="auto" w:fill="FFFFFF"/>
          <w:lang w:val="uk-UA"/>
        </w:rPr>
        <w:t>консультації з планування роботи, ведення позашкільної документації тощо.</w:t>
      </w:r>
    </w:p>
    <w:p w14:paraId="2AB2909C" w14:textId="77777777" w:rsidR="0062323D" w:rsidRPr="0062323D" w:rsidRDefault="0062323D" w:rsidP="0062323D">
      <w:pPr>
        <w:pStyle w:val="af6"/>
        <w:spacing w:beforeAutospacing="0" w:after="0" w:afterAutospacing="0"/>
        <w:ind w:firstLine="567"/>
        <w:jc w:val="both"/>
        <w:rPr>
          <w:color w:val="000000"/>
          <w:sz w:val="28"/>
          <w:szCs w:val="28"/>
          <w:shd w:val="clear" w:color="auto" w:fill="FFFFFF"/>
          <w:lang w:val="uk-UA"/>
        </w:rPr>
      </w:pPr>
      <w:r w:rsidRPr="0062323D">
        <w:rPr>
          <w:color w:val="000000"/>
          <w:sz w:val="28"/>
          <w:szCs w:val="28"/>
          <w:shd w:val="clear" w:color="auto" w:fill="FFFFFF"/>
          <w:lang w:val="uk-UA"/>
        </w:rPr>
        <w:t>На інструктивно-методичних нарадах при директорові розглядаються питання про участь учнів та педагогів у конкурсах, про наповнюваність гуртків, про стан виконання навчальних планів та Правил внутрішнього трудового розпорядку, дотримання санітарно-гігієнічних вимог, забезпечення техніки безпеки, охорони праці та інші.</w:t>
      </w:r>
    </w:p>
    <w:p w14:paraId="219C7E72" w14:textId="77777777" w:rsidR="0062323D" w:rsidRPr="0062323D" w:rsidRDefault="0062323D" w:rsidP="0062323D">
      <w:pPr>
        <w:spacing w:before="100"/>
        <w:ind w:firstLine="567"/>
        <w:jc w:val="both"/>
        <w:rPr>
          <w:szCs w:val="28"/>
          <w:lang w:val="uk-UA"/>
        </w:rPr>
      </w:pPr>
      <w:r w:rsidRPr="0062323D">
        <w:rPr>
          <w:color w:val="000000"/>
          <w:szCs w:val="28"/>
          <w:lang w:val="uk-UA"/>
        </w:rPr>
        <w:t>З метою контролю за розбудовою внутрішньої системи забезпечення якості освіти в Новоушицькому будинку дитячої творчості</w:t>
      </w:r>
      <w:r w:rsidRPr="0062323D">
        <w:rPr>
          <w:color w:val="000000"/>
          <w:szCs w:val="28"/>
          <w:shd w:val="clear" w:color="auto" w:fill="FFFFFF"/>
          <w:lang w:val="uk-UA"/>
        </w:rPr>
        <w:t xml:space="preserve"> педагогічною радою схвалено (протокол від 25.08.2024 року № 7) та затверджено наказом директора від 25.08.2024 року № 32 нове Положення про внутрішній контроль в Новоушицькому БДТ. На його підставі розроблено </w:t>
      </w:r>
      <w:r w:rsidRPr="0062323D">
        <w:rPr>
          <w:szCs w:val="28"/>
          <w:lang w:val="uk-UA"/>
        </w:rPr>
        <w:t>Циклограму внутрішньої системи оцінювання (контролю) якості освітнього процесу Новоушицького будинку дитячої творчості у 2024-2025 навчальному році.</w:t>
      </w:r>
    </w:p>
    <w:p w14:paraId="0BABA67F" w14:textId="77777777" w:rsidR="0062323D" w:rsidRPr="0062323D" w:rsidRDefault="0062323D" w:rsidP="0062323D">
      <w:pPr>
        <w:spacing w:before="100"/>
        <w:ind w:firstLine="567"/>
        <w:jc w:val="both"/>
        <w:rPr>
          <w:szCs w:val="28"/>
          <w:lang w:val="uk-UA"/>
        </w:rPr>
      </w:pPr>
      <w:r w:rsidRPr="0062323D">
        <w:rPr>
          <w:szCs w:val="28"/>
          <w:lang w:val="uk-UA"/>
        </w:rPr>
        <w:t>Метою внутрішнього контролю є створення системи діагностики стану функціонування і динаміки розвитку закладу освіти для виявлення та попередження факторів і умов, які негативно впливають на освітній процес. Під час ведення внутрішнього контролю у ЗПО особлива увага звертається на:</w:t>
      </w:r>
    </w:p>
    <w:p w14:paraId="531F09C3" w14:textId="77777777" w:rsidR="0062323D" w:rsidRPr="0062323D" w:rsidRDefault="0062323D" w:rsidP="0062323D">
      <w:pPr>
        <w:spacing w:before="100"/>
        <w:ind w:firstLine="567"/>
        <w:jc w:val="both"/>
        <w:rPr>
          <w:szCs w:val="28"/>
          <w:lang w:val="uk-UA"/>
        </w:rPr>
      </w:pPr>
      <w:r w:rsidRPr="0062323D">
        <w:rPr>
          <w:szCs w:val="28"/>
          <w:lang w:val="uk-UA"/>
        </w:rPr>
        <w:t>виконання навчальних планів і програм, якість знань, умінь і навичок учнів, оцінювання їх діяльності;</w:t>
      </w:r>
    </w:p>
    <w:p w14:paraId="68C65D72" w14:textId="77777777" w:rsidR="0062323D" w:rsidRPr="0062323D" w:rsidRDefault="0062323D" w:rsidP="0062323D">
      <w:pPr>
        <w:spacing w:before="100"/>
        <w:ind w:firstLine="567"/>
        <w:jc w:val="both"/>
        <w:rPr>
          <w:szCs w:val="28"/>
          <w:lang w:val="uk-UA"/>
        </w:rPr>
      </w:pPr>
      <w:r w:rsidRPr="0062323D">
        <w:rPr>
          <w:szCs w:val="28"/>
          <w:lang w:val="uk-UA"/>
        </w:rPr>
        <w:t>якість і ефективність роботи педагогічного колективу;</w:t>
      </w:r>
    </w:p>
    <w:p w14:paraId="1CFBD5ED" w14:textId="77777777" w:rsidR="0062323D" w:rsidRPr="0062323D" w:rsidRDefault="0062323D" w:rsidP="0062323D">
      <w:pPr>
        <w:spacing w:before="100"/>
        <w:ind w:firstLine="567"/>
        <w:jc w:val="both"/>
        <w:rPr>
          <w:szCs w:val="28"/>
          <w:lang w:val="uk-UA"/>
        </w:rPr>
      </w:pPr>
      <w:r w:rsidRPr="0062323D">
        <w:rPr>
          <w:szCs w:val="28"/>
          <w:lang w:val="uk-UA"/>
        </w:rPr>
        <w:t>дотримання вимог щодо охорони дитинства, безпечного простору, санітарно-гігієнічних та протипожежних норм, вимог техніки безпеки та цивільного захисту;</w:t>
      </w:r>
    </w:p>
    <w:p w14:paraId="044AB413" w14:textId="77777777" w:rsidR="0062323D" w:rsidRPr="0062323D" w:rsidRDefault="0062323D" w:rsidP="0062323D">
      <w:pPr>
        <w:spacing w:before="100"/>
        <w:ind w:firstLine="567"/>
        <w:jc w:val="both"/>
        <w:rPr>
          <w:szCs w:val="28"/>
          <w:lang w:val="uk-UA"/>
        </w:rPr>
      </w:pPr>
      <w:r w:rsidRPr="0062323D">
        <w:rPr>
          <w:szCs w:val="28"/>
          <w:lang w:val="uk-UA"/>
        </w:rPr>
        <w:t>забезпечення прав учнів на захист від будь-яких форм насилля, розвиток фізичного та психічного здоров’я, формування здорового способу життя.</w:t>
      </w:r>
    </w:p>
    <w:p w14:paraId="12A9AD2B" w14:textId="77777777" w:rsidR="0062323D" w:rsidRPr="0062323D" w:rsidRDefault="0062323D" w:rsidP="0062323D">
      <w:pPr>
        <w:spacing w:before="100"/>
        <w:ind w:firstLine="567"/>
        <w:jc w:val="both"/>
        <w:rPr>
          <w:rFonts w:eastAsia="Calibri"/>
          <w:szCs w:val="28"/>
          <w:lang w:val="uk-UA" w:eastAsia="en-US"/>
        </w:rPr>
      </w:pPr>
      <w:r w:rsidRPr="0062323D">
        <w:rPr>
          <w:color w:val="010101"/>
          <w:szCs w:val="28"/>
          <w:lang w:val="uk-UA"/>
        </w:rPr>
        <w:t xml:space="preserve">Завдяки реконструкції закладу зроблено сучасний зовнішній і внутрішній ремонт усього приміщення, модернізовано систему опалення, добудовано внутрішні туалети. </w:t>
      </w:r>
      <w:r w:rsidRPr="0062323D">
        <w:rPr>
          <w:color w:val="000000"/>
          <w:szCs w:val="28"/>
          <w:shd w:val="clear" w:color="auto" w:fill="FFFFFF"/>
          <w:lang w:val="uk-UA"/>
        </w:rPr>
        <w:t xml:space="preserve">З вересня 2018 року діти займаються у зручних і світлих кабінетах. </w:t>
      </w:r>
      <w:r w:rsidRPr="0062323D">
        <w:rPr>
          <w:szCs w:val="28"/>
          <w:lang w:val="uk-UA"/>
        </w:rPr>
        <w:t xml:space="preserve">Для потреб вихованців закуплено музичну апаратуру, в актовий зал - нові м’які стільці, </w:t>
      </w:r>
      <w:r w:rsidRPr="0062323D">
        <w:rPr>
          <w:rFonts w:eastAsia="Calibri"/>
          <w:szCs w:val="28"/>
          <w:lang w:val="uk-UA" w:eastAsia="en-US"/>
        </w:rPr>
        <w:t>кілька столів (4), стільці офісні та учнівські (33), вішалки для одягу (12).</w:t>
      </w:r>
    </w:p>
    <w:p w14:paraId="126508E4" w14:textId="77777777" w:rsidR="0062323D" w:rsidRPr="0062323D" w:rsidRDefault="0062323D" w:rsidP="0062323D">
      <w:pPr>
        <w:pStyle w:val="af6"/>
        <w:spacing w:beforeAutospacing="0" w:after="0" w:afterAutospacing="0"/>
        <w:ind w:firstLine="567"/>
        <w:jc w:val="both"/>
        <w:rPr>
          <w:color w:val="000000"/>
          <w:sz w:val="28"/>
          <w:szCs w:val="28"/>
          <w:shd w:val="clear" w:color="auto" w:fill="FFFFFF"/>
          <w:lang w:val="uk-UA"/>
        </w:rPr>
      </w:pPr>
      <w:r w:rsidRPr="0062323D">
        <w:rPr>
          <w:color w:val="000000"/>
          <w:sz w:val="28"/>
          <w:szCs w:val="28"/>
          <w:shd w:val="clear" w:color="auto" w:fill="FFFFFF"/>
          <w:lang w:val="uk-UA"/>
        </w:rPr>
        <w:t>Заклад має три комп’ютери та ноутбук, під’єднані до мережі Інтернет, 2 принтери, проектор, відеокамеру. Доступ до мережі Інтернет забезпечено по всьому приміщенню.</w:t>
      </w:r>
    </w:p>
    <w:p w14:paraId="4912C421" w14:textId="77777777" w:rsidR="0062323D" w:rsidRPr="0062323D" w:rsidRDefault="0062323D" w:rsidP="0062323D">
      <w:pPr>
        <w:spacing w:before="100"/>
        <w:ind w:firstLine="567"/>
        <w:jc w:val="both"/>
        <w:rPr>
          <w:rStyle w:val="af7"/>
          <w:i w:val="0"/>
          <w:color w:val="010101"/>
          <w:szCs w:val="28"/>
          <w:bdr w:val="none" w:sz="0" w:space="0" w:color="auto" w:frame="1"/>
          <w:lang w:val="uk-UA"/>
        </w:rPr>
      </w:pPr>
      <w:r w:rsidRPr="0062323D">
        <w:rPr>
          <w:szCs w:val="28"/>
          <w:lang w:val="uk-UA"/>
        </w:rPr>
        <w:t>Використовуючи власний досвід та креативність, спільно з вихованцями та батьками педагоги закладу створюють освітнє середовище в стилі Нової української школи</w:t>
      </w:r>
      <w:r w:rsidRPr="0062323D">
        <w:rPr>
          <w:color w:val="010101"/>
          <w:szCs w:val="28"/>
          <w:lang w:val="uk-UA"/>
        </w:rPr>
        <w:t xml:space="preserve">. Всі приміщення оформлені креативно, яскраво, створені </w:t>
      </w:r>
      <w:r w:rsidRPr="0062323D">
        <w:rPr>
          <w:rStyle w:val="af7"/>
          <w:i w:val="0"/>
          <w:color w:val="010101"/>
          <w:szCs w:val="28"/>
          <w:bdr w:val="none" w:sz="0" w:space="0" w:color="auto" w:frame="1"/>
          <w:lang w:val="uk-UA"/>
        </w:rPr>
        <w:t>багатофункціональні гнучкі осередки, що сприяють різним формам роботи, мотивують до навчання</w:t>
      </w:r>
      <w:r w:rsidRPr="0062323D">
        <w:rPr>
          <w:rStyle w:val="af7"/>
          <w:color w:val="010101"/>
          <w:szCs w:val="28"/>
          <w:bdr w:val="none" w:sz="0" w:space="0" w:color="auto" w:frame="1"/>
          <w:lang w:val="uk-UA"/>
        </w:rPr>
        <w:t xml:space="preserve">. </w:t>
      </w:r>
      <w:r w:rsidRPr="0062323D">
        <w:rPr>
          <w:rStyle w:val="af7"/>
          <w:i w:val="0"/>
          <w:color w:val="010101"/>
          <w:szCs w:val="28"/>
          <w:bdr w:val="none" w:sz="0" w:space="0" w:color="auto" w:frame="1"/>
          <w:lang w:val="uk-UA"/>
        </w:rPr>
        <w:t>Постійно діє виставка кращих робіт вихованців, регулярно проводяться тематичні виставки виробів гуртківців.</w:t>
      </w:r>
    </w:p>
    <w:p w14:paraId="0E31D74A" w14:textId="77777777" w:rsidR="0062323D" w:rsidRPr="0062323D" w:rsidRDefault="0062323D" w:rsidP="0062323D">
      <w:pPr>
        <w:spacing w:before="100"/>
        <w:ind w:firstLine="567"/>
        <w:jc w:val="both"/>
        <w:rPr>
          <w:color w:val="010101"/>
          <w:szCs w:val="28"/>
          <w:lang w:val="uk-UA"/>
        </w:rPr>
      </w:pPr>
      <w:r w:rsidRPr="0062323D">
        <w:rPr>
          <w:color w:val="010101"/>
          <w:szCs w:val="28"/>
          <w:lang w:val="uk-UA"/>
        </w:rPr>
        <w:t xml:space="preserve">У листопаді 2024 року за сприяння БО «Благодійний фонд «РОКАДА»» відкрито «Безпечний простір для дітей», надано меблі (виставкові шафи, столи, стільчики, крісла-мішки) та засоби для забезпечення роботи Простору (ноутбук, принтер, проектор, музична колонка, екран, фліпчарт, книги, деякі матеріали для виробів та настільні ігри). В «Безпечному просторі» працівники закладу проводять з дітьми заняття, використовуючи ігри та </w:t>
      </w:r>
      <w:r w:rsidRPr="0062323D">
        <w:rPr>
          <w:szCs w:val="28"/>
          <w:lang w:val="uk-UA"/>
        </w:rPr>
        <w:t xml:space="preserve">вправи на зняття психоемоційної напруги, стресу, тривоги, </w:t>
      </w:r>
      <w:r w:rsidRPr="0062323D">
        <w:rPr>
          <w:color w:val="010101"/>
          <w:szCs w:val="28"/>
          <w:lang w:val="uk-UA"/>
        </w:rPr>
        <w:t>перегляд мотиваційних відеофільмів, мультфільмів тощо.</w:t>
      </w:r>
    </w:p>
    <w:p w14:paraId="56F930AD" w14:textId="77777777" w:rsidR="0062323D" w:rsidRPr="0062323D" w:rsidRDefault="0062323D" w:rsidP="0062323D">
      <w:pPr>
        <w:spacing w:before="100"/>
        <w:ind w:firstLine="567"/>
        <w:jc w:val="both"/>
        <w:rPr>
          <w:color w:val="010101"/>
          <w:szCs w:val="28"/>
          <w:lang w:val="uk-UA"/>
        </w:rPr>
      </w:pPr>
      <w:r w:rsidRPr="0062323D">
        <w:rPr>
          <w:color w:val="010101"/>
          <w:szCs w:val="28"/>
          <w:lang w:val="uk-UA"/>
        </w:rPr>
        <w:t>Позитивні зміни та якісний показник діяльності Новоушицького будинку дитячої творчості - це не тільки плідна і наполеглива робота моя як керівника закладу і педагогів, а й результат взаєморозуміння та співпраці з керівництвом територіальної громади, відділом освіти, молоді та спорту, колективами закладів загальної середньої освіти, культури, інших організацій.</w:t>
      </w:r>
    </w:p>
    <w:p w14:paraId="30CD3EEE" w14:textId="77777777" w:rsidR="0062323D" w:rsidRPr="0062323D" w:rsidRDefault="0062323D" w:rsidP="0062323D">
      <w:pPr>
        <w:pStyle w:val="15"/>
        <w:spacing w:before="100" w:after="0" w:line="240" w:lineRule="auto"/>
        <w:ind w:left="0" w:firstLine="567"/>
        <w:jc w:val="both"/>
        <w:rPr>
          <w:rFonts w:ascii="Times New Roman" w:hAnsi="Times New Roman"/>
          <w:sz w:val="28"/>
          <w:szCs w:val="28"/>
          <w:lang w:val="uk-UA"/>
        </w:rPr>
      </w:pPr>
      <w:r w:rsidRPr="0062323D">
        <w:rPr>
          <w:rFonts w:ascii="Times New Roman" w:hAnsi="Times New Roman"/>
          <w:sz w:val="28"/>
          <w:szCs w:val="28"/>
          <w:lang w:val="uk-UA"/>
        </w:rPr>
        <w:t>В роботі будинку дитячої творчості є і негативні аспекти. Це:</w:t>
      </w:r>
    </w:p>
    <w:p w14:paraId="4CF40162" w14:textId="77777777" w:rsidR="0062323D" w:rsidRPr="0062323D" w:rsidRDefault="0062323D" w:rsidP="0062323D">
      <w:pPr>
        <w:pStyle w:val="af6"/>
        <w:spacing w:beforeAutospacing="0" w:after="0" w:afterAutospacing="0"/>
        <w:ind w:firstLine="567"/>
        <w:jc w:val="both"/>
        <w:rPr>
          <w:color w:val="000000"/>
          <w:sz w:val="28"/>
          <w:szCs w:val="28"/>
          <w:shd w:val="clear" w:color="auto" w:fill="FFFFFF"/>
          <w:lang w:val="uk-UA"/>
        </w:rPr>
      </w:pPr>
      <w:r w:rsidRPr="0062323D">
        <w:rPr>
          <w:color w:val="000000"/>
          <w:sz w:val="28"/>
          <w:szCs w:val="28"/>
          <w:shd w:val="clear" w:color="auto" w:fill="FFFFFF"/>
          <w:lang w:val="uk-UA"/>
        </w:rPr>
        <w:t>недостатня кількість комп’ютерної техніки, обмеженим є застосування інформаційно-комунікаційних технологій в освітньому процесі;</w:t>
      </w:r>
    </w:p>
    <w:p w14:paraId="47E5ED09" w14:textId="77777777" w:rsidR="0062323D" w:rsidRPr="0062323D" w:rsidRDefault="0062323D" w:rsidP="0062323D">
      <w:pPr>
        <w:pStyle w:val="af6"/>
        <w:spacing w:beforeAutospacing="0" w:after="0" w:afterAutospacing="0"/>
        <w:ind w:firstLine="567"/>
        <w:jc w:val="both"/>
        <w:rPr>
          <w:color w:val="000000"/>
          <w:sz w:val="28"/>
          <w:szCs w:val="28"/>
          <w:shd w:val="clear" w:color="auto" w:fill="FFFFFF"/>
          <w:lang w:val="uk-UA"/>
        </w:rPr>
      </w:pPr>
      <w:r w:rsidRPr="0062323D">
        <w:rPr>
          <w:color w:val="000000"/>
          <w:sz w:val="28"/>
          <w:szCs w:val="28"/>
          <w:shd w:val="clear" w:color="auto" w:fill="FFFFFF"/>
          <w:lang w:val="uk-UA"/>
        </w:rPr>
        <w:t>недостатня кількість годин гурткової роботи для повноцінного забезпечення позашкільною освітою більшої кількості дітей громади, зокрема сільських;</w:t>
      </w:r>
    </w:p>
    <w:p w14:paraId="5AC34357" w14:textId="77777777" w:rsidR="0062323D" w:rsidRPr="0062323D" w:rsidRDefault="0062323D" w:rsidP="0062323D">
      <w:pPr>
        <w:pStyle w:val="af6"/>
        <w:spacing w:beforeAutospacing="0" w:after="0" w:afterAutospacing="0"/>
        <w:ind w:firstLine="567"/>
        <w:jc w:val="both"/>
        <w:rPr>
          <w:color w:val="000000"/>
          <w:sz w:val="28"/>
          <w:szCs w:val="28"/>
          <w:shd w:val="clear" w:color="auto" w:fill="FFFFFF"/>
          <w:lang w:val="uk-UA"/>
        </w:rPr>
      </w:pPr>
      <w:r w:rsidRPr="0062323D">
        <w:rPr>
          <w:color w:val="000000"/>
          <w:sz w:val="28"/>
          <w:szCs w:val="28"/>
          <w:shd w:val="clear" w:color="auto" w:fill="FFFFFF"/>
          <w:lang w:val="uk-UA"/>
        </w:rPr>
        <w:t>слабке матеріальне забезпечення та фінансування роботи закладу і зокрема гуртків, немає облаштування для сцени;</w:t>
      </w:r>
    </w:p>
    <w:p w14:paraId="0FFB4EFA" w14:textId="77777777" w:rsidR="0062323D" w:rsidRPr="0062323D" w:rsidRDefault="0062323D" w:rsidP="0062323D">
      <w:pPr>
        <w:spacing w:before="100"/>
        <w:ind w:firstLine="567"/>
        <w:jc w:val="both"/>
        <w:rPr>
          <w:szCs w:val="28"/>
          <w:lang w:val="uk-UA"/>
        </w:rPr>
      </w:pPr>
      <w:r w:rsidRPr="0062323D">
        <w:rPr>
          <w:szCs w:val="28"/>
          <w:lang w:val="uk-UA"/>
        </w:rPr>
        <w:t>незавершеним є впорядкування території закладу;</w:t>
      </w:r>
    </w:p>
    <w:p w14:paraId="371195A7" w14:textId="77777777" w:rsidR="0062323D" w:rsidRPr="0062323D" w:rsidRDefault="0062323D" w:rsidP="0062323D">
      <w:pPr>
        <w:spacing w:before="100"/>
        <w:ind w:firstLine="567"/>
        <w:jc w:val="both"/>
        <w:rPr>
          <w:szCs w:val="28"/>
          <w:lang w:val="uk-UA"/>
        </w:rPr>
      </w:pPr>
      <w:r w:rsidRPr="0062323D">
        <w:rPr>
          <w:szCs w:val="28"/>
          <w:lang w:val="uk-UA"/>
        </w:rPr>
        <w:t>через погане утеплення стелі під час капітального ремонту закладу та обмеження у використанні електроенергії в приміщенні холодно, не дотримується температурний режим.</w:t>
      </w:r>
    </w:p>
    <w:p w14:paraId="38A6F06D" w14:textId="77777777" w:rsidR="0062323D" w:rsidRPr="0062323D" w:rsidRDefault="0062323D" w:rsidP="0062323D">
      <w:pPr>
        <w:pStyle w:val="af6"/>
        <w:spacing w:beforeAutospacing="0" w:after="0" w:afterAutospacing="0"/>
        <w:ind w:firstLine="567"/>
        <w:jc w:val="both"/>
        <w:rPr>
          <w:sz w:val="28"/>
          <w:szCs w:val="28"/>
          <w:u w:val="single"/>
          <w:lang w:val="uk-UA"/>
        </w:rPr>
      </w:pPr>
      <w:r w:rsidRPr="0062323D">
        <w:rPr>
          <w:sz w:val="28"/>
          <w:szCs w:val="28"/>
          <w:lang w:val="uk-UA"/>
        </w:rPr>
        <w:t>Ліквідація вказаних недоліків, над якими я і колектив закладу будемо працювати надалі, покращення діяльності будинку дитячої творчості сприятимуть реалізації основних напрямків позашкільної освіти, визначених нормативно-правовим актами. Тільки спільними зусиллями однодумців можна впевнено йти до великих і малих перемог заради майбутнього наших дітей.</w:t>
      </w:r>
    </w:p>
    <w:p w14:paraId="042C75AD" w14:textId="13AECF69" w:rsidR="004C6E42" w:rsidRDefault="004C6E42" w:rsidP="0062323D">
      <w:pPr>
        <w:tabs>
          <w:tab w:val="left" w:pos="6804"/>
        </w:tabs>
        <w:suppressAutoHyphens w:val="0"/>
        <w:spacing w:before="100"/>
        <w:ind w:firstLine="567"/>
        <w:jc w:val="both"/>
        <w:rPr>
          <w:bCs/>
          <w:szCs w:val="28"/>
          <w:lang w:val="uk-UA"/>
        </w:rPr>
      </w:pPr>
    </w:p>
    <w:p w14:paraId="3457A971" w14:textId="77777777" w:rsidR="0062323D" w:rsidRPr="0062323D" w:rsidRDefault="0062323D" w:rsidP="0062323D">
      <w:pPr>
        <w:tabs>
          <w:tab w:val="left" w:pos="6804"/>
        </w:tabs>
        <w:suppressAutoHyphens w:val="0"/>
        <w:spacing w:before="100"/>
        <w:ind w:firstLine="567"/>
        <w:jc w:val="both"/>
        <w:rPr>
          <w:bCs/>
          <w:szCs w:val="28"/>
          <w:lang w:val="uk-UA"/>
        </w:rPr>
      </w:pPr>
    </w:p>
    <w:p w14:paraId="2236DC75" w14:textId="09D606B3" w:rsidR="00296FDC" w:rsidRPr="0062323D" w:rsidRDefault="008F01F5" w:rsidP="0062323D">
      <w:pPr>
        <w:tabs>
          <w:tab w:val="left" w:pos="6521"/>
        </w:tabs>
        <w:suppressAutoHyphens w:val="0"/>
        <w:spacing w:before="100"/>
        <w:rPr>
          <w:b/>
          <w:bCs/>
          <w:szCs w:val="28"/>
          <w:lang w:val="uk-UA"/>
        </w:rPr>
      </w:pPr>
      <w:r w:rsidRPr="0062323D">
        <w:rPr>
          <w:b/>
          <w:szCs w:val="28"/>
          <w:lang w:val="uk-UA" w:eastAsia="ru-RU"/>
        </w:rPr>
        <w:t>Керівник</w:t>
      </w:r>
      <w:r w:rsidR="001E4046" w:rsidRPr="0062323D">
        <w:rPr>
          <w:b/>
          <w:szCs w:val="28"/>
          <w:lang w:val="uk-UA" w:eastAsia="ru-RU"/>
        </w:rPr>
        <w:t xml:space="preserve"> </w:t>
      </w:r>
      <w:r w:rsidR="001D7B0F" w:rsidRPr="0062323D">
        <w:rPr>
          <w:b/>
          <w:bCs/>
          <w:szCs w:val="28"/>
          <w:lang w:val="uk-UA"/>
        </w:rPr>
        <w:t>Новоушицько</w:t>
      </w:r>
      <w:r w:rsidR="008379A4" w:rsidRPr="0062323D">
        <w:rPr>
          <w:b/>
          <w:bCs/>
          <w:szCs w:val="28"/>
          <w:lang w:val="uk-UA"/>
        </w:rPr>
        <w:t>го</w:t>
      </w:r>
      <w:r w:rsidR="001D7B0F" w:rsidRPr="0062323D">
        <w:rPr>
          <w:b/>
          <w:bCs/>
          <w:szCs w:val="28"/>
          <w:lang w:val="uk-UA"/>
        </w:rPr>
        <w:br/>
      </w:r>
      <w:r w:rsidR="008379A4" w:rsidRPr="0062323D">
        <w:rPr>
          <w:b/>
          <w:bCs/>
          <w:szCs w:val="28"/>
          <w:lang w:val="uk-UA"/>
        </w:rPr>
        <w:t>будинку дитячої творчості</w:t>
      </w:r>
      <w:r w:rsidR="00296FDC" w:rsidRPr="0062323D">
        <w:rPr>
          <w:b/>
          <w:bCs/>
          <w:szCs w:val="28"/>
          <w:lang w:val="uk-UA"/>
        </w:rPr>
        <w:tab/>
      </w:r>
      <w:r w:rsidR="008379A4" w:rsidRPr="0062323D">
        <w:rPr>
          <w:b/>
          <w:bCs/>
          <w:szCs w:val="28"/>
          <w:lang w:val="uk-UA"/>
        </w:rPr>
        <w:t>Надія МОСПАН</w:t>
      </w:r>
    </w:p>
    <w:p w14:paraId="75F83CA0" w14:textId="220C13AB" w:rsidR="00296FDC" w:rsidRDefault="00296FDC" w:rsidP="0062323D">
      <w:pPr>
        <w:tabs>
          <w:tab w:val="left" w:pos="6521"/>
        </w:tabs>
        <w:suppressAutoHyphens w:val="0"/>
        <w:spacing w:before="100"/>
        <w:rPr>
          <w:b/>
          <w:bCs/>
          <w:szCs w:val="28"/>
          <w:lang w:val="uk-UA"/>
        </w:rPr>
      </w:pPr>
    </w:p>
    <w:p w14:paraId="445B42C4" w14:textId="77777777" w:rsidR="0062323D" w:rsidRPr="0062323D" w:rsidRDefault="0062323D" w:rsidP="0062323D">
      <w:pPr>
        <w:tabs>
          <w:tab w:val="left" w:pos="6521"/>
        </w:tabs>
        <w:suppressAutoHyphens w:val="0"/>
        <w:spacing w:before="100"/>
        <w:rPr>
          <w:b/>
          <w:bCs/>
          <w:szCs w:val="28"/>
          <w:lang w:val="uk-UA"/>
        </w:rPr>
      </w:pPr>
    </w:p>
    <w:p w14:paraId="4F3ABB3D" w14:textId="77777777" w:rsidR="00296FDC" w:rsidRPr="0062323D" w:rsidRDefault="00296FDC" w:rsidP="0062323D">
      <w:pPr>
        <w:widowControl w:val="0"/>
        <w:tabs>
          <w:tab w:val="left" w:pos="6521"/>
        </w:tabs>
        <w:autoSpaceDE w:val="0"/>
        <w:autoSpaceDN w:val="0"/>
        <w:adjustRightInd w:val="0"/>
        <w:spacing w:before="100"/>
        <w:rPr>
          <w:b/>
          <w:bCs/>
          <w:szCs w:val="28"/>
          <w:lang w:val="uk-UA"/>
        </w:rPr>
      </w:pPr>
      <w:r w:rsidRPr="0062323D">
        <w:rPr>
          <w:b/>
          <w:bCs/>
          <w:szCs w:val="28"/>
          <w:lang w:val="uk-UA"/>
        </w:rPr>
        <w:t>Секретар ради</w:t>
      </w:r>
      <w:r w:rsidRPr="0062323D">
        <w:rPr>
          <w:b/>
          <w:bCs/>
          <w:szCs w:val="28"/>
          <w:lang w:val="uk-UA"/>
        </w:rPr>
        <w:tab/>
        <w:t>Віктор КОСТЮЧЕНКО</w:t>
      </w:r>
    </w:p>
    <w:sectPr w:rsidR="00296FDC" w:rsidRPr="0062323D" w:rsidSect="00227579">
      <w:headerReference w:type="even" r:id="rId18"/>
      <w:headerReference w:type="default" r:id="rId19"/>
      <w:headerReference w:type="first" r:id="rId20"/>
      <w:pgSz w:w="11910" w:h="16840" w:code="9"/>
      <w:pgMar w:top="1134" w:right="567" w:bottom="1134" w:left="1701" w:header="113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299E5" w14:textId="77777777" w:rsidR="00946223" w:rsidRDefault="00946223" w:rsidP="00E31EA9">
      <w:r>
        <w:separator/>
      </w:r>
    </w:p>
  </w:endnote>
  <w:endnote w:type="continuationSeparator" w:id="0">
    <w:p w14:paraId="275B05EE" w14:textId="77777777" w:rsidR="00946223" w:rsidRDefault="00946223" w:rsidP="00E3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arlito">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3830" w14:textId="77777777" w:rsidR="00882A58" w:rsidRDefault="00882A58">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FA7E" w14:textId="77777777" w:rsidR="00882A58" w:rsidRDefault="00882A58">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2100B" w14:textId="77777777" w:rsidR="00882A58" w:rsidRDefault="00882A5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14425" w14:textId="77777777" w:rsidR="00946223" w:rsidRDefault="00946223" w:rsidP="00E31EA9">
      <w:r>
        <w:separator/>
      </w:r>
    </w:p>
  </w:footnote>
  <w:footnote w:type="continuationSeparator" w:id="0">
    <w:p w14:paraId="79AD6F7A" w14:textId="77777777" w:rsidR="00946223" w:rsidRDefault="00946223" w:rsidP="00E3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2E99" w14:textId="77777777" w:rsidR="00882A58" w:rsidRDefault="00882A58">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956D" w14:textId="77777777" w:rsidR="00227579" w:rsidRDefault="00227579">
    <w:pPr>
      <w:pStyle w:val="af0"/>
      <w:jc w:val="center"/>
    </w:pPr>
    <w:r>
      <w:fldChar w:fldCharType="begin"/>
    </w:r>
    <w:r>
      <w:instrText>PAGE   \* MERGEFORMAT</w:instrText>
    </w:r>
    <w:r>
      <w:fldChar w:fldCharType="separate"/>
    </w:r>
    <w:r w:rsidR="00296FDC">
      <w:rPr>
        <w:noProof/>
      </w:rPr>
      <w:t>2</w:t>
    </w:r>
    <w:r>
      <w:fldChar w:fldCharType="end"/>
    </w:r>
  </w:p>
  <w:p w14:paraId="776753A8" w14:textId="77777777" w:rsidR="00227579" w:rsidRDefault="00227579">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2E30" w14:textId="77777777" w:rsidR="00227579" w:rsidRPr="00D835A8" w:rsidRDefault="00296FDC" w:rsidP="00227579">
    <w:pPr>
      <w:pStyle w:val="1"/>
      <w:spacing w:before="0" w:line="240" w:lineRule="auto"/>
      <w:rPr>
        <w:b w:val="0"/>
      </w:rPr>
    </w:pPr>
    <w:r>
      <w:rPr>
        <w:b w:val="0"/>
        <w:noProof/>
        <w:lang w:val="ru-RU" w:eastAsia="ru-RU"/>
      </w:rPr>
      <w:drawing>
        <wp:inline distT="0" distB="0" distL="0" distR="0" wp14:anchorId="5BFD283C" wp14:editId="19FD76B7">
          <wp:extent cx="436245" cy="605790"/>
          <wp:effectExtent l="0" t="0" r="1905" b="381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 cy="605790"/>
                  </a:xfrm>
                  <a:prstGeom prst="rect">
                    <a:avLst/>
                  </a:prstGeom>
                  <a:noFill/>
                  <a:ln>
                    <a:noFill/>
                  </a:ln>
                </pic:spPr>
              </pic:pic>
            </a:graphicData>
          </a:graphic>
        </wp:inline>
      </w:drawing>
    </w:r>
  </w:p>
  <w:p w14:paraId="7C2DA660" w14:textId="77777777" w:rsidR="00227579" w:rsidRPr="00D835A8" w:rsidRDefault="00227579" w:rsidP="00227579">
    <w:pPr>
      <w:pStyle w:val="1"/>
      <w:spacing w:before="0" w:line="240" w:lineRule="auto"/>
      <w:rPr>
        <w:bCs w:val="0"/>
        <w:color w:val="000080"/>
      </w:rPr>
    </w:pPr>
    <w:r w:rsidRPr="00D835A8">
      <w:rPr>
        <w:bCs w:val="0"/>
        <w:color w:val="000080"/>
      </w:rPr>
      <w:t>НОВОУШИЦЬКА СЕЛИЩНА РАДА</w:t>
    </w:r>
  </w:p>
  <w:p w14:paraId="7E54A0E4" w14:textId="77777777" w:rsidR="00227579" w:rsidRPr="00D835A8" w:rsidRDefault="00227579" w:rsidP="00227579">
    <w:pPr>
      <w:suppressAutoHyphens w:val="0"/>
      <w:autoSpaceDE w:val="0"/>
      <w:autoSpaceDN w:val="0"/>
      <w:adjustRightInd w:val="0"/>
      <w:jc w:val="center"/>
      <w:rPr>
        <w:b/>
        <w:lang w:val="uk-UA" w:eastAsia="ru-RU"/>
      </w:rPr>
    </w:pPr>
    <w:r w:rsidRPr="00D835A8">
      <w:rPr>
        <w:b/>
        <w:lang w:val="uk-UA" w:eastAsia="ru-RU"/>
      </w:rPr>
      <w:t>VIII скликанн</w:t>
    </w:r>
    <w:r w:rsidRPr="00D835A8">
      <w:rPr>
        <w:b/>
        <w:bCs/>
        <w:lang w:val="uk-UA" w:eastAsia="ru-RU"/>
      </w:rPr>
      <w:t>я</w:t>
    </w:r>
  </w:p>
  <w:p w14:paraId="0FAD39F3" w14:textId="4E942E7C" w:rsidR="00227579" w:rsidRPr="00D835A8" w:rsidRDefault="00EC50C9" w:rsidP="00227579">
    <w:pPr>
      <w:suppressAutoHyphens w:val="0"/>
      <w:autoSpaceDE w:val="0"/>
      <w:autoSpaceDN w:val="0"/>
      <w:adjustRightInd w:val="0"/>
      <w:jc w:val="center"/>
      <w:rPr>
        <w:b/>
        <w:bCs/>
        <w:sz w:val="24"/>
        <w:lang w:val="uk-UA" w:eastAsia="ru-RU"/>
      </w:rPr>
    </w:pPr>
    <w:r>
      <w:rPr>
        <w:b/>
        <w:lang w:val="uk-UA" w:eastAsia="ru-RU"/>
      </w:rPr>
      <w:t>LХХ сесія</w:t>
    </w:r>
  </w:p>
  <w:p w14:paraId="0394E125" w14:textId="77777777" w:rsidR="00227579" w:rsidRPr="00D835A8" w:rsidRDefault="00227579" w:rsidP="00227579">
    <w:pPr>
      <w:tabs>
        <w:tab w:val="left" w:pos="0"/>
        <w:tab w:val="left" w:pos="300"/>
      </w:tabs>
      <w:autoSpaceDE w:val="0"/>
      <w:autoSpaceDN w:val="0"/>
      <w:adjustRightInd w:val="0"/>
      <w:jc w:val="center"/>
      <w:rPr>
        <w:bCs/>
        <w:lang w:val="uk-UA" w:eastAsia="ru-RU"/>
      </w:rPr>
    </w:pPr>
  </w:p>
  <w:p w14:paraId="018DEEF5" w14:textId="77777777" w:rsidR="00227579" w:rsidRPr="00D835A8" w:rsidRDefault="00227579" w:rsidP="00227579">
    <w:pPr>
      <w:tabs>
        <w:tab w:val="left" w:pos="0"/>
        <w:tab w:val="left" w:pos="300"/>
      </w:tabs>
      <w:autoSpaceDE w:val="0"/>
      <w:autoSpaceDN w:val="0"/>
      <w:adjustRightInd w:val="0"/>
      <w:jc w:val="center"/>
      <w:rPr>
        <w:sz w:val="24"/>
        <w:szCs w:val="16"/>
        <w:lang w:val="uk-UA"/>
      </w:rPr>
    </w:pPr>
    <w:r w:rsidRPr="00D835A8">
      <w:rPr>
        <w:b/>
        <w:bCs/>
        <w:lang w:val="uk-UA" w:eastAsia="ru-RU"/>
      </w:rPr>
      <w:t>РІШЕННЯ</w:t>
    </w:r>
  </w:p>
  <w:p w14:paraId="3D14EE6B" w14:textId="77777777" w:rsidR="00227579" w:rsidRPr="00D835A8" w:rsidRDefault="00227579" w:rsidP="00227579">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71"/>
      <w:gridCol w:w="788"/>
      <w:gridCol w:w="788"/>
      <w:gridCol w:w="3188"/>
      <w:gridCol w:w="792"/>
      <w:gridCol w:w="824"/>
      <w:gridCol w:w="1591"/>
    </w:tblGrid>
    <w:tr w:rsidR="00227579" w:rsidRPr="00D835A8" w14:paraId="1682F1B4" w14:textId="77777777" w:rsidTr="00F0618D">
      <w:trPr>
        <w:jc w:val="center"/>
      </w:trPr>
      <w:tc>
        <w:tcPr>
          <w:tcW w:w="1692" w:type="dxa"/>
          <w:tcBorders>
            <w:bottom w:val="single" w:sz="4" w:space="0" w:color="auto"/>
          </w:tcBorders>
          <w:shd w:val="clear" w:color="auto" w:fill="auto"/>
        </w:tcPr>
        <w:p w14:paraId="670B484D" w14:textId="49BD03F8" w:rsidR="00227579" w:rsidRPr="00D835A8" w:rsidRDefault="007F1262" w:rsidP="005356AA">
          <w:pPr>
            <w:tabs>
              <w:tab w:val="left" w:pos="0"/>
              <w:tab w:val="left" w:pos="300"/>
            </w:tabs>
            <w:autoSpaceDE w:val="0"/>
            <w:autoSpaceDN w:val="0"/>
            <w:adjustRightInd w:val="0"/>
            <w:jc w:val="center"/>
            <w:rPr>
              <w:szCs w:val="28"/>
              <w:lang w:val="uk-UA"/>
            </w:rPr>
          </w:pPr>
          <w:r>
            <w:rPr>
              <w:szCs w:val="28"/>
              <w:lang w:val="uk-UA"/>
            </w:rPr>
            <w:t>21.01.2025</w:t>
          </w:r>
        </w:p>
      </w:tc>
      <w:tc>
        <w:tcPr>
          <w:tcW w:w="846" w:type="dxa"/>
          <w:shd w:val="clear" w:color="auto" w:fill="auto"/>
        </w:tcPr>
        <w:p w14:paraId="36E19794"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0780C7EF"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7282D405" w14:textId="77777777" w:rsidR="00227579" w:rsidRPr="00D835A8" w:rsidRDefault="00227579" w:rsidP="00F0618D">
          <w:pPr>
            <w:tabs>
              <w:tab w:val="left" w:pos="0"/>
              <w:tab w:val="left" w:pos="300"/>
            </w:tabs>
            <w:autoSpaceDE w:val="0"/>
            <w:autoSpaceDN w:val="0"/>
            <w:adjustRightInd w:val="0"/>
            <w:jc w:val="center"/>
            <w:rPr>
              <w:sz w:val="16"/>
              <w:szCs w:val="16"/>
              <w:lang w:val="uk-UA"/>
            </w:rPr>
          </w:pPr>
          <w:r w:rsidRPr="00D835A8">
            <w:rPr>
              <w:szCs w:val="28"/>
              <w:lang w:val="uk-UA"/>
            </w:rPr>
            <w:t>Нова Ушиця</w:t>
          </w:r>
        </w:p>
      </w:tc>
      <w:tc>
        <w:tcPr>
          <w:tcW w:w="851" w:type="dxa"/>
          <w:shd w:val="clear" w:color="auto" w:fill="auto"/>
        </w:tcPr>
        <w:p w14:paraId="200CA680" w14:textId="77777777" w:rsidR="00227579" w:rsidRPr="00D835A8" w:rsidRDefault="00227579" w:rsidP="00F0618D">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205C3885" w14:textId="77777777" w:rsidR="00227579" w:rsidRPr="00D835A8" w:rsidRDefault="00227579" w:rsidP="00F0618D">
          <w:pPr>
            <w:tabs>
              <w:tab w:val="left" w:pos="0"/>
              <w:tab w:val="left" w:pos="300"/>
            </w:tabs>
            <w:autoSpaceDE w:val="0"/>
            <w:autoSpaceDN w:val="0"/>
            <w:adjustRightInd w:val="0"/>
            <w:jc w:val="center"/>
            <w:rPr>
              <w:szCs w:val="28"/>
              <w:lang w:val="uk-UA"/>
            </w:rPr>
          </w:pPr>
          <w:r w:rsidRPr="00D835A8">
            <w:rPr>
              <w:szCs w:val="28"/>
              <w:lang w:val="uk-UA"/>
            </w:rPr>
            <w:t>№</w:t>
          </w:r>
        </w:p>
      </w:tc>
      <w:tc>
        <w:tcPr>
          <w:tcW w:w="1704" w:type="dxa"/>
          <w:tcBorders>
            <w:bottom w:val="single" w:sz="4" w:space="0" w:color="auto"/>
          </w:tcBorders>
          <w:shd w:val="clear" w:color="auto" w:fill="auto"/>
        </w:tcPr>
        <w:p w14:paraId="0CF10CC1" w14:textId="087B7E51" w:rsidR="00227579" w:rsidRPr="00D835A8" w:rsidRDefault="007F1262" w:rsidP="005356AA">
          <w:pPr>
            <w:tabs>
              <w:tab w:val="left" w:pos="0"/>
              <w:tab w:val="left" w:pos="300"/>
            </w:tabs>
            <w:autoSpaceDE w:val="0"/>
            <w:autoSpaceDN w:val="0"/>
            <w:adjustRightInd w:val="0"/>
            <w:jc w:val="center"/>
            <w:rPr>
              <w:szCs w:val="28"/>
              <w:lang w:val="uk-UA"/>
            </w:rPr>
          </w:pPr>
          <w:r>
            <w:rPr>
              <w:szCs w:val="28"/>
              <w:lang w:val="uk-UA"/>
            </w:rPr>
            <w:t>13</w:t>
          </w:r>
        </w:p>
      </w:tc>
    </w:tr>
  </w:tbl>
  <w:p w14:paraId="387F3299" w14:textId="77777777" w:rsidR="00481156" w:rsidRPr="000B484C" w:rsidRDefault="00481156" w:rsidP="00481156">
    <w:pPr>
      <w:pStyle w:val="a6"/>
      <w:spacing w:line="14" w:lineRule="auto"/>
      <w:rPr>
        <w:sz w:val="20"/>
        <w:lang w:val="uk-U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C2C8" w14:textId="77777777" w:rsidR="00296FDC" w:rsidRDefault="00296FDC">
    <w:pPr>
      <w:pStyle w:val="af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5B26" w14:textId="77777777" w:rsidR="00296FDC" w:rsidRPr="001E4046" w:rsidRDefault="00CD6BAA" w:rsidP="001E4046">
    <w:pPr>
      <w:pStyle w:val="af0"/>
      <w:jc w:val="center"/>
    </w:pPr>
    <w:sdt>
      <w:sdtPr>
        <w:id w:val="1503478449"/>
        <w:docPartObj>
          <w:docPartGallery w:val="Page Numbers (Top of Page)"/>
          <w:docPartUnique/>
        </w:docPartObj>
      </w:sdtPr>
      <w:sdtEndPr/>
      <w:sdtContent>
        <w:r w:rsidR="001E4046">
          <w:fldChar w:fldCharType="begin"/>
        </w:r>
        <w:r w:rsidR="001E4046">
          <w:instrText>PAGE   \* MERGEFORMAT</w:instrText>
        </w:r>
        <w:r w:rsidR="001E4046">
          <w:fldChar w:fldCharType="separate"/>
        </w:r>
        <w:r w:rsidR="00D93914">
          <w:rPr>
            <w:noProof/>
          </w:rPr>
          <w:t>3</w:t>
        </w:r>
        <w:r w:rsidR="001E4046">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3C61" w14:textId="77777777" w:rsidR="008709C9" w:rsidRPr="008709C9" w:rsidRDefault="008709C9" w:rsidP="008709C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2F4A57B0"/>
    <w:multiLevelType w:val="hybridMultilevel"/>
    <w:tmpl w:val="8D962A7A"/>
    <w:lvl w:ilvl="0" w:tplc="2A5C4E92">
      <w:start w:val="1"/>
      <w:numFmt w:val="bullet"/>
      <w:lvlText w:val="-"/>
      <w:lvlJc w:val="left"/>
      <w:pPr>
        <w:ind w:left="1353" w:hanging="360"/>
      </w:pPr>
      <w:rPr>
        <w:rFonts w:ascii="Times New Roman" w:eastAsia="Times New Roman" w:hAnsi="Times New Roman"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 w15:restartNumberingAfterBreak="0">
    <w:nsid w:val="30E446AC"/>
    <w:multiLevelType w:val="hybridMultilevel"/>
    <w:tmpl w:val="A432B502"/>
    <w:lvl w:ilvl="0" w:tplc="72FA400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8E5A29"/>
    <w:multiLevelType w:val="hybridMultilevel"/>
    <w:tmpl w:val="73D4E9F6"/>
    <w:lvl w:ilvl="0" w:tplc="04190001">
      <w:start w:val="1"/>
      <w:numFmt w:val="bullet"/>
      <w:lvlText w:val=""/>
      <w:lvlJc w:val="left"/>
      <w:pPr>
        <w:ind w:left="720" w:hanging="360"/>
      </w:pPr>
      <w:rPr>
        <w:rFonts w:ascii="Symbol" w:hAnsi="Symbol" w:hint="default"/>
      </w:rPr>
    </w:lvl>
    <w:lvl w:ilvl="1" w:tplc="1AB03DE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09A1CD0"/>
    <w:multiLevelType w:val="hybridMultilevel"/>
    <w:tmpl w:val="0A4EC9E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4D963417"/>
    <w:multiLevelType w:val="hybridMultilevel"/>
    <w:tmpl w:val="E6029F5C"/>
    <w:lvl w:ilvl="0" w:tplc="017E9C6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15:restartNumberingAfterBreak="0">
    <w:nsid w:val="65D727C5"/>
    <w:multiLevelType w:val="hybridMultilevel"/>
    <w:tmpl w:val="42F4D6B2"/>
    <w:lvl w:ilvl="0" w:tplc="E8602E1C">
      <w:start w:val="22"/>
      <w:numFmt w:val="bullet"/>
      <w:lvlText w:val="-"/>
      <w:lvlJc w:val="left"/>
      <w:pPr>
        <w:ind w:left="570" w:hanging="360"/>
      </w:pPr>
      <w:rPr>
        <w:rFonts w:ascii="Times New Roman" w:eastAsia="Times New Roman" w:hAnsi="Times New Roman"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7" w15:restartNumberingAfterBreak="0">
    <w:nsid w:val="662E4700"/>
    <w:multiLevelType w:val="hybridMultilevel"/>
    <w:tmpl w:val="84BA5774"/>
    <w:lvl w:ilvl="0" w:tplc="0756ADE4">
      <w:start w:val="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E73DB9"/>
    <w:multiLevelType w:val="hybridMultilevel"/>
    <w:tmpl w:val="B7002B68"/>
    <w:lvl w:ilvl="0" w:tplc="3E9C6EA8">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D2D6B65"/>
    <w:multiLevelType w:val="hybridMultilevel"/>
    <w:tmpl w:val="3760EE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6BCA006">
      <w:start w:val="8"/>
      <w:numFmt w:val="bullet"/>
      <w:lvlText w:val="-"/>
      <w:lvlJc w:val="left"/>
      <w:pPr>
        <w:ind w:left="2508" w:hanging="708"/>
      </w:pPr>
      <w:rPr>
        <w:rFonts w:ascii="Times New Roman" w:eastAsia="Times New Roman" w:hAnsi="Times New Roman" w:cs="Times New Roman" w:hint="default"/>
      </w:rPr>
    </w:lvl>
    <w:lvl w:ilvl="3" w:tplc="4A2E4D52">
      <w:start w:val="8"/>
      <w:numFmt w:val="bullet"/>
      <w:lvlText w:val="–"/>
      <w:lvlJc w:val="left"/>
      <w:pPr>
        <w:ind w:left="3228" w:hanging="708"/>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3"/>
  </w:num>
  <w:num w:numId="5">
    <w:abstractNumId w:val="1"/>
  </w:num>
  <w:num w:numId="6">
    <w:abstractNumId w:val="7"/>
  </w:num>
  <w:num w:numId="7">
    <w:abstractNumId w:val="9"/>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6BB"/>
    <w:rsid w:val="00004650"/>
    <w:rsid w:val="00024098"/>
    <w:rsid w:val="00063916"/>
    <w:rsid w:val="00065F9D"/>
    <w:rsid w:val="000B315B"/>
    <w:rsid w:val="000C659D"/>
    <w:rsid w:val="000E3DBB"/>
    <w:rsid w:val="00132E70"/>
    <w:rsid w:val="0014379D"/>
    <w:rsid w:val="00146929"/>
    <w:rsid w:val="00155C37"/>
    <w:rsid w:val="00166085"/>
    <w:rsid w:val="001877AA"/>
    <w:rsid w:val="00192C5E"/>
    <w:rsid w:val="00195318"/>
    <w:rsid w:val="00196AEA"/>
    <w:rsid w:val="001A6264"/>
    <w:rsid w:val="001D2080"/>
    <w:rsid w:val="001D30A6"/>
    <w:rsid w:val="001D7B0F"/>
    <w:rsid w:val="001E1CA0"/>
    <w:rsid w:val="001E4046"/>
    <w:rsid w:val="001F04D5"/>
    <w:rsid w:val="00227579"/>
    <w:rsid w:val="00284108"/>
    <w:rsid w:val="00296FDC"/>
    <w:rsid w:val="002B5FDC"/>
    <w:rsid w:val="002D7D3D"/>
    <w:rsid w:val="002E4A43"/>
    <w:rsid w:val="00315479"/>
    <w:rsid w:val="00371E15"/>
    <w:rsid w:val="003A21E8"/>
    <w:rsid w:val="003A447F"/>
    <w:rsid w:val="003B3C27"/>
    <w:rsid w:val="003B4A55"/>
    <w:rsid w:val="003C2955"/>
    <w:rsid w:val="00401EA1"/>
    <w:rsid w:val="004113CD"/>
    <w:rsid w:val="004503E1"/>
    <w:rsid w:val="00471023"/>
    <w:rsid w:val="00481156"/>
    <w:rsid w:val="00481DC9"/>
    <w:rsid w:val="004949BA"/>
    <w:rsid w:val="004B78AD"/>
    <w:rsid w:val="004C5C75"/>
    <w:rsid w:val="004C6E42"/>
    <w:rsid w:val="004E3954"/>
    <w:rsid w:val="00534EE3"/>
    <w:rsid w:val="005356AA"/>
    <w:rsid w:val="00552D3B"/>
    <w:rsid w:val="00574230"/>
    <w:rsid w:val="005F166D"/>
    <w:rsid w:val="00620ADD"/>
    <w:rsid w:val="0062323D"/>
    <w:rsid w:val="00637559"/>
    <w:rsid w:val="00640F89"/>
    <w:rsid w:val="006536BB"/>
    <w:rsid w:val="00665D73"/>
    <w:rsid w:val="006834E1"/>
    <w:rsid w:val="006B7511"/>
    <w:rsid w:val="006E0681"/>
    <w:rsid w:val="00707DB0"/>
    <w:rsid w:val="007A345A"/>
    <w:rsid w:val="007B02E6"/>
    <w:rsid w:val="007C3559"/>
    <w:rsid w:val="007F1262"/>
    <w:rsid w:val="00811693"/>
    <w:rsid w:val="008379A4"/>
    <w:rsid w:val="008709C9"/>
    <w:rsid w:val="00882A58"/>
    <w:rsid w:val="008E0355"/>
    <w:rsid w:val="008E6717"/>
    <w:rsid w:val="008F01F5"/>
    <w:rsid w:val="008F753F"/>
    <w:rsid w:val="00932D21"/>
    <w:rsid w:val="00946223"/>
    <w:rsid w:val="009479DA"/>
    <w:rsid w:val="00964133"/>
    <w:rsid w:val="0096773F"/>
    <w:rsid w:val="009936F3"/>
    <w:rsid w:val="009B7679"/>
    <w:rsid w:val="009D74DD"/>
    <w:rsid w:val="009E5D60"/>
    <w:rsid w:val="00A06BAB"/>
    <w:rsid w:val="00A1734E"/>
    <w:rsid w:val="00A227BC"/>
    <w:rsid w:val="00A323AA"/>
    <w:rsid w:val="00A63062"/>
    <w:rsid w:val="00A63FA4"/>
    <w:rsid w:val="00AF6CC2"/>
    <w:rsid w:val="00B07E27"/>
    <w:rsid w:val="00B32275"/>
    <w:rsid w:val="00B45A38"/>
    <w:rsid w:val="00B648BE"/>
    <w:rsid w:val="00B72F1D"/>
    <w:rsid w:val="00BE0FE5"/>
    <w:rsid w:val="00BE266C"/>
    <w:rsid w:val="00BF4CAF"/>
    <w:rsid w:val="00C076A9"/>
    <w:rsid w:val="00C324AD"/>
    <w:rsid w:val="00CA4E03"/>
    <w:rsid w:val="00CA52B6"/>
    <w:rsid w:val="00CA7DEF"/>
    <w:rsid w:val="00CB7CDA"/>
    <w:rsid w:val="00CD175D"/>
    <w:rsid w:val="00CD6BAA"/>
    <w:rsid w:val="00CF6D7F"/>
    <w:rsid w:val="00D073EF"/>
    <w:rsid w:val="00D15F78"/>
    <w:rsid w:val="00D54C93"/>
    <w:rsid w:val="00D835A8"/>
    <w:rsid w:val="00D93914"/>
    <w:rsid w:val="00E31EA9"/>
    <w:rsid w:val="00E35BD3"/>
    <w:rsid w:val="00E3603D"/>
    <w:rsid w:val="00E416D6"/>
    <w:rsid w:val="00E76D44"/>
    <w:rsid w:val="00E92D41"/>
    <w:rsid w:val="00EC4C92"/>
    <w:rsid w:val="00EC50C9"/>
    <w:rsid w:val="00F0618D"/>
    <w:rsid w:val="00F10DB9"/>
    <w:rsid w:val="00F12915"/>
    <w:rsid w:val="00F2065C"/>
    <w:rsid w:val="00F37A4B"/>
    <w:rsid w:val="00F41D38"/>
    <w:rsid w:val="00F65A28"/>
    <w:rsid w:val="00F945A7"/>
    <w:rsid w:val="00FA5FE9"/>
    <w:rsid w:val="00FA7DB6"/>
    <w:rsid w:val="00FD397B"/>
    <w:rsid w:val="00FD7B43"/>
    <w:rsid w:val="00FE087F"/>
    <w:rsid w:val="00FE33B9"/>
    <w:rsid w:val="00FF5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03B4612F"/>
  <w15:docId w15:val="{AB420FE9-54C8-4766-AED7-CBE17935C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szCs w:val="24"/>
      <w:lang w:eastAsia="ar-SA"/>
    </w:rPr>
  </w:style>
  <w:style w:type="paragraph" w:styleId="1">
    <w:name w:val="heading 1"/>
    <w:basedOn w:val="a"/>
    <w:link w:val="10"/>
    <w:uiPriority w:val="1"/>
    <w:qFormat/>
    <w:rsid w:val="00E31EA9"/>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1">
    <w:name w:val="Основной шрифт абзаца1"/>
  </w:style>
  <w:style w:type="character" w:styleId="a3">
    <w:name w:val="Hyperlink"/>
    <w:rPr>
      <w:color w:val="0000FF"/>
      <w:u w:val="single"/>
    </w:rPr>
  </w:style>
  <w:style w:type="character" w:customStyle="1" w:styleId="a4">
    <w:name w:val="Знак Знак"/>
    <w:rPr>
      <w:rFonts w:ascii="Tahoma" w:hAnsi="Tahoma" w:cs="Tahoma"/>
      <w:sz w:val="16"/>
      <w:szCs w:val="16"/>
      <w:lang w:val="ru-RU" w:eastAsia="ar-SA" w:bidi="ar-SA"/>
    </w:rPr>
  </w:style>
  <w:style w:type="character" w:styleId="a5">
    <w:name w:val="Strong"/>
    <w:qFormat/>
    <w:rPr>
      <w:b/>
      <w:bCs/>
    </w:rPr>
  </w:style>
  <w:style w:type="paragraph" w:customStyle="1" w:styleId="12">
    <w:name w:val="Заголовок1"/>
    <w:basedOn w:val="a"/>
    <w:next w:val="a6"/>
    <w:pPr>
      <w:keepNext/>
      <w:spacing w:before="240" w:after="120"/>
    </w:pPr>
    <w:rPr>
      <w:rFonts w:ascii="Arial" w:eastAsia="Microsoft YaHei" w:hAnsi="Arial" w:cs="Mangal"/>
      <w:szCs w:val="28"/>
    </w:rPr>
  </w:style>
  <w:style w:type="paragraph" w:styleId="a6">
    <w:name w:val="Body Text"/>
    <w:basedOn w:val="a"/>
    <w:pPr>
      <w:spacing w:after="120"/>
    </w:pPr>
  </w:style>
  <w:style w:type="paragraph" w:styleId="a7">
    <w:name w:val="List"/>
    <w:basedOn w:val="a6"/>
    <w:rPr>
      <w:rFonts w:cs="Mangal"/>
    </w:rPr>
  </w:style>
  <w:style w:type="paragraph" w:customStyle="1" w:styleId="13">
    <w:name w:val="Название1"/>
    <w:basedOn w:val="a"/>
    <w:pPr>
      <w:suppressLineNumbers/>
      <w:spacing w:before="120" w:after="120"/>
    </w:pPr>
    <w:rPr>
      <w:rFonts w:cs="Mangal"/>
      <w:i/>
      <w:iCs/>
      <w:sz w:val="24"/>
    </w:rPr>
  </w:style>
  <w:style w:type="paragraph" w:customStyle="1" w:styleId="14">
    <w:name w:val="Указатель1"/>
    <w:basedOn w:val="a"/>
    <w:pPr>
      <w:suppressLineNumbers/>
    </w:pPr>
    <w:rPr>
      <w:rFonts w:cs="Mangal"/>
    </w:rPr>
  </w:style>
  <w:style w:type="paragraph" w:styleId="a8">
    <w:name w:val="Title"/>
    <w:basedOn w:val="a"/>
    <w:next w:val="a9"/>
    <w:qFormat/>
    <w:pPr>
      <w:ind w:left="-540" w:right="-1054"/>
      <w:jc w:val="center"/>
    </w:pPr>
    <w:rPr>
      <w:lang w:val="uk-UA"/>
    </w:rPr>
  </w:style>
  <w:style w:type="paragraph" w:styleId="a9">
    <w:name w:val="Subtitle"/>
    <w:basedOn w:val="12"/>
    <w:next w:val="a6"/>
    <w:qFormat/>
    <w:pPr>
      <w:jc w:val="center"/>
    </w:pPr>
    <w:rPr>
      <w:i/>
      <w:iCs/>
    </w:rPr>
  </w:style>
  <w:style w:type="paragraph" w:customStyle="1" w:styleId="21">
    <w:name w:val="Основной текст 21"/>
    <w:basedOn w:val="a"/>
    <w:pPr>
      <w:spacing w:after="120" w:line="480" w:lineRule="auto"/>
    </w:pPr>
    <w:rPr>
      <w:sz w:val="24"/>
    </w:rPr>
  </w:style>
  <w:style w:type="paragraph" w:customStyle="1" w:styleId="aa">
    <w:name w:val="Знак Знак Знак Знак Знак Знак Знак Знак Знак"/>
    <w:basedOn w:val="a"/>
    <w:rPr>
      <w:rFonts w:ascii="Verdana" w:hAnsi="Verdana" w:cs="Verdana"/>
      <w:sz w:val="20"/>
      <w:szCs w:val="20"/>
      <w:lang w:val="en-US"/>
    </w:rPr>
  </w:style>
  <w:style w:type="paragraph" w:styleId="ab">
    <w:name w:val="Balloon Text"/>
    <w:basedOn w:val="a"/>
    <w:rPr>
      <w:rFonts w:ascii="Tahoma" w:hAnsi="Tahoma" w:cs="Tahoma"/>
      <w:sz w:val="16"/>
      <w:szCs w:val="16"/>
    </w:rPr>
  </w:style>
  <w:style w:type="paragraph" w:customStyle="1" w:styleId="StyleZakonu">
    <w:name w:val="StyleZakonu"/>
    <w:basedOn w:val="a"/>
    <w:pPr>
      <w:spacing w:after="60" w:line="220" w:lineRule="exact"/>
      <w:ind w:firstLine="284"/>
      <w:jc w:val="both"/>
    </w:pPr>
    <w:rPr>
      <w:rFonts w:eastAsia="Calibri"/>
      <w:sz w:val="20"/>
      <w:szCs w:val="20"/>
      <w:lang w:val="uk-UA"/>
    </w:rPr>
  </w:style>
  <w:style w:type="paragraph" w:customStyle="1" w:styleId="ac">
    <w:name w:val="Знак"/>
    <w:basedOn w:val="a"/>
    <w:rPr>
      <w:rFonts w:ascii="Verdana" w:hAnsi="Verdana" w:cs="Verdana"/>
      <w:sz w:val="20"/>
      <w:szCs w:val="20"/>
      <w:lang w:val="en-US"/>
    </w:rPr>
  </w:style>
  <w:style w:type="paragraph" w:styleId="ad">
    <w:name w:val="List Paragraph"/>
    <w:basedOn w:val="a"/>
    <w:uiPriority w:val="34"/>
    <w:qFormat/>
    <w:pPr>
      <w:spacing w:after="200" w:line="276" w:lineRule="auto"/>
      <w:ind w:left="720"/>
    </w:pPr>
    <w:rPr>
      <w:rFonts w:ascii="Calibri" w:eastAsia="Calibri" w:hAnsi="Calibri" w:cs="Calibri"/>
      <w:sz w:val="22"/>
      <w:szCs w:val="22"/>
      <w:lang w:val="uk-UA"/>
    </w:rPr>
  </w:style>
  <w:style w:type="table" w:styleId="ae">
    <w:name w:val="Table Grid"/>
    <w:basedOn w:val="a1"/>
    <w:rsid w:val="00371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w:basedOn w:val="a"/>
    <w:rsid w:val="00FE087F"/>
    <w:pPr>
      <w:suppressAutoHyphens w:val="0"/>
    </w:pPr>
    <w:rPr>
      <w:rFonts w:ascii="Verdana" w:hAnsi="Verdana" w:cs="Verdana"/>
      <w:sz w:val="20"/>
      <w:szCs w:val="20"/>
      <w:lang w:val="en-US" w:eastAsia="en-US"/>
    </w:rPr>
  </w:style>
  <w:style w:type="paragraph" w:customStyle="1" w:styleId="rvps17">
    <w:name w:val="rvps17"/>
    <w:basedOn w:val="a"/>
    <w:rsid w:val="00F2065C"/>
    <w:pPr>
      <w:suppressAutoHyphens w:val="0"/>
      <w:spacing w:before="100" w:beforeAutospacing="1" w:after="100" w:afterAutospacing="1"/>
    </w:pPr>
    <w:rPr>
      <w:sz w:val="24"/>
      <w:lang w:val="uk-UA" w:eastAsia="uk-UA"/>
    </w:rPr>
  </w:style>
  <w:style w:type="character" w:customStyle="1" w:styleId="rvts23">
    <w:name w:val="rvts23"/>
    <w:rsid w:val="00F2065C"/>
  </w:style>
  <w:style w:type="character" w:customStyle="1" w:styleId="rvts64">
    <w:name w:val="rvts64"/>
    <w:rsid w:val="00F2065C"/>
  </w:style>
  <w:style w:type="paragraph" w:customStyle="1" w:styleId="rvps7">
    <w:name w:val="rvps7"/>
    <w:basedOn w:val="a"/>
    <w:rsid w:val="00F2065C"/>
    <w:pPr>
      <w:suppressAutoHyphens w:val="0"/>
      <w:spacing w:before="100" w:beforeAutospacing="1" w:after="100" w:afterAutospacing="1"/>
    </w:pPr>
    <w:rPr>
      <w:sz w:val="24"/>
      <w:lang w:val="uk-UA" w:eastAsia="uk-UA"/>
    </w:rPr>
  </w:style>
  <w:style w:type="character" w:customStyle="1" w:styleId="rvts9">
    <w:name w:val="rvts9"/>
    <w:rsid w:val="00F2065C"/>
  </w:style>
  <w:style w:type="paragraph" w:customStyle="1" w:styleId="rvps6">
    <w:name w:val="rvps6"/>
    <w:basedOn w:val="a"/>
    <w:rsid w:val="00F2065C"/>
    <w:pPr>
      <w:suppressAutoHyphens w:val="0"/>
      <w:spacing w:before="100" w:beforeAutospacing="1" w:after="100" w:afterAutospacing="1"/>
    </w:pPr>
    <w:rPr>
      <w:sz w:val="24"/>
      <w:lang w:val="uk-UA" w:eastAsia="uk-UA"/>
    </w:rPr>
  </w:style>
  <w:style w:type="character" w:customStyle="1" w:styleId="10">
    <w:name w:val="Заголовок 1 Знак"/>
    <w:link w:val="1"/>
    <w:uiPriority w:val="1"/>
    <w:rsid w:val="00E31EA9"/>
    <w:rPr>
      <w:b/>
      <w:bCs/>
      <w:sz w:val="28"/>
      <w:szCs w:val="28"/>
      <w:lang w:eastAsia="en-US"/>
    </w:rPr>
  </w:style>
  <w:style w:type="paragraph" w:styleId="af0">
    <w:name w:val="header"/>
    <w:basedOn w:val="a"/>
    <w:link w:val="af1"/>
    <w:uiPriority w:val="99"/>
    <w:unhideWhenUsed/>
    <w:rsid w:val="00E31EA9"/>
    <w:pPr>
      <w:tabs>
        <w:tab w:val="center" w:pos="4677"/>
        <w:tab w:val="right" w:pos="9355"/>
      </w:tabs>
    </w:pPr>
  </w:style>
  <w:style w:type="character" w:customStyle="1" w:styleId="af1">
    <w:name w:val="Верхний колонтитул Знак"/>
    <w:link w:val="af0"/>
    <w:uiPriority w:val="99"/>
    <w:rsid w:val="00E31EA9"/>
    <w:rPr>
      <w:sz w:val="28"/>
      <w:szCs w:val="24"/>
      <w:lang w:val="ru-RU" w:eastAsia="ar-SA"/>
    </w:rPr>
  </w:style>
  <w:style w:type="paragraph" w:styleId="af2">
    <w:name w:val="footer"/>
    <w:basedOn w:val="a"/>
    <w:link w:val="af3"/>
    <w:uiPriority w:val="99"/>
    <w:unhideWhenUsed/>
    <w:rsid w:val="00E31EA9"/>
    <w:pPr>
      <w:tabs>
        <w:tab w:val="center" w:pos="4677"/>
        <w:tab w:val="right" w:pos="9355"/>
      </w:tabs>
    </w:pPr>
  </w:style>
  <w:style w:type="character" w:customStyle="1" w:styleId="af3">
    <w:name w:val="Нижний колонтитул Знак"/>
    <w:link w:val="af2"/>
    <w:uiPriority w:val="99"/>
    <w:rsid w:val="00E31EA9"/>
    <w:rPr>
      <w:sz w:val="28"/>
      <w:szCs w:val="24"/>
      <w:lang w:val="ru-RU" w:eastAsia="ar-SA"/>
    </w:rPr>
  </w:style>
  <w:style w:type="paragraph" w:styleId="af4">
    <w:name w:val="caption"/>
    <w:basedOn w:val="a"/>
    <w:next w:val="a"/>
    <w:qFormat/>
    <w:rsid w:val="00D835A8"/>
    <w:pPr>
      <w:suppressAutoHyphens w:val="0"/>
      <w:overflowPunct w:val="0"/>
      <w:autoSpaceDE w:val="0"/>
      <w:autoSpaceDN w:val="0"/>
      <w:adjustRightInd w:val="0"/>
      <w:spacing w:before="120"/>
      <w:jc w:val="center"/>
      <w:textAlignment w:val="baseline"/>
    </w:pPr>
    <w:rPr>
      <w:b/>
      <w:sz w:val="24"/>
      <w:szCs w:val="20"/>
      <w:lang w:val="uk-UA" w:eastAsia="ru-RU"/>
    </w:rPr>
  </w:style>
  <w:style w:type="paragraph" w:styleId="af5">
    <w:name w:val="Normal (Web)"/>
    <w:basedOn w:val="a"/>
    <w:uiPriority w:val="99"/>
    <w:unhideWhenUsed/>
    <w:rsid w:val="001D7B0F"/>
    <w:pPr>
      <w:suppressAutoHyphens w:val="0"/>
      <w:spacing w:before="100" w:beforeAutospacing="1" w:after="100" w:afterAutospacing="1"/>
    </w:pPr>
    <w:rPr>
      <w:sz w:val="24"/>
      <w:lang w:eastAsia="ru-RU"/>
    </w:rPr>
  </w:style>
  <w:style w:type="paragraph" w:customStyle="1" w:styleId="Standard">
    <w:name w:val="Standard"/>
    <w:rsid w:val="00964133"/>
    <w:pPr>
      <w:widowControl w:val="0"/>
      <w:suppressAutoHyphens/>
      <w:autoSpaceDN w:val="0"/>
      <w:textAlignment w:val="baseline"/>
    </w:pPr>
    <w:rPr>
      <w:rFonts w:eastAsia="Lucida Sans Unicode" w:cs="Tahoma"/>
      <w:kern w:val="3"/>
      <w:sz w:val="24"/>
      <w:szCs w:val="24"/>
      <w:lang w:val="uk-UA"/>
    </w:rPr>
  </w:style>
  <w:style w:type="paragraph" w:customStyle="1" w:styleId="af6">
    <w:basedOn w:val="a"/>
    <w:next w:val="af5"/>
    <w:uiPriority w:val="99"/>
    <w:rsid w:val="0062323D"/>
    <w:pPr>
      <w:suppressAutoHyphens w:val="0"/>
      <w:spacing w:before="100" w:beforeAutospacing="1" w:after="100" w:afterAutospacing="1"/>
    </w:pPr>
    <w:rPr>
      <w:sz w:val="24"/>
      <w:lang w:eastAsia="ru-RU"/>
    </w:rPr>
  </w:style>
  <w:style w:type="paragraph" w:customStyle="1" w:styleId="15">
    <w:name w:val="Абзац списка1"/>
    <w:basedOn w:val="a"/>
    <w:link w:val="ListParagraph"/>
    <w:rsid w:val="0062323D"/>
    <w:pPr>
      <w:suppressAutoHyphens w:val="0"/>
      <w:spacing w:after="200" w:line="276" w:lineRule="auto"/>
      <w:ind w:left="720"/>
      <w:contextualSpacing/>
    </w:pPr>
    <w:rPr>
      <w:rFonts w:ascii="Trebuchet MS" w:hAnsi="Trebuchet MS"/>
      <w:sz w:val="22"/>
      <w:szCs w:val="22"/>
      <w:lang w:eastAsia="en-US"/>
    </w:rPr>
  </w:style>
  <w:style w:type="character" w:customStyle="1" w:styleId="ListParagraph">
    <w:name w:val="List Paragraph Знак"/>
    <w:link w:val="15"/>
    <w:rsid w:val="0062323D"/>
    <w:rPr>
      <w:rFonts w:ascii="Trebuchet MS" w:hAnsi="Trebuchet MS"/>
      <w:sz w:val="22"/>
      <w:szCs w:val="22"/>
      <w:lang w:eastAsia="en-US"/>
    </w:rPr>
  </w:style>
  <w:style w:type="character" w:styleId="af7">
    <w:name w:val="Emphasis"/>
    <w:uiPriority w:val="20"/>
    <w:qFormat/>
    <w:rsid w:val="0062323D"/>
    <w:rPr>
      <w:i/>
      <w:iCs/>
    </w:rPr>
  </w:style>
  <w:style w:type="paragraph" w:customStyle="1" w:styleId="Default">
    <w:name w:val="Default"/>
    <w:rsid w:val="0062323D"/>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99939">
      <w:bodyDiv w:val="1"/>
      <w:marLeft w:val="0"/>
      <w:marRight w:val="0"/>
      <w:marTop w:val="0"/>
      <w:marBottom w:val="0"/>
      <w:divBdr>
        <w:top w:val="none" w:sz="0" w:space="0" w:color="auto"/>
        <w:left w:val="none" w:sz="0" w:space="0" w:color="auto"/>
        <w:bottom w:val="none" w:sz="0" w:space="0" w:color="auto"/>
        <w:right w:val="none" w:sz="0" w:space="0" w:color="auto"/>
      </w:divBdr>
    </w:div>
    <w:div w:id="959727220">
      <w:bodyDiv w:val="1"/>
      <w:marLeft w:val="0"/>
      <w:marRight w:val="0"/>
      <w:marTop w:val="0"/>
      <w:marBottom w:val="0"/>
      <w:divBdr>
        <w:top w:val="none" w:sz="0" w:space="0" w:color="auto"/>
        <w:left w:val="none" w:sz="0" w:space="0" w:color="auto"/>
        <w:bottom w:val="none" w:sz="0" w:space="0" w:color="auto"/>
        <w:right w:val="none" w:sz="0" w:space="0" w:color="auto"/>
      </w:divBdr>
      <w:divsChild>
        <w:div w:id="1719623485">
          <w:marLeft w:val="0"/>
          <w:marRight w:val="0"/>
          <w:marTop w:val="0"/>
          <w:marBottom w:val="150"/>
          <w:divBdr>
            <w:top w:val="none" w:sz="0" w:space="0" w:color="auto"/>
            <w:left w:val="none" w:sz="0" w:space="0" w:color="auto"/>
            <w:bottom w:val="none" w:sz="0" w:space="0" w:color="auto"/>
            <w:right w:val="none" w:sz="0" w:space="0" w:color="auto"/>
          </w:divBdr>
        </w:div>
      </w:divsChild>
    </w:div>
    <w:div w:id="1283682336">
      <w:bodyDiv w:val="1"/>
      <w:marLeft w:val="0"/>
      <w:marRight w:val="0"/>
      <w:marTop w:val="0"/>
      <w:marBottom w:val="0"/>
      <w:divBdr>
        <w:top w:val="none" w:sz="0" w:space="0" w:color="auto"/>
        <w:left w:val="none" w:sz="0" w:space="0" w:color="auto"/>
        <w:bottom w:val="none" w:sz="0" w:space="0" w:color="auto"/>
        <w:right w:val="none" w:sz="0" w:space="0" w:color="auto"/>
      </w:divBdr>
    </w:div>
    <w:div w:id="1884125984">
      <w:bodyDiv w:val="1"/>
      <w:marLeft w:val="0"/>
      <w:marRight w:val="0"/>
      <w:marTop w:val="0"/>
      <w:marBottom w:val="0"/>
      <w:divBdr>
        <w:top w:val="none" w:sz="0" w:space="0" w:color="auto"/>
        <w:left w:val="none" w:sz="0" w:space="0" w:color="auto"/>
        <w:bottom w:val="none" w:sz="0" w:space="0" w:color="auto"/>
        <w:right w:val="none" w:sz="0" w:space="0" w:color="auto"/>
      </w:divBdr>
    </w:div>
    <w:div w:id="2047364211">
      <w:bodyDiv w:val="1"/>
      <w:marLeft w:val="0"/>
      <w:marRight w:val="0"/>
      <w:marTop w:val="0"/>
      <w:marBottom w:val="0"/>
      <w:divBdr>
        <w:top w:val="none" w:sz="0" w:space="0" w:color="auto"/>
        <w:left w:val="none" w:sz="0" w:space="0" w:color="auto"/>
        <w:bottom w:val="none" w:sz="0" w:space="0" w:color="auto"/>
        <w:right w:val="none" w:sz="0" w:space="0" w:color="auto"/>
      </w:divBdr>
    </w:div>
    <w:div w:id="2075739192">
      <w:bodyDiv w:val="1"/>
      <w:marLeft w:val="0"/>
      <w:marRight w:val="0"/>
      <w:marTop w:val="0"/>
      <w:marBottom w:val="0"/>
      <w:divBdr>
        <w:top w:val="none" w:sz="0" w:space="0" w:color="auto"/>
        <w:left w:val="none" w:sz="0" w:space="0" w:color="auto"/>
        <w:bottom w:val="none" w:sz="0" w:space="0" w:color="auto"/>
        <w:right w:val="none" w:sz="0" w:space="0" w:color="auto"/>
      </w:divBdr>
      <w:divsChild>
        <w:div w:id="229511156">
          <w:marLeft w:val="0"/>
          <w:marRight w:val="0"/>
          <w:marTop w:val="225"/>
          <w:marBottom w:val="0"/>
          <w:divBdr>
            <w:top w:val="none" w:sz="0" w:space="0" w:color="auto"/>
            <w:left w:val="none" w:sz="0" w:space="0" w:color="auto"/>
            <w:bottom w:val="none" w:sz="0" w:space="0" w:color="auto"/>
            <w:right w:val="none" w:sz="0" w:space="0" w:color="auto"/>
          </w:divBdr>
        </w:div>
        <w:div w:id="285812588">
          <w:marLeft w:val="0"/>
          <w:marRight w:val="0"/>
          <w:marTop w:val="225"/>
          <w:marBottom w:val="0"/>
          <w:divBdr>
            <w:top w:val="none" w:sz="0" w:space="0" w:color="auto"/>
            <w:left w:val="none" w:sz="0" w:space="0" w:color="auto"/>
            <w:bottom w:val="none" w:sz="0" w:space="0" w:color="auto"/>
            <w:right w:val="none" w:sz="0" w:space="0" w:color="auto"/>
          </w:divBdr>
        </w:div>
      </w:divsChild>
    </w:div>
    <w:div w:id="2082211496">
      <w:bodyDiv w:val="1"/>
      <w:marLeft w:val="0"/>
      <w:marRight w:val="0"/>
      <w:marTop w:val="0"/>
      <w:marBottom w:val="0"/>
      <w:divBdr>
        <w:top w:val="none" w:sz="0" w:space="0" w:color="auto"/>
        <w:left w:val="none" w:sz="0" w:space="0" w:color="auto"/>
        <w:bottom w:val="none" w:sz="0" w:space="0" w:color="auto"/>
        <w:right w:val="none" w:sz="0" w:space="0" w:color="auto"/>
      </w:divBdr>
      <w:divsChild>
        <w:div w:id="23672203">
          <w:marLeft w:val="0"/>
          <w:marRight w:val="0"/>
          <w:marTop w:val="225"/>
          <w:marBottom w:val="0"/>
          <w:divBdr>
            <w:top w:val="none" w:sz="0" w:space="0" w:color="auto"/>
            <w:left w:val="none" w:sz="0" w:space="0" w:color="auto"/>
            <w:bottom w:val="none" w:sz="0" w:space="0" w:color="auto"/>
            <w:right w:val="none" w:sz="0" w:space="0" w:color="auto"/>
          </w:divBdr>
        </w:div>
        <w:div w:id="97106093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zakon.rada.gov.ua/laws/show/2136-20" TargetMode="External"/><Relationship Id="rId2" Type="http://schemas.openxmlformats.org/officeDocument/2006/relationships/numbering" Target="numbering.xml"/><Relationship Id="rId16" Type="http://schemas.openxmlformats.org/officeDocument/2006/relationships/hyperlink" Target="https://sites.google.com/view/nova-bdt/"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acebook.com/groups/211751736065746/" TargetMode="Externa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zakon.rada.gov.ua/laws/show/195/2020"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DAC76-A12E-4EEB-96FA-FA86733E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4685</Words>
  <Characters>26711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31334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Kostyuchenko Viktor</cp:lastModifiedBy>
  <cp:revision>7</cp:revision>
  <cp:lastPrinted>2025-01-20T13:32:00Z</cp:lastPrinted>
  <dcterms:created xsi:type="dcterms:W3CDTF">2025-01-08T13:30:00Z</dcterms:created>
  <dcterms:modified xsi:type="dcterms:W3CDTF">2025-01-20T14:16:00Z</dcterms:modified>
</cp:coreProperties>
</file>