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58DA" w14:textId="77777777" w:rsidR="001A6264" w:rsidRPr="00932B61" w:rsidRDefault="001A6264" w:rsidP="00932B61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EEE6C3F" w14:textId="77777777" w:rsidR="00D835A8" w:rsidRPr="00932B61" w:rsidRDefault="00D835A8" w:rsidP="00932B61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CE6D83" w14:paraId="7A7EB694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BBBB0E9" w14:textId="4645B7D8" w:rsidR="00D835A8" w:rsidRPr="00CE6D83" w:rsidRDefault="001A134E" w:rsidP="00932B61">
            <w:pPr>
              <w:pStyle w:val="af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E6D83">
              <w:rPr>
                <w:b/>
                <w:sz w:val="28"/>
                <w:szCs w:val="28"/>
                <w:lang w:val="uk-UA"/>
              </w:rPr>
              <w:t xml:space="preserve">Про звіт </w:t>
            </w:r>
            <w:r w:rsidR="006F0FA9" w:rsidRPr="00CE6D83">
              <w:rPr>
                <w:b/>
                <w:sz w:val="28"/>
                <w:szCs w:val="28"/>
                <w:lang w:val="uk-UA"/>
              </w:rPr>
              <w:t>керівника</w:t>
            </w:r>
            <w:r w:rsidRPr="00CE6D83">
              <w:rPr>
                <w:b/>
                <w:sz w:val="28"/>
                <w:szCs w:val="28"/>
                <w:lang w:val="uk-UA"/>
              </w:rPr>
              <w:t xml:space="preserve"> комунальн</w:t>
            </w:r>
            <w:r w:rsidR="006F0FA9" w:rsidRPr="00CE6D83">
              <w:rPr>
                <w:b/>
                <w:sz w:val="28"/>
                <w:szCs w:val="28"/>
                <w:lang w:val="uk-UA"/>
              </w:rPr>
              <w:t>ого</w:t>
            </w:r>
            <w:r w:rsidRPr="00CE6D83">
              <w:rPr>
                <w:b/>
                <w:sz w:val="28"/>
                <w:szCs w:val="28"/>
                <w:lang w:val="uk-UA"/>
              </w:rPr>
              <w:t xml:space="preserve"> підприємств</w:t>
            </w:r>
            <w:r w:rsidR="006F0FA9" w:rsidRPr="00CE6D83">
              <w:rPr>
                <w:b/>
                <w:sz w:val="28"/>
                <w:szCs w:val="28"/>
                <w:lang w:val="uk-UA"/>
              </w:rPr>
              <w:t>а</w:t>
            </w:r>
            <w:r w:rsidRPr="00CE6D83">
              <w:rPr>
                <w:b/>
                <w:sz w:val="28"/>
                <w:szCs w:val="28"/>
                <w:lang w:val="uk-UA"/>
              </w:rPr>
              <w:t xml:space="preserve"> Новоушицька центральна аптека №20 Новоушицької селищної ради за </w:t>
            </w:r>
            <w:r w:rsidR="001940A3" w:rsidRPr="00CE6D83">
              <w:rPr>
                <w:b/>
                <w:sz w:val="28"/>
                <w:szCs w:val="28"/>
                <w:lang w:val="uk-UA"/>
              </w:rPr>
              <w:t>202</w:t>
            </w:r>
            <w:r w:rsidR="007F7790">
              <w:rPr>
                <w:b/>
                <w:sz w:val="28"/>
                <w:szCs w:val="28"/>
                <w:lang w:val="uk-UA"/>
              </w:rPr>
              <w:t>2</w:t>
            </w:r>
            <w:r w:rsidR="001940A3" w:rsidRPr="00CE6D8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6D83">
              <w:rPr>
                <w:b/>
                <w:sz w:val="28"/>
                <w:szCs w:val="28"/>
                <w:lang w:val="uk-UA"/>
              </w:rPr>
              <w:t>рік</w:t>
            </w:r>
          </w:p>
        </w:tc>
      </w:tr>
    </w:tbl>
    <w:p w14:paraId="6A2F4718" w14:textId="77777777" w:rsidR="00D835A8" w:rsidRPr="00CE6D83" w:rsidRDefault="00D835A8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2C76353" w14:textId="77777777" w:rsidR="00D835A8" w:rsidRPr="00CE6D83" w:rsidRDefault="00D835A8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63A2771" w14:textId="5E51B382" w:rsidR="00637559" w:rsidRPr="00CE6D83" w:rsidRDefault="008709C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E6D83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заслухавши </w:t>
      </w:r>
      <w:r w:rsidR="00810C6A" w:rsidRPr="00CE6D83">
        <w:rPr>
          <w:bCs/>
          <w:szCs w:val="28"/>
          <w:lang w:val="uk-UA"/>
        </w:rPr>
        <w:t xml:space="preserve">звіт </w:t>
      </w:r>
      <w:r w:rsidR="006F0FA9" w:rsidRPr="00CE6D83">
        <w:rPr>
          <w:bCs/>
          <w:szCs w:val="28"/>
          <w:lang w:val="uk-UA"/>
        </w:rPr>
        <w:t>керівника</w:t>
      </w:r>
      <w:r w:rsidR="00810C6A" w:rsidRPr="00CE6D83">
        <w:rPr>
          <w:bCs/>
          <w:szCs w:val="28"/>
          <w:lang w:val="uk-UA"/>
        </w:rPr>
        <w:t xml:space="preserve"> комунальн</w:t>
      </w:r>
      <w:r w:rsidR="006F0FA9" w:rsidRPr="00CE6D83">
        <w:rPr>
          <w:bCs/>
          <w:szCs w:val="28"/>
          <w:lang w:val="uk-UA"/>
        </w:rPr>
        <w:t>ого</w:t>
      </w:r>
      <w:r w:rsidR="00810C6A" w:rsidRPr="00CE6D83">
        <w:rPr>
          <w:bCs/>
          <w:szCs w:val="28"/>
          <w:lang w:val="uk-UA"/>
        </w:rPr>
        <w:t xml:space="preserve"> підприємств</w:t>
      </w:r>
      <w:r w:rsidR="006F0FA9" w:rsidRPr="00CE6D83">
        <w:rPr>
          <w:bCs/>
          <w:szCs w:val="28"/>
          <w:lang w:val="uk-UA"/>
        </w:rPr>
        <w:t>а</w:t>
      </w:r>
      <w:r w:rsidR="00810C6A" w:rsidRPr="00CE6D83">
        <w:rPr>
          <w:bCs/>
          <w:szCs w:val="28"/>
          <w:lang w:val="uk-UA"/>
        </w:rPr>
        <w:t xml:space="preserve"> Новоушицька центральна аптека №20 Новоушицької селищної ради за </w:t>
      </w:r>
      <w:r w:rsidR="001940A3" w:rsidRPr="00CE6D83">
        <w:rPr>
          <w:bCs/>
          <w:szCs w:val="28"/>
          <w:lang w:val="uk-UA"/>
        </w:rPr>
        <w:t>202</w:t>
      </w:r>
      <w:r w:rsidR="007F7790">
        <w:rPr>
          <w:bCs/>
          <w:szCs w:val="28"/>
          <w:lang w:val="uk-UA"/>
        </w:rPr>
        <w:t>2</w:t>
      </w:r>
      <w:r w:rsidR="001940A3" w:rsidRPr="00CE6D83">
        <w:rPr>
          <w:bCs/>
          <w:szCs w:val="28"/>
          <w:lang w:val="uk-UA"/>
        </w:rPr>
        <w:t xml:space="preserve"> </w:t>
      </w:r>
      <w:r w:rsidR="00810C6A" w:rsidRPr="00CE6D83">
        <w:rPr>
          <w:bCs/>
          <w:szCs w:val="28"/>
          <w:lang w:val="uk-UA"/>
        </w:rPr>
        <w:t>рік</w:t>
      </w:r>
      <w:r w:rsidR="00637559" w:rsidRPr="00CE6D83">
        <w:rPr>
          <w:bCs/>
          <w:szCs w:val="28"/>
          <w:lang w:val="uk-UA"/>
        </w:rPr>
        <w:t>, селищна рада</w:t>
      </w:r>
    </w:p>
    <w:p w14:paraId="2007EE0C" w14:textId="77777777" w:rsidR="00D835A8" w:rsidRPr="00CE6D83" w:rsidRDefault="00D835A8" w:rsidP="00932B6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E6D83">
        <w:rPr>
          <w:b/>
          <w:szCs w:val="28"/>
          <w:lang w:val="uk-UA"/>
        </w:rPr>
        <w:t>ВИРІШИЛА:</w:t>
      </w:r>
    </w:p>
    <w:p w14:paraId="6B440D96" w14:textId="381A650F" w:rsidR="00D835A8" w:rsidRPr="00CE6D83" w:rsidRDefault="008709C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E6D83">
        <w:rPr>
          <w:bCs/>
          <w:szCs w:val="28"/>
          <w:lang w:val="uk-UA"/>
        </w:rPr>
        <w:t xml:space="preserve">Звіт </w:t>
      </w:r>
      <w:r w:rsidR="006F0FA9" w:rsidRPr="00CE6D83">
        <w:rPr>
          <w:bCs/>
          <w:szCs w:val="28"/>
          <w:lang w:val="uk-UA"/>
        </w:rPr>
        <w:t>керівника</w:t>
      </w:r>
      <w:r w:rsidR="00810C6A" w:rsidRPr="00CE6D83">
        <w:rPr>
          <w:bCs/>
          <w:szCs w:val="28"/>
          <w:lang w:val="uk-UA"/>
        </w:rPr>
        <w:t xml:space="preserve"> комунальн</w:t>
      </w:r>
      <w:r w:rsidR="006F0FA9" w:rsidRPr="00CE6D83">
        <w:rPr>
          <w:bCs/>
          <w:szCs w:val="28"/>
          <w:lang w:val="uk-UA"/>
        </w:rPr>
        <w:t>ого</w:t>
      </w:r>
      <w:r w:rsidR="00810C6A" w:rsidRPr="00CE6D83">
        <w:rPr>
          <w:bCs/>
          <w:szCs w:val="28"/>
          <w:lang w:val="uk-UA"/>
        </w:rPr>
        <w:t xml:space="preserve"> підприємств</w:t>
      </w:r>
      <w:r w:rsidR="006F0FA9" w:rsidRPr="00CE6D83">
        <w:rPr>
          <w:bCs/>
          <w:szCs w:val="28"/>
          <w:lang w:val="uk-UA"/>
        </w:rPr>
        <w:t>а</w:t>
      </w:r>
      <w:r w:rsidR="00810C6A" w:rsidRPr="00CE6D83">
        <w:rPr>
          <w:bCs/>
          <w:szCs w:val="28"/>
          <w:lang w:val="uk-UA"/>
        </w:rPr>
        <w:t xml:space="preserve"> Новоушицька центральна аптека №20 Новоушицької селищної ради за </w:t>
      </w:r>
      <w:r w:rsidR="001940A3" w:rsidRPr="00CE6D83">
        <w:rPr>
          <w:bCs/>
          <w:szCs w:val="28"/>
          <w:lang w:val="uk-UA"/>
        </w:rPr>
        <w:t>202</w:t>
      </w:r>
      <w:r w:rsidR="007F7790">
        <w:rPr>
          <w:bCs/>
          <w:szCs w:val="28"/>
          <w:lang w:val="uk-UA"/>
        </w:rPr>
        <w:t>2</w:t>
      </w:r>
      <w:r w:rsidR="001940A3" w:rsidRPr="00CE6D83">
        <w:rPr>
          <w:bCs/>
          <w:szCs w:val="28"/>
          <w:lang w:val="uk-UA"/>
        </w:rPr>
        <w:t xml:space="preserve"> </w:t>
      </w:r>
      <w:r w:rsidR="00810C6A" w:rsidRPr="00CE6D83">
        <w:rPr>
          <w:bCs/>
          <w:szCs w:val="28"/>
          <w:lang w:val="uk-UA"/>
        </w:rPr>
        <w:t>рік</w:t>
      </w:r>
      <w:r w:rsidRPr="00CE6D83">
        <w:rPr>
          <w:bCs/>
          <w:szCs w:val="28"/>
          <w:lang w:val="uk-UA"/>
        </w:rPr>
        <w:t xml:space="preserve"> </w:t>
      </w:r>
      <w:r w:rsidR="00D633A0" w:rsidRPr="00CE6D83">
        <w:rPr>
          <w:bCs/>
          <w:szCs w:val="28"/>
          <w:lang w:val="uk-UA"/>
        </w:rPr>
        <w:t xml:space="preserve">взяти </w:t>
      </w:r>
      <w:r w:rsidRPr="00CE6D83">
        <w:rPr>
          <w:bCs/>
          <w:szCs w:val="28"/>
          <w:lang w:val="uk-UA"/>
        </w:rPr>
        <w:t>до відома (додається).</w:t>
      </w:r>
    </w:p>
    <w:p w14:paraId="2CCA1B6B" w14:textId="77777777" w:rsidR="00227579" w:rsidRPr="00CE6D83" w:rsidRDefault="0022757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08AAF50" w14:textId="77777777" w:rsidR="00227579" w:rsidRPr="00CE6D83" w:rsidRDefault="0022757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37468ED" w14:textId="77777777" w:rsidR="008709C9" w:rsidRPr="00CE6D83" w:rsidRDefault="00D835A8" w:rsidP="00932B61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CE6D83">
        <w:rPr>
          <w:b/>
          <w:bCs/>
          <w:szCs w:val="28"/>
          <w:lang w:val="uk-UA"/>
        </w:rPr>
        <w:t>Селищний голова</w:t>
      </w:r>
      <w:r w:rsidRPr="00CE6D83">
        <w:rPr>
          <w:b/>
          <w:bCs/>
          <w:szCs w:val="28"/>
          <w:lang w:val="uk-UA"/>
        </w:rPr>
        <w:tab/>
        <w:t>Анатолій ОЛІЙНИК</w:t>
      </w:r>
    </w:p>
    <w:p w14:paraId="63EA3645" w14:textId="77777777" w:rsidR="001D7B0F" w:rsidRPr="00CE6D83" w:rsidRDefault="001D7B0F" w:rsidP="00932B61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B30DDAB" w14:textId="77777777" w:rsidR="001D7B0F" w:rsidRPr="00CE6D83" w:rsidRDefault="001D7B0F" w:rsidP="00932B61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CE6D83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932B61" w:rsidRPr="00CE6D83" w14:paraId="31324DCC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B27B" w14:textId="77777777" w:rsidR="008709C9" w:rsidRPr="00CE6D83" w:rsidRDefault="008709C9" w:rsidP="00932B61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CE6D83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B2FC57F" w14:textId="1DFBCFD4" w:rsidR="008709C9" w:rsidRPr="00CE6D83" w:rsidRDefault="008709C9" w:rsidP="00932B61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CE6D83">
              <w:rPr>
                <w:bCs/>
                <w:szCs w:val="28"/>
                <w:lang w:val="uk-UA"/>
              </w:rPr>
              <w:t xml:space="preserve">до рішення </w:t>
            </w:r>
            <w:r w:rsidR="006F0FA9" w:rsidRPr="00CE6D83">
              <w:rPr>
                <w:bCs/>
                <w:szCs w:val="28"/>
                <w:lang w:val="uk-UA"/>
              </w:rPr>
              <w:t xml:space="preserve">Новоушицької </w:t>
            </w:r>
            <w:r w:rsidRPr="00CE6D83">
              <w:rPr>
                <w:bCs/>
                <w:szCs w:val="28"/>
                <w:lang w:val="uk-UA"/>
              </w:rPr>
              <w:t>селищної ради</w:t>
            </w:r>
          </w:p>
          <w:p w14:paraId="42B83E14" w14:textId="6AFB49B6" w:rsidR="008709C9" w:rsidRPr="00CE6D83" w:rsidRDefault="00FC3291" w:rsidP="00F06D2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від 02 березня 2023 року № </w:t>
            </w:r>
            <w:r w:rsidR="00AC4DAB">
              <w:rPr>
                <w:bCs/>
                <w:szCs w:val="28"/>
                <w:lang w:val="uk-UA"/>
              </w:rPr>
              <w:t>5</w:t>
            </w:r>
          </w:p>
        </w:tc>
      </w:tr>
    </w:tbl>
    <w:p w14:paraId="71DF5E5A" w14:textId="77777777" w:rsidR="008709C9" w:rsidRPr="00CE6D83" w:rsidRDefault="008709C9" w:rsidP="00932B61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21339B55" w14:textId="746A18BC" w:rsidR="008709C9" w:rsidRPr="00CE6D83" w:rsidRDefault="008709C9" w:rsidP="00932B61">
      <w:pPr>
        <w:spacing w:before="120"/>
        <w:jc w:val="center"/>
        <w:rPr>
          <w:b/>
          <w:szCs w:val="28"/>
          <w:lang w:val="uk-UA" w:eastAsia="ru-RU"/>
        </w:rPr>
      </w:pPr>
      <w:r w:rsidRPr="00CE6D83">
        <w:rPr>
          <w:b/>
          <w:bCs/>
          <w:szCs w:val="28"/>
          <w:lang w:val="uk-UA"/>
        </w:rPr>
        <w:t>ЗВІТ</w:t>
      </w:r>
      <w:r w:rsidRPr="00CE6D83">
        <w:rPr>
          <w:b/>
          <w:bCs/>
          <w:szCs w:val="28"/>
          <w:lang w:val="uk-UA"/>
        </w:rPr>
        <w:br/>
      </w:r>
      <w:r w:rsidR="006F0FA9" w:rsidRPr="00CE6D83">
        <w:rPr>
          <w:b/>
          <w:szCs w:val="28"/>
          <w:lang w:val="uk-UA"/>
        </w:rPr>
        <w:t>керівника</w:t>
      </w:r>
      <w:r w:rsidR="00810C6A" w:rsidRPr="00CE6D83">
        <w:rPr>
          <w:b/>
          <w:szCs w:val="28"/>
          <w:lang w:val="uk-UA"/>
        </w:rPr>
        <w:t xml:space="preserve"> комунальн</w:t>
      </w:r>
      <w:r w:rsidR="006F0FA9" w:rsidRPr="00CE6D83">
        <w:rPr>
          <w:b/>
          <w:szCs w:val="28"/>
          <w:lang w:val="uk-UA"/>
        </w:rPr>
        <w:t>ого</w:t>
      </w:r>
      <w:r w:rsidR="00810C6A" w:rsidRPr="00CE6D83">
        <w:rPr>
          <w:b/>
          <w:szCs w:val="28"/>
          <w:lang w:val="uk-UA"/>
        </w:rPr>
        <w:t xml:space="preserve"> підприємств</w:t>
      </w:r>
      <w:r w:rsidR="006F0FA9" w:rsidRPr="00CE6D83">
        <w:rPr>
          <w:b/>
          <w:szCs w:val="28"/>
          <w:lang w:val="uk-UA"/>
        </w:rPr>
        <w:t>а</w:t>
      </w:r>
      <w:r w:rsidR="00415627" w:rsidRPr="00CE6D83">
        <w:rPr>
          <w:b/>
          <w:szCs w:val="28"/>
          <w:lang w:val="uk-UA"/>
        </w:rPr>
        <w:t xml:space="preserve"> </w:t>
      </w:r>
      <w:r w:rsidR="00810C6A" w:rsidRPr="00CE6D83">
        <w:rPr>
          <w:b/>
          <w:szCs w:val="28"/>
          <w:lang w:val="uk-UA"/>
        </w:rPr>
        <w:t xml:space="preserve">Новоушицька центральна аптека №20 Новоушицької селищної ради за </w:t>
      </w:r>
      <w:r w:rsidR="001940A3" w:rsidRPr="00CE6D83">
        <w:rPr>
          <w:b/>
          <w:szCs w:val="28"/>
          <w:lang w:val="uk-UA"/>
        </w:rPr>
        <w:t>202</w:t>
      </w:r>
      <w:r w:rsidR="007F7790">
        <w:rPr>
          <w:b/>
          <w:szCs w:val="28"/>
          <w:lang w:val="uk-UA"/>
        </w:rPr>
        <w:t>2</w:t>
      </w:r>
      <w:r w:rsidR="001940A3" w:rsidRPr="00CE6D83">
        <w:rPr>
          <w:b/>
          <w:szCs w:val="28"/>
          <w:lang w:val="uk-UA"/>
        </w:rPr>
        <w:t xml:space="preserve"> </w:t>
      </w:r>
      <w:r w:rsidR="00810C6A" w:rsidRPr="00CE6D83">
        <w:rPr>
          <w:b/>
          <w:szCs w:val="28"/>
          <w:lang w:val="uk-UA"/>
        </w:rPr>
        <w:t>рік</w:t>
      </w:r>
    </w:p>
    <w:p w14:paraId="53DAD070" w14:textId="77777777" w:rsidR="00296FDC" w:rsidRPr="00CE6D83" w:rsidRDefault="00296FDC" w:rsidP="00CE6D83">
      <w:pPr>
        <w:spacing w:before="120"/>
        <w:ind w:firstLine="567"/>
        <w:jc w:val="both"/>
        <w:rPr>
          <w:szCs w:val="28"/>
          <w:lang w:val="uk-UA"/>
        </w:rPr>
      </w:pPr>
    </w:p>
    <w:p w14:paraId="5CD36C0D" w14:textId="6785D135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1.</w:t>
      </w:r>
      <w:r>
        <w:rPr>
          <w:szCs w:val="28"/>
          <w:lang w:val="en-US"/>
        </w:rPr>
        <w:t xml:space="preserve"> </w:t>
      </w:r>
      <w:r w:rsidRPr="00017B9E">
        <w:rPr>
          <w:szCs w:val="28"/>
          <w:lang w:val="uk-UA"/>
        </w:rPr>
        <w:t xml:space="preserve">Дохід </w:t>
      </w:r>
      <w:r>
        <w:rPr>
          <w:szCs w:val="28"/>
          <w:lang w:val="uk-UA"/>
        </w:rPr>
        <w:t>к</w:t>
      </w:r>
      <w:r w:rsidRPr="00017B9E">
        <w:rPr>
          <w:szCs w:val="28"/>
          <w:lang w:val="uk-UA"/>
        </w:rPr>
        <w:t xml:space="preserve">омунального </w:t>
      </w:r>
      <w:r>
        <w:rPr>
          <w:szCs w:val="28"/>
          <w:lang w:val="uk-UA"/>
        </w:rPr>
        <w:t>п</w:t>
      </w:r>
      <w:r w:rsidRPr="00017B9E">
        <w:rPr>
          <w:szCs w:val="28"/>
          <w:lang w:val="uk-UA"/>
        </w:rPr>
        <w:t>ідприємства Новоушицька центральна аптека №20 за дванадцять місяців 20</w:t>
      </w:r>
      <w:r w:rsidRPr="00017B9E">
        <w:rPr>
          <w:szCs w:val="28"/>
        </w:rPr>
        <w:t>2</w:t>
      </w:r>
      <w:r w:rsidRPr="00017B9E">
        <w:rPr>
          <w:szCs w:val="28"/>
          <w:lang w:val="uk-UA"/>
        </w:rPr>
        <w:t>2 року, станом на 01.01.20</w:t>
      </w:r>
      <w:r w:rsidRPr="00017B9E">
        <w:rPr>
          <w:szCs w:val="28"/>
        </w:rPr>
        <w:t>2</w:t>
      </w:r>
      <w:r w:rsidRPr="00017B9E">
        <w:rPr>
          <w:szCs w:val="28"/>
          <w:lang w:val="uk-UA"/>
        </w:rPr>
        <w:t>3 від реалізації лікарських засобів населенню Кам`янець-Подільського району та організаціям району склав – 1038,6 тис. грн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>(за аналогічний період 2021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>р. 892,3 тис. грн, що на 146,3 тис. грн більше проти минулого року)</w:t>
      </w:r>
    </w:p>
    <w:p w14:paraId="35E5293B" w14:textId="746B90BD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2.</w:t>
      </w:r>
      <w:r>
        <w:rPr>
          <w:szCs w:val="28"/>
          <w:lang w:val="en-US"/>
        </w:rPr>
        <w:t xml:space="preserve"> </w:t>
      </w:r>
      <w:r w:rsidRPr="00017B9E">
        <w:rPr>
          <w:szCs w:val="28"/>
          <w:lang w:val="uk-UA"/>
        </w:rPr>
        <w:t xml:space="preserve">Затрати </w:t>
      </w:r>
      <w:r>
        <w:rPr>
          <w:szCs w:val="28"/>
          <w:lang w:val="uk-UA"/>
        </w:rPr>
        <w:t>к</w:t>
      </w:r>
      <w:r w:rsidRPr="00017B9E">
        <w:rPr>
          <w:szCs w:val="28"/>
          <w:lang w:val="uk-UA"/>
        </w:rPr>
        <w:t xml:space="preserve">омунального </w:t>
      </w:r>
      <w:r>
        <w:rPr>
          <w:szCs w:val="28"/>
          <w:lang w:val="uk-UA"/>
        </w:rPr>
        <w:t>п</w:t>
      </w:r>
      <w:r w:rsidRPr="00017B9E">
        <w:rPr>
          <w:szCs w:val="28"/>
          <w:lang w:val="uk-UA"/>
        </w:rPr>
        <w:t>ідприємства Новоушицька центральна аптека №20 станом на 01.01.2023 р. склали – 1311,4 тис. грн.. .( за аналогічний період 2021 року – 1282,9 тис. грн., що на 28,5 тис. грн. більше проти минулого року).</w:t>
      </w:r>
    </w:p>
    <w:p w14:paraId="336B9599" w14:textId="7777777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Основну частину затрат становлять: затрати на заробітну плату з нарахуванням, затрати на утримання приміщень, на комунальні платежі, податки і збори.</w:t>
      </w:r>
    </w:p>
    <w:p w14:paraId="4156EE44" w14:textId="7777777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За дванадцять місяців 2022 року до місцевого та державних бюджетів було сплачено:</w:t>
      </w:r>
    </w:p>
    <w:p w14:paraId="3EFF7ED2" w14:textId="11BEE8EA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33,5 тис. грн податку на додану вартість;</w:t>
      </w:r>
    </w:p>
    <w:p w14:paraId="6AB10924" w14:textId="0E0DBC92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177,5 тис. грн єдиного соціального внеску до пенсійного фонду;</w:t>
      </w:r>
    </w:p>
    <w:p w14:paraId="24B89587" w14:textId="0AF4C5D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155,4 тис. грн податку з доходу фізичних осіб;</w:t>
      </w:r>
    </w:p>
    <w:p w14:paraId="584D21A6" w14:textId="7323AD33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13,3 тис. грн військового збору.</w:t>
      </w:r>
    </w:p>
    <w:p w14:paraId="2210D3B2" w14:textId="50609BD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18,4 тис. грн сплачено податку на нерухомість і податку на землю.</w:t>
      </w:r>
    </w:p>
    <w:p w14:paraId="7A9606D6" w14:textId="7777777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Загальна сума сплачених податків і зборів склала 398,1 тис. грн..( за аналогічний період 2021 року – 401,1 тис. грн., що на 3 тис. грн. менше за аналогічний період).</w:t>
      </w:r>
    </w:p>
    <w:p w14:paraId="68914244" w14:textId="680CFE1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>Сума збитку від господарської діяльності за дванадцять місяців склала - 272,8 тис. грн (за аналогічний період 2021 року – 390,6 тис.грн</w:t>
      </w:r>
      <w:r>
        <w:rPr>
          <w:szCs w:val="28"/>
          <w:lang w:val="uk-UA"/>
        </w:rPr>
        <w:t>,</w:t>
      </w:r>
      <w:r w:rsidRPr="00017B9E">
        <w:rPr>
          <w:szCs w:val="28"/>
          <w:lang w:val="uk-UA"/>
        </w:rPr>
        <w:t xml:space="preserve"> що на 117,8 тис. грн, менше проти минулого року).</w:t>
      </w:r>
    </w:p>
    <w:p w14:paraId="27A814BA" w14:textId="7777777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Основна причиною збитків за дванадцять місяців – не конкурентоспроможність у зв’язку з великою кількістю приватних аптек.</w:t>
      </w:r>
    </w:p>
    <w:p w14:paraId="2A391565" w14:textId="20DC1652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4. Дебіторська заборгованість перед Комунальним підприємством Новоушицька центральна аптека №20 складає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 xml:space="preserve">36,4 тис. грн за відпущені </w:t>
      </w:r>
      <w:r w:rsidRPr="00017B9E">
        <w:rPr>
          <w:szCs w:val="28"/>
          <w:lang w:val="uk-UA"/>
        </w:rPr>
        <w:lastRenderedPageBreak/>
        <w:t>медикаментів по урядовій програмі «Доступні ліки», «Інсуліни», «Нецукровий діабет» «Розлади психіки, поведінки та епілепсії» з Національною службою здоров’я України.</w:t>
      </w:r>
    </w:p>
    <w:p w14:paraId="0BF1DB64" w14:textId="3989A89B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5.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>Кредиторська заборгованість Комунального Підприємства Новоушицька центральна аптека №20 перед ПП «Конекс» станом на 01.01.2023 склала 1997,9 тис. грн за аналогічний період 2021 року -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>1708,7 тис. грн;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>платежі за електроенергію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>- 10,9 тис. грн;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>інші</w:t>
      </w:r>
      <w:r>
        <w:rPr>
          <w:szCs w:val="28"/>
          <w:lang w:val="uk-UA"/>
        </w:rPr>
        <w:t xml:space="preserve"> </w:t>
      </w:r>
      <w:r w:rsidRPr="00017B9E">
        <w:rPr>
          <w:szCs w:val="28"/>
          <w:lang w:val="uk-UA"/>
        </w:rPr>
        <w:t>- 1,6 тис. грн.</w:t>
      </w:r>
    </w:p>
    <w:p w14:paraId="587A3091" w14:textId="3E2F09E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Залишок медикаментів в роздрібних цінах на 01.01.</w:t>
      </w:r>
      <w:r>
        <w:rPr>
          <w:szCs w:val="28"/>
          <w:lang w:val="uk-UA"/>
        </w:rPr>
        <w:t>20</w:t>
      </w:r>
      <w:r w:rsidRPr="00017B9E">
        <w:rPr>
          <w:szCs w:val="28"/>
          <w:lang w:val="uk-UA"/>
        </w:rPr>
        <w:t>23 – 1038,7 тис. грн.</w:t>
      </w:r>
    </w:p>
    <w:p w14:paraId="62A60F14" w14:textId="634166A1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Залишок медикаментів в закупівельних цінах на 01.01.</w:t>
      </w:r>
      <w:r>
        <w:rPr>
          <w:szCs w:val="28"/>
          <w:lang w:val="uk-UA"/>
        </w:rPr>
        <w:t>20</w:t>
      </w:r>
      <w:r w:rsidRPr="00017B9E">
        <w:rPr>
          <w:szCs w:val="28"/>
          <w:lang w:val="uk-UA"/>
        </w:rPr>
        <w:t>23 – 879,6 тис. грн.</w:t>
      </w:r>
    </w:p>
    <w:p w14:paraId="179D5B65" w14:textId="48256F5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 xml:space="preserve">6. На сьогоднішній день на </w:t>
      </w:r>
      <w:r>
        <w:rPr>
          <w:szCs w:val="28"/>
          <w:lang w:val="uk-UA"/>
        </w:rPr>
        <w:t>к</w:t>
      </w:r>
      <w:r w:rsidRPr="00017B9E">
        <w:rPr>
          <w:szCs w:val="28"/>
          <w:lang w:val="uk-UA"/>
        </w:rPr>
        <w:t>омунальному підприємстві працює 8 чоловік, 6 з яких має вищу освіту.</w:t>
      </w:r>
    </w:p>
    <w:p w14:paraId="0AC7DF1A" w14:textId="4CE5BFAE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 xml:space="preserve">Заборгованості по заробітній платі перед працівниками та фондами підприємство не має, заробітна плата виплачується вчасно, згідно </w:t>
      </w:r>
      <w:r>
        <w:rPr>
          <w:szCs w:val="28"/>
          <w:lang w:val="uk-UA"/>
        </w:rPr>
        <w:t xml:space="preserve">з </w:t>
      </w:r>
      <w:r w:rsidRPr="00017B9E">
        <w:rPr>
          <w:szCs w:val="28"/>
          <w:lang w:val="uk-UA"/>
        </w:rPr>
        <w:t>законодавств</w:t>
      </w:r>
      <w:r>
        <w:rPr>
          <w:szCs w:val="28"/>
          <w:lang w:val="uk-UA"/>
        </w:rPr>
        <w:t>ом</w:t>
      </w:r>
      <w:r w:rsidRPr="00017B9E">
        <w:rPr>
          <w:szCs w:val="28"/>
          <w:lang w:val="uk-UA"/>
        </w:rPr>
        <w:t>.</w:t>
      </w:r>
    </w:p>
    <w:p w14:paraId="30C69EC5" w14:textId="06242673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 xml:space="preserve">7. По </w:t>
      </w:r>
      <w:r>
        <w:rPr>
          <w:szCs w:val="28"/>
          <w:lang w:val="uk-UA"/>
        </w:rPr>
        <w:t>к</w:t>
      </w:r>
      <w:r w:rsidRPr="00017B9E">
        <w:rPr>
          <w:szCs w:val="28"/>
          <w:lang w:val="uk-UA"/>
        </w:rPr>
        <w:t>омунальному підприємству Новоушицька центральна аптека №20 відповідно до Закону України «Про охорону праці» призначено відповідального за охорону праці, за газове господарство, пожежну безпеку і т. д. На підприємстві затверджені інструкції , положення, посадові інструкції для кожного працівника, що діють в межах підприємства. Періодично проводяться інструктажі з техніки безпеки та охорони праці.</w:t>
      </w:r>
    </w:p>
    <w:p w14:paraId="4EC5B97E" w14:textId="6C5CBF9A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8. З персоналом аптеки періодично проводиться робота по вивченню нових матеріалів, нормативно</w:t>
      </w:r>
      <w:r>
        <w:rPr>
          <w:szCs w:val="28"/>
          <w:lang w:val="uk-UA"/>
        </w:rPr>
        <w:t>-</w:t>
      </w:r>
      <w:r w:rsidRPr="00017B9E">
        <w:rPr>
          <w:szCs w:val="28"/>
          <w:lang w:val="uk-UA"/>
        </w:rPr>
        <w:t>правових актів і т.д.</w:t>
      </w:r>
    </w:p>
    <w:p w14:paraId="1269ED05" w14:textId="77777777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На сьогодні усі підрозділи комунальної аптеки працюють безперебійно у звичному режимі, у вище зазначених працючих аптечних пунктах і аптеках безперебійно відпускаються медикаменти згідно вимог-замовлень на ФАП-и Кам`янець-Подільського району. Усі підрозділи забезпечені належним асортиментом лікарських засобів.</w:t>
      </w:r>
    </w:p>
    <w:p w14:paraId="04B68EEB" w14:textId="6DBC98EF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>Новоушицька ЦА №20 працює та уклала договір на відпуск медикаментів по урядовій програмі «Доступні ліки», «Інсуліни», «Нецукровий діабет» «Розлади психіки, поведінки та епілепсії» з Національною службою здоров’я України. Підприємство пройшло реєстрацію в електронній системі. Також працівники оволоділи відповідними навичками та опрацювали відповідні навчальні матеріали, щоб працювати в даній системі.</w:t>
      </w:r>
    </w:p>
    <w:p w14:paraId="6A958664" w14:textId="3798DA89" w:rsidR="002C21B9" w:rsidRPr="00017B9E" w:rsidRDefault="002C21B9" w:rsidP="002C21B9">
      <w:pPr>
        <w:spacing w:before="120"/>
        <w:ind w:firstLine="567"/>
        <w:jc w:val="both"/>
        <w:rPr>
          <w:szCs w:val="28"/>
          <w:lang w:val="uk-UA"/>
        </w:rPr>
      </w:pPr>
      <w:r w:rsidRPr="00017B9E">
        <w:rPr>
          <w:szCs w:val="28"/>
          <w:lang w:val="uk-UA"/>
        </w:rPr>
        <w:t xml:space="preserve">На сьогоднішній день КП Новоушицька ЦА №20 працює в звичному режимі. Підприємство надалі, єдине серед місцевих аптек, бере активну участь в забезпеченні усіх покладених на неї соціальних обов’язків. А саме: відпуск наркотичних, психотропних речовин та прекурсорів; відпуск медикаментів, які знаходяться на предметно-кількісному обліку; відпуск за пільговими, безкоштовними рецептами; та відпуск ліків по урядовій програмі «Доступні </w:t>
      </w:r>
      <w:r w:rsidRPr="00017B9E">
        <w:rPr>
          <w:szCs w:val="28"/>
          <w:lang w:val="uk-UA"/>
        </w:rPr>
        <w:lastRenderedPageBreak/>
        <w:t>ліки», «Нецукровий діабет» «Розлади психіки, поведінки та епілепсії». Дану соціальну роботу, яка фінансово себе не виправдовує, комунальна аптека виконує в умовах постійної конкуренції з боку приватних структур, які займаються лише фінансово вигідною реалізацією медикаментів.</w:t>
      </w:r>
    </w:p>
    <w:p w14:paraId="03B11347" w14:textId="77777777" w:rsidR="00296FDC" w:rsidRPr="00CE6D83" w:rsidRDefault="00296FDC" w:rsidP="00932B61">
      <w:pPr>
        <w:spacing w:before="120"/>
        <w:ind w:firstLine="567"/>
        <w:jc w:val="both"/>
        <w:rPr>
          <w:szCs w:val="28"/>
          <w:lang w:val="uk-UA"/>
        </w:rPr>
      </w:pPr>
    </w:p>
    <w:p w14:paraId="3B3D447D" w14:textId="77777777" w:rsidR="00B46F9E" w:rsidRPr="00CE6D83" w:rsidRDefault="00B46F9E" w:rsidP="00932B61">
      <w:pPr>
        <w:spacing w:before="120"/>
        <w:ind w:firstLine="567"/>
        <w:jc w:val="both"/>
        <w:rPr>
          <w:szCs w:val="28"/>
          <w:lang w:val="uk-UA"/>
        </w:rPr>
      </w:pPr>
    </w:p>
    <w:p w14:paraId="38794401" w14:textId="4C981BEB" w:rsidR="00296FDC" w:rsidRPr="00CE6D83" w:rsidRDefault="00810C6A" w:rsidP="00932B61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CE6D83">
        <w:rPr>
          <w:b/>
          <w:szCs w:val="28"/>
          <w:lang w:val="uk-UA"/>
        </w:rPr>
        <w:t>Завідуюча комунальним підприємством</w:t>
      </w:r>
      <w:r w:rsidRPr="00CE6D83">
        <w:rPr>
          <w:b/>
          <w:szCs w:val="28"/>
          <w:lang w:val="uk-UA"/>
        </w:rPr>
        <w:br/>
        <w:t>Новоушицька центральна аптека №20</w:t>
      </w:r>
      <w:r w:rsidRPr="00CE6D83">
        <w:rPr>
          <w:b/>
          <w:szCs w:val="28"/>
          <w:lang w:val="uk-UA"/>
        </w:rPr>
        <w:br/>
        <w:t>Новоушицької селищної ради</w:t>
      </w:r>
      <w:r w:rsidR="00296FDC" w:rsidRPr="00CE6D83">
        <w:rPr>
          <w:b/>
          <w:bCs/>
          <w:szCs w:val="28"/>
          <w:lang w:val="uk-UA"/>
        </w:rPr>
        <w:tab/>
      </w:r>
      <w:r w:rsidR="006F0FA9" w:rsidRPr="00CE6D83">
        <w:rPr>
          <w:b/>
          <w:bCs/>
          <w:szCs w:val="28"/>
          <w:lang w:val="uk-UA"/>
        </w:rPr>
        <w:t>Тетяна КУШНІ</w:t>
      </w:r>
      <w:r w:rsidR="007F7790">
        <w:rPr>
          <w:b/>
          <w:bCs/>
          <w:szCs w:val="28"/>
          <w:lang w:val="uk-UA"/>
        </w:rPr>
        <w:t>Р</w:t>
      </w:r>
    </w:p>
    <w:p w14:paraId="1F32B6FA" w14:textId="77777777" w:rsidR="001E4046" w:rsidRPr="00CE6D83" w:rsidRDefault="001E4046" w:rsidP="00932B61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7A25BC6" w14:textId="77777777" w:rsidR="00296FDC" w:rsidRPr="00CE6D83" w:rsidRDefault="00296FDC" w:rsidP="00932B61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AA7BBA8" w14:textId="77777777" w:rsidR="00296FDC" w:rsidRPr="00932B61" w:rsidRDefault="00296FDC" w:rsidP="00932B61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CE6D83">
        <w:rPr>
          <w:b/>
          <w:bCs/>
          <w:szCs w:val="28"/>
          <w:lang w:val="uk-UA"/>
        </w:rPr>
        <w:t>Секретар ради</w:t>
      </w:r>
      <w:r w:rsidRPr="00CE6D83">
        <w:rPr>
          <w:b/>
          <w:bCs/>
          <w:szCs w:val="28"/>
          <w:lang w:val="uk-UA"/>
        </w:rPr>
        <w:tab/>
        <w:t>Віктор КОСТЮЧЕНКО</w:t>
      </w:r>
    </w:p>
    <w:sectPr w:rsidR="00296FDC" w:rsidRPr="00932B61" w:rsidSect="00227579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2294" w14:textId="77777777" w:rsidR="00D07BD1" w:rsidRDefault="00D07BD1" w:rsidP="00E31EA9">
      <w:r>
        <w:separator/>
      </w:r>
    </w:p>
  </w:endnote>
  <w:endnote w:type="continuationSeparator" w:id="0">
    <w:p w14:paraId="1F69132F" w14:textId="77777777" w:rsidR="00D07BD1" w:rsidRDefault="00D07BD1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23DF" w14:textId="77777777" w:rsidR="00D07BD1" w:rsidRDefault="00D07BD1" w:rsidP="00E31EA9">
      <w:r>
        <w:separator/>
      </w:r>
    </w:p>
  </w:footnote>
  <w:footnote w:type="continuationSeparator" w:id="0">
    <w:p w14:paraId="5BC138CC" w14:textId="77777777" w:rsidR="00D07BD1" w:rsidRDefault="00D07BD1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5D3C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36CF7345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1652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34DD439" wp14:editId="2BD34F39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A484B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9A42C81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5DE6D941" w14:textId="35233176" w:rsidR="007F7790" w:rsidRPr="000423BB" w:rsidRDefault="00EF18BD" w:rsidP="007F7790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XLI сесія</w:t>
    </w:r>
  </w:p>
  <w:p w14:paraId="1590BE44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CDFF4BE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66BD062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1"/>
      <w:gridCol w:w="811"/>
      <w:gridCol w:w="3275"/>
      <w:gridCol w:w="815"/>
      <w:gridCol w:w="838"/>
      <w:gridCol w:w="1628"/>
    </w:tblGrid>
    <w:tr w:rsidR="00227579" w:rsidRPr="00D835A8" w14:paraId="56E4CEFB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CA1B3A5" w14:textId="6D384149" w:rsidR="00227579" w:rsidRPr="00D835A8" w:rsidRDefault="00AC4DAB" w:rsidP="00AC4DA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 w:eastAsia="en-US"/>
            </w:rPr>
          </w:pPr>
          <w:r>
            <w:rPr>
              <w:szCs w:val="28"/>
              <w:lang w:val="uk-UA"/>
            </w:rPr>
            <w:t>02.03.2023</w:t>
          </w:r>
        </w:p>
      </w:tc>
      <w:tc>
        <w:tcPr>
          <w:tcW w:w="846" w:type="dxa"/>
          <w:shd w:val="clear" w:color="auto" w:fill="auto"/>
        </w:tcPr>
        <w:p w14:paraId="6275CAF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BF80952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58A7358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B77C7AB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D33B6A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3F2DBBE" w14:textId="0DE158BB" w:rsidR="00227579" w:rsidRPr="00D835A8" w:rsidRDefault="00AC4DAB" w:rsidP="00932B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</w:t>
          </w:r>
        </w:p>
      </w:tc>
    </w:tr>
  </w:tbl>
  <w:p w14:paraId="22E54D8D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E2E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AEEB" w14:textId="77777777" w:rsidR="00296FDC" w:rsidRPr="001E4046" w:rsidRDefault="00D07BD1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F06D26">
          <w:rPr>
            <w:noProof/>
          </w:rPr>
          <w:t>3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8DC9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95758"/>
    <w:multiLevelType w:val="hybridMultilevel"/>
    <w:tmpl w:val="20F49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D68F1C">
      <w:start w:val="7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086F9C"/>
    <w:multiLevelType w:val="hybridMultilevel"/>
    <w:tmpl w:val="D9DA24EC"/>
    <w:lvl w:ilvl="0" w:tplc="F244B8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BB1CC75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678A6AE1"/>
    <w:multiLevelType w:val="hybridMultilevel"/>
    <w:tmpl w:val="A6C2E23A"/>
    <w:lvl w:ilvl="0" w:tplc="5F883774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92E6E"/>
    <w:rsid w:val="000B315B"/>
    <w:rsid w:val="000E3DBB"/>
    <w:rsid w:val="000E482C"/>
    <w:rsid w:val="00132E70"/>
    <w:rsid w:val="00146929"/>
    <w:rsid w:val="00155C37"/>
    <w:rsid w:val="00166085"/>
    <w:rsid w:val="001877AA"/>
    <w:rsid w:val="00192C5E"/>
    <w:rsid w:val="001940A3"/>
    <w:rsid w:val="00196AEA"/>
    <w:rsid w:val="001A134E"/>
    <w:rsid w:val="001A6264"/>
    <w:rsid w:val="001C4566"/>
    <w:rsid w:val="001D2080"/>
    <w:rsid w:val="001D30A6"/>
    <w:rsid w:val="001D7B0F"/>
    <w:rsid w:val="001E1CA0"/>
    <w:rsid w:val="001E4046"/>
    <w:rsid w:val="00227579"/>
    <w:rsid w:val="002921C9"/>
    <w:rsid w:val="00296FDC"/>
    <w:rsid w:val="002C21B9"/>
    <w:rsid w:val="002D7D3D"/>
    <w:rsid w:val="00371E15"/>
    <w:rsid w:val="003A447F"/>
    <w:rsid w:val="003B3356"/>
    <w:rsid w:val="00401EA1"/>
    <w:rsid w:val="00415627"/>
    <w:rsid w:val="00436F35"/>
    <w:rsid w:val="00481156"/>
    <w:rsid w:val="004E3954"/>
    <w:rsid w:val="00534EE3"/>
    <w:rsid w:val="00585D60"/>
    <w:rsid w:val="00620ADD"/>
    <w:rsid w:val="00637559"/>
    <w:rsid w:val="006536BB"/>
    <w:rsid w:val="00665D73"/>
    <w:rsid w:val="006834E1"/>
    <w:rsid w:val="00692702"/>
    <w:rsid w:val="006E0681"/>
    <w:rsid w:val="006F0FA9"/>
    <w:rsid w:val="00707DB0"/>
    <w:rsid w:val="007A345A"/>
    <w:rsid w:val="007F7790"/>
    <w:rsid w:val="00810C6A"/>
    <w:rsid w:val="00811DEA"/>
    <w:rsid w:val="008709C9"/>
    <w:rsid w:val="008F753F"/>
    <w:rsid w:val="00932B61"/>
    <w:rsid w:val="009B7679"/>
    <w:rsid w:val="009E4536"/>
    <w:rsid w:val="009E5D60"/>
    <w:rsid w:val="00A1734E"/>
    <w:rsid w:val="00A323AA"/>
    <w:rsid w:val="00A62195"/>
    <w:rsid w:val="00A63FA4"/>
    <w:rsid w:val="00AC1C63"/>
    <w:rsid w:val="00AC4DAB"/>
    <w:rsid w:val="00AF6CC2"/>
    <w:rsid w:val="00B46F9E"/>
    <w:rsid w:val="00B648BE"/>
    <w:rsid w:val="00B72F1D"/>
    <w:rsid w:val="00BE0FE5"/>
    <w:rsid w:val="00BE266C"/>
    <w:rsid w:val="00C076A9"/>
    <w:rsid w:val="00C1694A"/>
    <w:rsid w:val="00C324AD"/>
    <w:rsid w:val="00C8384B"/>
    <w:rsid w:val="00CA4E03"/>
    <w:rsid w:val="00CB7CDA"/>
    <w:rsid w:val="00CD175D"/>
    <w:rsid w:val="00CE6D83"/>
    <w:rsid w:val="00CF6D7F"/>
    <w:rsid w:val="00D073EF"/>
    <w:rsid w:val="00D07BD1"/>
    <w:rsid w:val="00D15F78"/>
    <w:rsid w:val="00D30FDB"/>
    <w:rsid w:val="00D375C1"/>
    <w:rsid w:val="00D54C93"/>
    <w:rsid w:val="00D633A0"/>
    <w:rsid w:val="00D835A8"/>
    <w:rsid w:val="00E31EA9"/>
    <w:rsid w:val="00E82904"/>
    <w:rsid w:val="00E92D41"/>
    <w:rsid w:val="00EC4C92"/>
    <w:rsid w:val="00EF18BD"/>
    <w:rsid w:val="00F0618D"/>
    <w:rsid w:val="00F06D26"/>
    <w:rsid w:val="00F12915"/>
    <w:rsid w:val="00F2065C"/>
    <w:rsid w:val="00F41D38"/>
    <w:rsid w:val="00F945A7"/>
    <w:rsid w:val="00FA7DB6"/>
    <w:rsid w:val="00FC3291"/>
    <w:rsid w:val="00FD397B"/>
    <w:rsid w:val="00FD7B43"/>
    <w:rsid w:val="00FE087F"/>
    <w:rsid w:val="00FE33B9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D2FC0"/>
  <w15:docId w15:val="{D632FC77-C394-46CD-B006-8565D492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B0AC-5AF9-4E84-86A4-8BA5BC49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23</cp:revision>
  <cp:lastPrinted>2023-02-02T12:33:00Z</cp:lastPrinted>
  <dcterms:created xsi:type="dcterms:W3CDTF">2021-02-09T14:01:00Z</dcterms:created>
  <dcterms:modified xsi:type="dcterms:W3CDTF">2023-03-02T14:07:00Z</dcterms:modified>
</cp:coreProperties>
</file>