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7885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2714928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434796" w14:paraId="3C3D97D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1037E8" w14:textId="77777777" w:rsidR="00A75207" w:rsidRPr="00434796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34796">
              <w:rPr>
                <w:b/>
                <w:bCs/>
                <w:szCs w:val="28"/>
                <w:lang w:val="uk-UA"/>
              </w:rPr>
              <w:t>Про звіт старости Березівського старостинського округу за 2022 рік</w:t>
            </w:r>
          </w:p>
        </w:tc>
      </w:tr>
    </w:tbl>
    <w:p w14:paraId="21F74523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624195F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EE1A31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34796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Березівського старостинського округу Антоніни ГАРНИЦЬ, селищна рада</w:t>
      </w:r>
    </w:p>
    <w:p w14:paraId="366FAAFC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34796">
        <w:rPr>
          <w:b/>
          <w:szCs w:val="28"/>
          <w:lang w:val="uk-UA"/>
        </w:rPr>
        <w:t>ВИРІШИЛА:</w:t>
      </w:r>
    </w:p>
    <w:p w14:paraId="74FF4F93" w14:textId="77777777" w:rsidR="00A75207" w:rsidRPr="00434796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34796">
        <w:rPr>
          <w:bCs/>
          <w:szCs w:val="28"/>
          <w:lang w:val="uk-UA"/>
        </w:rPr>
        <w:t>Звіт старости Березівського старостинського округу Антоніни ГАРНИЦЬ за 2022 рік взяти до відома (додається).</w:t>
      </w:r>
    </w:p>
    <w:p w14:paraId="019CA5EE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9641BF" w14:textId="77777777" w:rsidR="00A75207" w:rsidRPr="00434796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C6535A0" w14:textId="77777777" w:rsidR="00A75207" w:rsidRPr="00434796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34796">
        <w:rPr>
          <w:b/>
          <w:bCs/>
          <w:szCs w:val="28"/>
          <w:lang w:val="uk-UA"/>
        </w:rPr>
        <w:t>Селищний голова</w:t>
      </w:r>
      <w:r w:rsidRPr="00434796">
        <w:rPr>
          <w:b/>
          <w:bCs/>
          <w:szCs w:val="28"/>
          <w:lang w:val="uk-UA"/>
        </w:rPr>
        <w:tab/>
        <w:t>Анатолій ОЛІЙНИК</w:t>
      </w:r>
    </w:p>
    <w:p w14:paraId="41C6F618" w14:textId="77777777" w:rsidR="00A75207" w:rsidRPr="00434796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8DBCEB0" w14:textId="77777777" w:rsidR="00A75207" w:rsidRPr="00434796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434796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434796" w14:paraId="685E143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7394F2DA" w14:textId="77777777" w:rsidR="00A75207" w:rsidRPr="00434796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3479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343588E3" w14:textId="77777777" w:rsidR="00A75207" w:rsidRPr="00434796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34796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4D13154" w14:textId="28384F06" w:rsidR="00A75207" w:rsidRPr="00434796" w:rsidRDefault="00446854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4F3497">
              <w:rPr>
                <w:bCs/>
                <w:szCs w:val="28"/>
                <w:lang w:val="uk-UA"/>
              </w:rPr>
              <w:t>6</w:t>
            </w:r>
          </w:p>
        </w:tc>
      </w:tr>
    </w:tbl>
    <w:p w14:paraId="6C02D259" w14:textId="0723460B" w:rsidR="00A7520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F42CFDC" w14:textId="77777777" w:rsidR="00434796" w:rsidRPr="00434796" w:rsidRDefault="00434796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34C870F" w14:textId="77777777" w:rsidR="00A75207" w:rsidRPr="00434796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34796">
        <w:rPr>
          <w:b/>
          <w:szCs w:val="28"/>
          <w:lang w:val="uk-UA"/>
        </w:rPr>
        <w:t>ЗВІТ</w:t>
      </w:r>
      <w:r w:rsidRPr="00434796">
        <w:rPr>
          <w:bCs/>
          <w:szCs w:val="28"/>
          <w:lang w:val="uk-UA"/>
        </w:rPr>
        <w:br/>
      </w:r>
      <w:r w:rsidRPr="00434796">
        <w:rPr>
          <w:b/>
          <w:szCs w:val="28"/>
          <w:lang w:val="uk-UA"/>
        </w:rPr>
        <w:t>старости Березівського старостинського округу Антоніни ГАРНИЦЬ за 2022 рік</w:t>
      </w:r>
    </w:p>
    <w:p w14:paraId="6BBADBA3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i/>
          <w:szCs w:val="28"/>
          <w:lang w:val="uk-UA"/>
        </w:rPr>
      </w:pPr>
    </w:p>
    <w:p w14:paraId="7A88EFAD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До Березівського старостинського округу входить два населених пункти: с. Березівка та Шебутинці.</w:t>
      </w:r>
    </w:p>
    <w:p w14:paraId="725FBC9A" w14:textId="7C1E9C90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Станом на 01.01.2023 року налічується 533 домогосподарств, з них: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– 285,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– 248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5DD34A6B" w14:textId="303A9836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Станом на 01.01.2031 року на території старостинського округу налічується 795 жителів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Cs/>
          <w:szCs w:val="28"/>
          <w:lang w:val="uk-UA"/>
        </w:rPr>
        <w:t>З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них</w:t>
      </w:r>
      <w:r>
        <w:rPr>
          <w:rFonts w:ascii="Times New Roman CYR" w:hAnsi="Times New Roman CYR" w:cs="Times New Roman CYR"/>
          <w:bCs/>
          <w:szCs w:val="28"/>
          <w:lang w:val="uk-UA"/>
        </w:rPr>
        <w:t>,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>: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зареєстрованих - 484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szCs w:val="28"/>
          <w:lang w:val="uk-UA"/>
        </w:rPr>
        <w:t>,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проживають постійно – 280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204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szCs w:val="28"/>
          <w:lang w:val="uk-UA"/>
        </w:rPr>
        <w:t>;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>: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зареєстрованих – 311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., проживають постійно – 195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116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0DDAC90F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У 2022 році на території округу народилося 3 дитини, померло 18 чоловік.</w:t>
      </w:r>
    </w:p>
    <w:p w14:paraId="07915B6F" w14:textId="4476BD6C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На території Березівського старостинського округу Проживають такі категорії сімей</w:t>
      </w:r>
      <w:r>
        <w:rPr>
          <w:rFonts w:ascii="Times New Roman CYR" w:hAnsi="Times New Roman CYR" w:cs="Times New Roman CYR"/>
          <w:bCs/>
          <w:szCs w:val="28"/>
          <w:lang w:val="uk-UA"/>
        </w:rPr>
        <w:t>: б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агатодітні сім’ї - 3. Налічується 7 сімей, у яких діти інваліди, 3 неблагополучні сім’ї, які перебувають на обліку у центрі соціальних служб Новоушицького територіального центру, </w:t>
      </w:r>
      <w:r>
        <w:rPr>
          <w:rFonts w:ascii="Times New Roman CYR" w:hAnsi="Times New Roman CYR" w:cs="Times New Roman CYR"/>
          <w:bCs/>
          <w:szCs w:val="28"/>
          <w:lang w:val="uk-UA"/>
        </w:rPr>
        <w:t>2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сім’ї учасників АТО, </w:t>
      </w:r>
      <w:r>
        <w:rPr>
          <w:rFonts w:ascii="Times New Roman CYR" w:hAnsi="Times New Roman CYR" w:cs="Times New Roman CYR"/>
          <w:bCs/>
          <w:szCs w:val="28"/>
          <w:lang w:val="uk-UA"/>
        </w:rPr>
        <w:t>1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сім’я загиблого учасника АТО, 2 воїни-афганці, сім’я загиблого в Іраку, сім’я ліквідатора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аварії на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ЧАЕС, 3 сім’ї загиблих на війні 2022 року.</w:t>
      </w:r>
    </w:p>
    <w:p w14:paraId="6E6D6EEA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На території старостинського округу працюють 3 соціальних робітники, в яких на обслуговуванні знаходиться 16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CA0D21A" w14:textId="77777777" w:rsid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Станом на </w:t>
      </w:r>
      <w:r>
        <w:rPr>
          <w:rFonts w:ascii="Times New Roman CYR" w:hAnsi="Times New Roman CYR" w:cs="Times New Roman CYR"/>
          <w:bCs/>
          <w:szCs w:val="28"/>
          <w:lang w:val="uk-UA"/>
        </w:rPr>
        <w:t>цей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час на території округу функціонує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Березівська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гімназія, в якій навчається 27 учнів, 9 підвозяться шкільним автобусом з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с.Шебутинець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, працює 14 вчителів та 5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обслуговуючого персоналу, Березівський ДНЗ, який відвідують 4-6 дітей, 2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ФП, 2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заклади культури, 4 магазини, мобільна пошта, місцева пожежна команда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7744ECAF" w14:textId="50352ED9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О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рендують землі ТОВ «Кернел», ТОВ «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Агрохолдинг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2012», ФГ «ББС 05», «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Тірас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», «Агро Синиччина», «Генетик»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02C7ECC4" w14:textId="23853258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В 2022 році мною видано довідок різного характеру – 336 шт. вчинено 95 нотаріальні дії з них: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з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аповітів – 15</w:t>
      </w:r>
      <w:r>
        <w:rPr>
          <w:rFonts w:ascii="Times New Roman CYR" w:hAnsi="Times New Roman CYR" w:cs="Times New Roman CYR"/>
          <w:bCs/>
          <w:szCs w:val="28"/>
          <w:lang w:val="uk-UA"/>
        </w:rPr>
        <w:t>; з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аява про відмову на оформлення спадщини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0</w:t>
      </w:r>
      <w:r>
        <w:rPr>
          <w:rFonts w:ascii="Times New Roman CYR" w:hAnsi="Times New Roman CYR" w:cs="Times New Roman CYR"/>
          <w:bCs/>
          <w:szCs w:val="28"/>
          <w:lang w:val="uk-UA"/>
        </w:rPr>
        <w:t>; п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освідчення справжності підпису – 4</w:t>
      </w:r>
      <w:r>
        <w:rPr>
          <w:rFonts w:ascii="Times New Roman CYR" w:hAnsi="Times New Roman CYR" w:cs="Times New Roman CYR"/>
          <w:bCs/>
          <w:szCs w:val="28"/>
          <w:lang w:val="uk-UA"/>
        </w:rPr>
        <w:t>; д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оручень – 75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4AD2DFFD" w14:textId="3D785D5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lastRenderedPageBreak/>
        <w:t>Видано: додаток №13 – 52 шт., додаток №15 – 2, зареєстр</w:t>
      </w:r>
      <w:r>
        <w:rPr>
          <w:rFonts w:ascii="Times New Roman CYR" w:hAnsi="Times New Roman CYR" w:cs="Times New Roman CYR"/>
          <w:bCs/>
          <w:szCs w:val="28"/>
          <w:lang w:val="uk-UA"/>
        </w:rPr>
        <w:t>о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вано місце проживання – 2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., знято з реєстрації – 2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, оформлено 4 допомоги по догляду за психічно</w:t>
      </w:r>
      <w:r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хворим, 2 допомоги по догляду за дітьми до трьох років, та 1 допомога як малозабезпеченій сім'ї, оформлено 73 субсидій.</w:t>
      </w:r>
    </w:p>
    <w:p w14:paraId="16E7BD04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За звітний період проведено благоустрій населених пунктів, благоустрій кладовищ сіл Березівка та Шебутинці за кошти місцевого бюджету. За кошти громади зроблено поточний ремонт у квартирі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для переселенців з Донецької області.</w:t>
      </w:r>
    </w:p>
    <w:p w14:paraId="534AED3D" w14:textId="59CA235A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В 2022 році громадами сіл Березівка та Шебутинці було зібрано 63 тисячі гривень для потреб ЗСУ, відправлено з продуктами та товарами першої необхідності 3 буси на Кам’</w:t>
      </w:r>
      <w:r>
        <w:rPr>
          <w:rFonts w:ascii="Times New Roman CYR" w:hAnsi="Times New Roman CYR" w:cs="Times New Roman CYR"/>
          <w:bCs/>
          <w:szCs w:val="28"/>
          <w:lang w:val="uk-UA"/>
        </w:rPr>
        <w:t>я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нець-Подільську військову частину, Старокостянтинівську військову частину, силами громади виготовляли вареники, пекли пиріжки, печиво,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хліб, робили тушонки різного виду і направляли на військову частину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м.Хмельницький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 та хлопцям з нашої громади на передову.</w:t>
      </w:r>
    </w:p>
    <w:p w14:paraId="7C7C0C22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Пріоритетними питаннями нашої громади є:</w:t>
      </w:r>
    </w:p>
    <w:p w14:paraId="3DEA5F6D" w14:textId="3ABB1328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1.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Ремонт сільських доріг.</w:t>
      </w:r>
    </w:p>
    <w:p w14:paraId="635BA1CD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2. Питання вивезення сміття.</w:t>
      </w:r>
    </w:p>
    <w:p w14:paraId="4D5B2112" w14:textId="35DAA8BE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3.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Водопостачання </w:t>
      </w:r>
      <w:proofErr w:type="spellStart"/>
      <w:r w:rsidRPr="00434796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3C108316" w14:textId="4500C72B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4.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Послуги доступу до мережі І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нтер</w:t>
      </w:r>
      <w:r>
        <w:rPr>
          <w:rFonts w:ascii="Times New Roman CYR" w:hAnsi="Times New Roman CYR" w:cs="Times New Roman CYR"/>
          <w:bCs/>
          <w:szCs w:val="28"/>
          <w:lang w:val="uk-UA"/>
        </w:rPr>
        <w:t>не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 xml:space="preserve">т та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безперебійне 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електро</w:t>
      </w:r>
      <w:r>
        <w:rPr>
          <w:rFonts w:ascii="Times New Roman CYR" w:hAnsi="Times New Roman CYR" w:cs="Times New Roman CYR"/>
          <w:bCs/>
          <w:szCs w:val="28"/>
          <w:lang w:val="uk-UA"/>
        </w:rPr>
        <w:t>постачання</w:t>
      </w:r>
      <w:r w:rsidRPr="00434796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081AAC6" w14:textId="77777777" w:rsidR="00434796" w:rsidRPr="00434796" w:rsidRDefault="00434796" w:rsidP="00434796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434796">
        <w:rPr>
          <w:rFonts w:ascii="Times New Roman CYR" w:hAnsi="Times New Roman CYR" w:cs="Times New Roman CYR"/>
          <w:bCs/>
          <w:szCs w:val="28"/>
          <w:lang w:val="uk-UA"/>
        </w:rPr>
        <w:t>Дякую селищному голові, всім працівникам апарату селищної ради за підтримку, дякую жителям старостинського округу за підтримку та допомогу у вирішенні всіх справ, які вирішувались на території округу у цей нелегкий для нас і всієї України військовий час.</w:t>
      </w:r>
    </w:p>
    <w:p w14:paraId="3D38FA7C" w14:textId="77777777" w:rsidR="00A75207" w:rsidRPr="00434796" w:rsidRDefault="00A75207" w:rsidP="0043479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EE4B3A" w14:textId="77777777" w:rsidR="00A75207" w:rsidRPr="00434796" w:rsidRDefault="00A75207" w:rsidP="0043479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C8C44A" w14:textId="49E5921D" w:rsidR="00A75207" w:rsidRPr="00434796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434796">
        <w:rPr>
          <w:b/>
          <w:szCs w:val="28"/>
          <w:lang w:val="uk-UA"/>
        </w:rPr>
        <w:t>Староста Березівського</w:t>
      </w:r>
      <w:r w:rsidR="00D17250" w:rsidRPr="00434796">
        <w:rPr>
          <w:b/>
          <w:szCs w:val="28"/>
          <w:lang w:val="uk-UA"/>
        </w:rPr>
        <w:br/>
      </w:r>
      <w:r w:rsidRPr="00434796">
        <w:rPr>
          <w:b/>
          <w:szCs w:val="28"/>
          <w:lang w:val="uk-UA"/>
        </w:rPr>
        <w:t>старостинського округу</w:t>
      </w:r>
      <w:r w:rsidRPr="00434796">
        <w:rPr>
          <w:b/>
          <w:szCs w:val="28"/>
          <w:lang w:val="uk-UA"/>
        </w:rPr>
        <w:tab/>
        <w:t>Антоніна ГАРНИЦЬ</w:t>
      </w:r>
    </w:p>
    <w:p w14:paraId="361F2B04" w14:textId="77777777" w:rsidR="00A75207" w:rsidRPr="00434796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4C21403" w14:textId="77777777" w:rsidR="00A75207" w:rsidRPr="00434796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FEE63BA" w14:textId="5C5F6882" w:rsidR="00A75207" w:rsidRPr="00434796" w:rsidRDefault="00A75207" w:rsidP="006A008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  <w:r w:rsidRPr="00434796">
        <w:rPr>
          <w:b/>
          <w:bCs/>
          <w:szCs w:val="28"/>
          <w:lang w:val="uk-UA"/>
        </w:rPr>
        <w:t>Секретар ради</w:t>
      </w:r>
      <w:r w:rsidRPr="00434796">
        <w:rPr>
          <w:b/>
          <w:bCs/>
          <w:szCs w:val="28"/>
          <w:lang w:val="uk-UA"/>
        </w:rPr>
        <w:tab/>
        <w:t>Віктор КОСТЮЧЕНКО</w:t>
      </w:r>
    </w:p>
    <w:p w14:paraId="0774C46B" w14:textId="77777777" w:rsidR="00A75207" w:rsidRPr="00434796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23C2DF8" w14:textId="38808D20" w:rsidR="00A75207" w:rsidRPr="00434796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RPr="00434796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434796" w:rsidRDefault="00A75207" w:rsidP="00A75207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434796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15BD" w14:textId="77777777" w:rsidR="00D417C3" w:rsidRDefault="00D417C3" w:rsidP="00E31EA9">
      <w:r>
        <w:separator/>
      </w:r>
    </w:p>
  </w:endnote>
  <w:endnote w:type="continuationSeparator" w:id="0">
    <w:p w14:paraId="59FA6566" w14:textId="77777777" w:rsidR="00D417C3" w:rsidRDefault="00D417C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BE84" w14:textId="77777777" w:rsidR="00D417C3" w:rsidRDefault="00D417C3" w:rsidP="00E31EA9">
      <w:r>
        <w:separator/>
      </w:r>
    </w:p>
  </w:footnote>
  <w:footnote w:type="continuationSeparator" w:id="0">
    <w:p w14:paraId="20AC1717" w14:textId="77777777" w:rsidR="00D417C3" w:rsidRDefault="00D417C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3FCE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F8D3" w14:textId="557887D5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E651402" wp14:editId="69329B31">
          <wp:extent cx="431800" cy="6096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1AF36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660B8E7F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4667CD8" w14:textId="712B185C" w:rsidR="00A75207" w:rsidRPr="000423BB" w:rsidRDefault="00EA4BF8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4AD05B1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643350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B5740A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A75207" w:rsidRPr="00D835A8" w14:paraId="20CF1862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D5886C8" w14:textId="5DE913B4" w:rsidR="00A75207" w:rsidRPr="00D835A8" w:rsidRDefault="004F349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78379C5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876A9C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B5BF2D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180CB4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502FEB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EF38F59" w14:textId="7FF098D6" w:rsidR="00A75207" w:rsidRPr="00D835A8" w:rsidRDefault="004F3497" w:rsidP="004F349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6</w:t>
          </w:r>
        </w:p>
      </w:tc>
    </w:tr>
  </w:tbl>
  <w:p w14:paraId="43E73347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C985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836923"/>
      <w:docPartObj>
        <w:docPartGallery w:val="Page Numbers (Top of Page)"/>
        <w:docPartUnique/>
      </w:docPartObj>
    </w:sdtPr>
    <w:sdtContent>
      <w:p w14:paraId="3643FC22" w14:textId="693A2342" w:rsidR="004F3497" w:rsidRDefault="004F349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06303" w14:textId="77777777" w:rsidR="00A75207" w:rsidRDefault="00A75207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72BF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71E15"/>
    <w:rsid w:val="00372CE6"/>
    <w:rsid w:val="003A447F"/>
    <w:rsid w:val="00401EA1"/>
    <w:rsid w:val="004234A5"/>
    <w:rsid w:val="00434796"/>
    <w:rsid w:val="00446854"/>
    <w:rsid w:val="004C1BBD"/>
    <w:rsid w:val="004E3954"/>
    <w:rsid w:val="004F3497"/>
    <w:rsid w:val="00534EE3"/>
    <w:rsid w:val="00546E09"/>
    <w:rsid w:val="005D438A"/>
    <w:rsid w:val="006057E1"/>
    <w:rsid w:val="00620ADD"/>
    <w:rsid w:val="006536BB"/>
    <w:rsid w:val="00665D73"/>
    <w:rsid w:val="006834E1"/>
    <w:rsid w:val="006A008B"/>
    <w:rsid w:val="006E0681"/>
    <w:rsid w:val="006F75C0"/>
    <w:rsid w:val="007A345A"/>
    <w:rsid w:val="007D5E72"/>
    <w:rsid w:val="008060DC"/>
    <w:rsid w:val="0087312F"/>
    <w:rsid w:val="008F753F"/>
    <w:rsid w:val="00962972"/>
    <w:rsid w:val="009B7679"/>
    <w:rsid w:val="009E5D60"/>
    <w:rsid w:val="00A1734E"/>
    <w:rsid w:val="00A323AA"/>
    <w:rsid w:val="00A63FA4"/>
    <w:rsid w:val="00A75207"/>
    <w:rsid w:val="00AF02D9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45AB0"/>
    <w:rsid w:val="00CA4E03"/>
    <w:rsid w:val="00CB7CDA"/>
    <w:rsid w:val="00CC0479"/>
    <w:rsid w:val="00CD175D"/>
    <w:rsid w:val="00CF6D7F"/>
    <w:rsid w:val="00D073EF"/>
    <w:rsid w:val="00D15F78"/>
    <w:rsid w:val="00D17250"/>
    <w:rsid w:val="00D417C3"/>
    <w:rsid w:val="00D54C93"/>
    <w:rsid w:val="00D835A8"/>
    <w:rsid w:val="00D91F94"/>
    <w:rsid w:val="00E31EA9"/>
    <w:rsid w:val="00E90BCC"/>
    <w:rsid w:val="00E92D41"/>
    <w:rsid w:val="00EA4BF8"/>
    <w:rsid w:val="00EC4C92"/>
    <w:rsid w:val="00ED1EEF"/>
    <w:rsid w:val="00F12915"/>
    <w:rsid w:val="00F2065C"/>
    <w:rsid w:val="00FA7DB6"/>
    <w:rsid w:val="00FD397B"/>
    <w:rsid w:val="00FD7B43"/>
    <w:rsid w:val="00FE087F"/>
    <w:rsid w:val="00FE33B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8</cp:revision>
  <cp:lastPrinted>2023-02-02T11:27:00Z</cp:lastPrinted>
  <dcterms:created xsi:type="dcterms:W3CDTF">2023-02-02T08:51:00Z</dcterms:created>
  <dcterms:modified xsi:type="dcterms:W3CDTF">2023-03-02T14:08:00Z</dcterms:modified>
</cp:coreProperties>
</file>