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179D" w14:textId="77777777" w:rsidR="00AF7B01" w:rsidRPr="00AF7B01" w:rsidRDefault="00AF7B01"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p>
    <w:tbl>
      <w:tblPr>
        <w:tblW w:w="2500" w:type="pct"/>
        <w:tblLook w:val="04A0" w:firstRow="1" w:lastRow="0" w:firstColumn="1" w:lastColumn="0" w:noHBand="0" w:noVBand="1"/>
      </w:tblPr>
      <w:tblGrid>
        <w:gridCol w:w="4819"/>
      </w:tblGrid>
      <w:tr w:rsidR="00DC1942" w:rsidRPr="00AF7B01" w14:paraId="40CB6B03" w14:textId="77777777" w:rsidTr="00F856B2">
        <w:tc>
          <w:tcPr>
            <w:tcW w:w="4819" w:type="dxa"/>
            <w:tcBorders>
              <w:bottom w:val="single" w:sz="4" w:space="0" w:color="auto"/>
            </w:tcBorders>
            <w:shd w:val="clear" w:color="auto" w:fill="auto"/>
          </w:tcPr>
          <w:p w14:paraId="746E2697" w14:textId="77777777" w:rsidR="00DC1942" w:rsidRPr="00AF7B01" w:rsidRDefault="00DC1942" w:rsidP="00AF7B01">
            <w:pPr>
              <w:suppressAutoHyphens/>
              <w:spacing w:before="120" w:after="0" w:line="240" w:lineRule="auto"/>
              <w:jc w:val="both"/>
              <w:rPr>
                <w:rFonts w:ascii="Times New Roman" w:eastAsia="Times New Roman" w:hAnsi="Times New Roman" w:cs="Times New Roman"/>
                <w:b/>
                <w:bCs/>
                <w:sz w:val="28"/>
                <w:szCs w:val="28"/>
                <w:lang w:eastAsia="ar-SA"/>
              </w:rPr>
            </w:pPr>
            <w:r w:rsidRPr="00AF7B01">
              <w:rPr>
                <w:rFonts w:ascii="Times New Roman" w:eastAsia="Times New Roman" w:hAnsi="Times New Roman" w:cs="Times New Roman"/>
                <w:b/>
                <w:sz w:val="28"/>
                <w:szCs w:val="28"/>
                <w:lang w:eastAsia="uk-UA"/>
              </w:rPr>
              <w:t>Про затвердження Статуту</w:t>
            </w:r>
            <w:r w:rsidR="00AF7B01" w:rsidRPr="00AF7B01">
              <w:rPr>
                <w:rFonts w:ascii="Times New Roman" w:eastAsia="Times New Roman" w:hAnsi="Times New Roman" w:cs="Times New Roman"/>
                <w:b/>
                <w:sz w:val="28"/>
                <w:szCs w:val="28"/>
                <w:lang w:eastAsia="uk-UA"/>
              </w:rPr>
              <w:t xml:space="preserve"> </w:t>
            </w:r>
            <w:r w:rsidRPr="00AF7B01">
              <w:rPr>
                <w:rFonts w:ascii="Times New Roman" w:eastAsia="Times New Roman" w:hAnsi="Times New Roman" w:cs="Times New Roman"/>
                <w:b/>
                <w:sz w:val="28"/>
                <w:szCs w:val="28"/>
                <w:lang w:eastAsia="uk-UA"/>
              </w:rPr>
              <w:t xml:space="preserve">комунальної установи </w:t>
            </w:r>
            <w:r w:rsidR="00AF7B01" w:rsidRPr="00AF7B01">
              <w:rPr>
                <w:rFonts w:ascii="Times New Roman" w:eastAsia="Times New Roman" w:hAnsi="Times New Roman" w:cs="Times New Roman"/>
                <w:b/>
                <w:sz w:val="28"/>
                <w:szCs w:val="28"/>
                <w:lang w:eastAsia="uk-UA"/>
              </w:rPr>
              <w:t>«</w:t>
            </w:r>
            <w:r w:rsidRPr="00AF7B01">
              <w:rPr>
                <w:rFonts w:ascii="Times New Roman" w:eastAsia="Times New Roman" w:hAnsi="Times New Roman" w:cs="Times New Roman"/>
                <w:b/>
                <w:sz w:val="28"/>
                <w:szCs w:val="28"/>
                <w:lang w:eastAsia="uk-UA"/>
              </w:rPr>
              <w:t>Інклюзивно-ресурсний центр</w:t>
            </w:r>
            <w:r w:rsidR="00AF7B01" w:rsidRPr="00AF7B01">
              <w:rPr>
                <w:rFonts w:ascii="Times New Roman" w:eastAsia="Times New Roman" w:hAnsi="Times New Roman" w:cs="Times New Roman"/>
                <w:b/>
                <w:sz w:val="28"/>
                <w:szCs w:val="28"/>
                <w:lang w:eastAsia="uk-UA"/>
              </w:rPr>
              <w:t>»</w:t>
            </w:r>
            <w:r w:rsidRPr="00AF7B01">
              <w:rPr>
                <w:rFonts w:ascii="Times New Roman" w:eastAsia="Times New Roman" w:hAnsi="Times New Roman" w:cs="Times New Roman"/>
                <w:b/>
                <w:sz w:val="28"/>
                <w:szCs w:val="28"/>
                <w:lang w:eastAsia="uk-UA"/>
              </w:rPr>
              <w:t xml:space="preserve"> Новоушицької</w:t>
            </w:r>
            <w:r w:rsidR="00AF7B01" w:rsidRPr="00AF7B01">
              <w:rPr>
                <w:rFonts w:ascii="Times New Roman" w:eastAsia="Times New Roman" w:hAnsi="Times New Roman" w:cs="Times New Roman"/>
                <w:b/>
                <w:sz w:val="28"/>
                <w:szCs w:val="28"/>
                <w:lang w:eastAsia="uk-UA"/>
              </w:rPr>
              <w:t xml:space="preserve"> </w:t>
            </w:r>
            <w:r w:rsidRPr="00AF7B01">
              <w:rPr>
                <w:rFonts w:ascii="Times New Roman" w:eastAsia="Times New Roman" w:hAnsi="Times New Roman" w:cs="Times New Roman"/>
                <w:b/>
                <w:sz w:val="28"/>
                <w:szCs w:val="28"/>
                <w:lang w:eastAsia="uk-UA"/>
              </w:rPr>
              <w:t>селищної ради</w:t>
            </w:r>
            <w:r w:rsidR="0078024F" w:rsidRPr="00AF7B01">
              <w:rPr>
                <w:rFonts w:ascii="Times New Roman" w:eastAsia="Times New Roman" w:hAnsi="Times New Roman" w:cs="Times New Roman"/>
                <w:b/>
                <w:sz w:val="28"/>
                <w:szCs w:val="28"/>
                <w:lang w:eastAsia="uk-UA"/>
              </w:rPr>
              <w:t xml:space="preserve"> в новій редакції</w:t>
            </w:r>
          </w:p>
        </w:tc>
      </w:tr>
    </w:tbl>
    <w:p w14:paraId="56D52B2E" w14:textId="77777777" w:rsidR="00DC1942" w:rsidRPr="00AF7B01" w:rsidRDefault="00DC1942"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p>
    <w:p w14:paraId="4AE65C6D" w14:textId="3AFA6454" w:rsidR="00DC1942" w:rsidRPr="00AF7B01" w:rsidRDefault="0078024F"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color w:val="000000"/>
          <w:sz w:val="28"/>
          <w:szCs w:val="28"/>
          <w:shd w:val="clear" w:color="auto" w:fill="FFFFFF"/>
          <w:lang w:eastAsia="ar-SA"/>
        </w:rPr>
      </w:pPr>
      <w:r w:rsidRPr="00AF7B01">
        <w:rPr>
          <w:rFonts w:ascii="Times New Roman" w:eastAsia="Times New Roman" w:hAnsi="Times New Roman" w:cs="Times New Roman"/>
          <w:bCs/>
          <w:sz w:val="28"/>
          <w:szCs w:val="28"/>
          <w:lang w:eastAsia="ar-SA"/>
        </w:rPr>
        <w:t>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w:t>
      </w:r>
      <w:r w:rsidR="00DC1942" w:rsidRPr="00AF7B01">
        <w:rPr>
          <w:rFonts w:ascii="Times New Roman" w:eastAsia="Times New Roman" w:hAnsi="Times New Roman" w:cs="Times New Roman"/>
          <w:bCs/>
          <w:sz w:val="28"/>
          <w:szCs w:val="28"/>
          <w:lang w:eastAsia="ar-SA"/>
        </w:rPr>
        <w:t xml:space="preserve">, </w:t>
      </w:r>
      <w:r w:rsidR="00DC1942" w:rsidRPr="00AF7B01">
        <w:rPr>
          <w:rFonts w:ascii="Times New Roman" w:eastAsia="Times New Roman" w:hAnsi="Times New Roman" w:cs="Times New Roman"/>
          <w:color w:val="000000"/>
          <w:sz w:val="28"/>
          <w:szCs w:val="28"/>
          <w:shd w:val="clear" w:color="auto" w:fill="FFFFFF"/>
          <w:lang w:eastAsia="ar-SA"/>
        </w:rPr>
        <w:t xml:space="preserve">статтями 24, 25 Закону України «Про освіту», </w:t>
      </w:r>
      <w:r w:rsidR="00F856B2">
        <w:rPr>
          <w:rFonts w:ascii="Times New Roman" w:eastAsia="Times New Roman" w:hAnsi="Times New Roman" w:cs="Times New Roman"/>
          <w:color w:val="000000"/>
          <w:sz w:val="28"/>
          <w:szCs w:val="28"/>
          <w:shd w:val="clear" w:color="auto" w:fill="FFFFFF"/>
          <w:lang w:eastAsia="ar-SA"/>
        </w:rPr>
        <w:t xml:space="preserve">відповідно до </w:t>
      </w:r>
      <w:r w:rsidR="00F856B2" w:rsidRPr="00AF7B01">
        <w:rPr>
          <w:rFonts w:ascii="Times New Roman" w:eastAsia="Times New Roman" w:hAnsi="Times New Roman" w:cs="Times New Roman"/>
          <w:color w:val="000000"/>
          <w:sz w:val="28"/>
          <w:szCs w:val="28"/>
          <w:shd w:val="clear" w:color="auto" w:fill="FFFFFF"/>
          <w:lang w:eastAsia="ar-SA"/>
        </w:rPr>
        <w:t>Положення про інклюзивно-ресурсний центр</w:t>
      </w:r>
      <w:r w:rsidR="00F856B2">
        <w:rPr>
          <w:rFonts w:ascii="Times New Roman" w:eastAsia="Times New Roman" w:hAnsi="Times New Roman" w:cs="Times New Roman"/>
          <w:color w:val="000000"/>
          <w:sz w:val="28"/>
          <w:szCs w:val="28"/>
          <w:shd w:val="clear" w:color="auto" w:fill="FFFFFF"/>
          <w:lang w:eastAsia="ar-SA"/>
        </w:rPr>
        <w:t xml:space="preserve">, затвердженого </w:t>
      </w:r>
      <w:r w:rsidRPr="00AF7B01">
        <w:rPr>
          <w:rFonts w:ascii="Times New Roman" w:eastAsia="Times New Roman" w:hAnsi="Times New Roman" w:cs="Times New Roman"/>
          <w:color w:val="000000"/>
          <w:sz w:val="28"/>
          <w:szCs w:val="28"/>
          <w:shd w:val="clear" w:color="auto" w:fill="FFFFFF"/>
          <w:lang w:eastAsia="ar-SA"/>
        </w:rPr>
        <w:t>постанов</w:t>
      </w:r>
      <w:r w:rsidR="00F856B2">
        <w:rPr>
          <w:rFonts w:ascii="Times New Roman" w:eastAsia="Times New Roman" w:hAnsi="Times New Roman" w:cs="Times New Roman"/>
          <w:color w:val="000000"/>
          <w:sz w:val="28"/>
          <w:szCs w:val="28"/>
          <w:shd w:val="clear" w:color="auto" w:fill="FFFFFF"/>
          <w:lang w:eastAsia="ar-SA"/>
        </w:rPr>
        <w:t>ою</w:t>
      </w:r>
      <w:r w:rsidRPr="00AF7B01">
        <w:rPr>
          <w:rFonts w:ascii="Times New Roman" w:eastAsia="Times New Roman" w:hAnsi="Times New Roman" w:cs="Times New Roman"/>
          <w:color w:val="000000"/>
          <w:sz w:val="28"/>
          <w:szCs w:val="28"/>
          <w:shd w:val="clear" w:color="auto" w:fill="FFFFFF"/>
          <w:lang w:eastAsia="ar-SA"/>
        </w:rPr>
        <w:t xml:space="preserve"> Кабінету Міністрів України від 12 липня 2017 р</w:t>
      </w:r>
      <w:r w:rsidR="00F856B2">
        <w:rPr>
          <w:rFonts w:ascii="Times New Roman" w:eastAsia="Times New Roman" w:hAnsi="Times New Roman" w:cs="Times New Roman"/>
          <w:color w:val="000000"/>
          <w:sz w:val="28"/>
          <w:szCs w:val="28"/>
          <w:shd w:val="clear" w:color="auto" w:fill="FFFFFF"/>
          <w:lang w:eastAsia="ar-SA"/>
        </w:rPr>
        <w:t>оку</w:t>
      </w:r>
      <w:r w:rsidRPr="00AF7B01">
        <w:rPr>
          <w:rFonts w:ascii="Times New Roman" w:eastAsia="Times New Roman" w:hAnsi="Times New Roman" w:cs="Times New Roman"/>
          <w:color w:val="000000"/>
          <w:sz w:val="28"/>
          <w:szCs w:val="28"/>
          <w:shd w:val="clear" w:color="auto" w:fill="FFFFFF"/>
          <w:lang w:eastAsia="ar-SA"/>
        </w:rPr>
        <w:t xml:space="preserve"> №545, постанови Кабінету Міністрів України від 21 липня 2021 р. №765 «Про внесення змін до деяких постанов Кабінету Міністрів України щодо організації навчання осіб з особливими освітніми потребами», з метою приведення у відповідність до норм чинного законодавства установчих документів </w:t>
      </w:r>
      <w:r w:rsidR="005E2D7E">
        <w:rPr>
          <w:rFonts w:ascii="Times New Roman" w:eastAsia="Times New Roman" w:hAnsi="Times New Roman" w:cs="Times New Roman"/>
          <w:color w:val="000000"/>
          <w:sz w:val="28"/>
          <w:szCs w:val="28"/>
          <w:shd w:val="clear" w:color="auto" w:fill="FFFFFF"/>
          <w:lang w:eastAsia="ar-SA"/>
        </w:rPr>
        <w:t>к</w:t>
      </w:r>
      <w:r w:rsidRPr="00AF7B01">
        <w:rPr>
          <w:rFonts w:ascii="Times New Roman" w:eastAsia="Times New Roman" w:hAnsi="Times New Roman" w:cs="Times New Roman"/>
          <w:color w:val="000000"/>
          <w:sz w:val="28"/>
          <w:szCs w:val="28"/>
          <w:shd w:val="clear" w:color="auto" w:fill="FFFFFF"/>
          <w:lang w:eastAsia="ar-SA"/>
        </w:rPr>
        <w:t>омунальної установи</w:t>
      </w:r>
      <w:r w:rsidR="005E2D7E">
        <w:rPr>
          <w:rFonts w:ascii="Times New Roman" w:eastAsia="Times New Roman" w:hAnsi="Times New Roman" w:cs="Times New Roman"/>
          <w:color w:val="000000"/>
          <w:sz w:val="28"/>
          <w:szCs w:val="28"/>
          <w:shd w:val="clear" w:color="auto" w:fill="FFFFFF"/>
          <w:lang w:eastAsia="ar-SA"/>
        </w:rPr>
        <w:t xml:space="preserve"> </w:t>
      </w:r>
      <w:r w:rsidR="005E2D7E" w:rsidRPr="00AF7B01">
        <w:rPr>
          <w:rFonts w:ascii="Times New Roman" w:eastAsia="Times New Roman" w:hAnsi="Times New Roman" w:cs="Times New Roman"/>
          <w:bCs/>
          <w:sz w:val="28"/>
          <w:szCs w:val="28"/>
          <w:lang w:eastAsia="ar-SA"/>
        </w:rPr>
        <w:t>«Інклюзивно-ресурсний центр» Новоушицької селищної ради</w:t>
      </w:r>
      <w:r w:rsidR="00DC1942" w:rsidRPr="00AF7B01">
        <w:rPr>
          <w:rFonts w:ascii="Times New Roman" w:eastAsia="Times New Roman" w:hAnsi="Times New Roman" w:cs="Times New Roman"/>
          <w:color w:val="000000"/>
          <w:sz w:val="28"/>
          <w:szCs w:val="28"/>
          <w:shd w:val="clear" w:color="auto" w:fill="FFFFFF"/>
          <w:lang w:eastAsia="ar-SA"/>
        </w:rPr>
        <w:t xml:space="preserve">, </w:t>
      </w:r>
      <w:r w:rsidR="00DC1942" w:rsidRPr="00AF7B01">
        <w:rPr>
          <w:rFonts w:ascii="Times New Roman" w:eastAsia="Times New Roman" w:hAnsi="Times New Roman" w:cs="Times New Roman"/>
          <w:bCs/>
          <w:sz w:val="28"/>
          <w:szCs w:val="28"/>
          <w:lang w:eastAsia="ar-SA"/>
        </w:rPr>
        <w:t>селищна рада</w:t>
      </w:r>
    </w:p>
    <w:p w14:paraId="02749DD7" w14:textId="77777777" w:rsidR="00DC1942" w:rsidRPr="00AF7B01" w:rsidRDefault="00DC1942" w:rsidP="00AF7B01">
      <w:pPr>
        <w:widowControl w:val="0"/>
        <w:suppressAutoHyphens/>
        <w:autoSpaceDE w:val="0"/>
        <w:autoSpaceDN w:val="0"/>
        <w:adjustRightInd w:val="0"/>
        <w:spacing w:before="120" w:after="0" w:line="240" w:lineRule="auto"/>
        <w:jc w:val="center"/>
        <w:rPr>
          <w:rFonts w:ascii="Times New Roman" w:eastAsia="Times New Roman" w:hAnsi="Times New Roman" w:cs="Times New Roman"/>
          <w:b/>
          <w:sz w:val="28"/>
          <w:szCs w:val="28"/>
          <w:lang w:eastAsia="ar-SA"/>
        </w:rPr>
      </w:pPr>
      <w:r w:rsidRPr="00AF7B01">
        <w:rPr>
          <w:rFonts w:ascii="Times New Roman" w:eastAsia="Times New Roman" w:hAnsi="Times New Roman" w:cs="Times New Roman"/>
          <w:b/>
          <w:sz w:val="28"/>
          <w:szCs w:val="28"/>
          <w:lang w:eastAsia="ar-SA"/>
        </w:rPr>
        <w:t>ВИРІШИЛА:</w:t>
      </w:r>
    </w:p>
    <w:p w14:paraId="4ED7E538" w14:textId="77777777" w:rsidR="00DC1942" w:rsidRPr="00AF7B01" w:rsidRDefault="00AF7B01"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r w:rsidRPr="00AF7B01">
        <w:rPr>
          <w:rFonts w:ascii="Times New Roman" w:eastAsia="Times New Roman" w:hAnsi="Times New Roman" w:cs="Times New Roman"/>
          <w:bCs/>
          <w:sz w:val="28"/>
          <w:szCs w:val="28"/>
          <w:lang w:eastAsia="ar-SA"/>
        </w:rPr>
        <w:t xml:space="preserve">1. </w:t>
      </w:r>
      <w:r w:rsidR="00DC1942" w:rsidRPr="00AF7B01">
        <w:rPr>
          <w:rFonts w:ascii="Times New Roman" w:eastAsia="Times New Roman" w:hAnsi="Times New Roman" w:cs="Times New Roman"/>
          <w:bCs/>
          <w:sz w:val="28"/>
          <w:szCs w:val="28"/>
          <w:lang w:eastAsia="ar-SA"/>
        </w:rPr>
        <w:t xml:space="preserve">Затвердити Статут комунальної установи </w:t>
      </w:r>
      <w:r w:rsidR="00BC32E5" w:rsidRPr="00AF7B01">
        <w:rPr>
          <w:rFonts w:ascii="Times New Roman" w:eastAsia="Times New Roman" w:hAnsi="Times New Roman" w:cs="Times New Roman"/>
          <w:bCs/>
          <w:sz w:val="28"/>
          <w:szCs w:val="28"/>
          <w:lang w:eastAsia="ar-SA"/>
        </w:rPr>
        <w:t>«</w:t>
      </w:r>
      <w:r w:rsidR="00DC1942" w:rsidRPr="00AF7B01">
        <w:rPr>
          <w:rFonts w:ascii="Times New Roman" w:eastAsia="Times New Roman" w:hAnsi="Times New Roman" w:cs="Times New Roman"/>
          <w:bCs/>
          <w:sz w:val="28"/>
          <w:szCs w:val="28"/>
          <w:lang w:eastAsia="ar-SA"/>
        </w:rPr>
        <w:t>Інклюзивно-ресурсний центр</w:t>
      </w:r>
      <w:r w:rsidR="00BC32E5" w:rsidRPr="00AF7B01">
        <w:rPr>
          <w:rFonts w:ascii="Times New Roman" w:eastAsia="Times New Roman" w:hAnsi="Times New Roman" w:cs="Times New Roman"/>
          <w:bCs/>
          <w:sz w:val="28"/>
          <w:szCs w:val="28"/>
          <w:lang w:eastAsia="ar-SA"/>
        </w:rPr>
        <w:t>»</w:t>
      </w:r>
      <w:r w:rsidR="00DC1942" w:rsidRPr="00AF7B01">
        <w:rPr>
          <w:rFonts w:ascii="Times New Roman" w:eastAsia="Times New Roman" w:hAnsi="Times New Roman" w:cs="Times New Roman"/>
          <w:bCs/>
          <w:sz w:val="28"/>
          <w:szCs w:val="28"/>
          <w:lang w:eastAsia="ar-SA"/>
        </w:rPr>
        <w:t xml:space="preserve"> Новоушицької селищної ради у новій редакції (додається).</w:t>
      </w:r>
    </w:p>
    <w:p w14:paraId="4B818451" w14:textId="65B6E8E6" w:rsidR="00AF7B01" w:rsidRPr="00AF7B01" w:rsidRDefault="00DC1942"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r w:rsidRPr="00AF7B01">
        <w:rPr>
          <w:rFonts w:ascii="Times New Roman" w:eastAsia="Times New Roman" w:hAnsi="Times New Roman" w:cs="Times New Roman"/>
          <w:bCs/>
          <w:sz w:val="28"/>
          <w:szCs w:val="28"/>
          <w:lang w:eastAsia="ar-SA"/>
        </w:rPr>
        <w:t xml:space="preserve">2. </w:t>
      </w:r>
      <w:r w:rsidR="00BC32E5" w:rsidRPr="00AF7B01">
        <w:rPr>
          <w:rFonts w:ascii="Times New Roman" w:eastAsia="Times New Roman" w:hAnsi="Times New Roman" w:cs="Times New Roman"/>
          <w:bCs/>
          <w:sz w:val="28"/>
          <w:szCs w:val="28"/>
          <w:lang w:eastAsia="ar-SA"/>
        </w:rPr>
        <w:t xml:space="preserve">Доручити </w:t>
      </w:r>
      <w:r w:rsidR="00F856B2">
        <w:rPr>
          <w:rFonts w:ascii="Times New Roman" w:eastAsia="Times New Roman" w:hAnsi="Times New Roman" w:cs="Times New Roman"/>
          <w:bCs/>
          <w:sz w:val="28"/>
          <w:szCs w:val="28"/>
          <w:lang w:eastAsia="ar-SA"/>
        </w:rPr>
        <w:t>в.о.</w:t>
      </w:r>
      <w:r w:rsidR="00EA76CE">
        <w:rPr>
          <w:rFonts w:ascii="Times New Roman" w:eastAsia="Times New Roman" w:hAnsi="Times New Roman" w:cs="Times New Roman"/>
          <w:bCs/>
          <w:sz w:val="28"/>
          <w:szCs w:val="28"/>
          <w:lang w:eastAsia="ar-SA"/>
        </w:rPr>
        <w:t xml:space="preserve"> </w:t>
      </w:r>
      <w:r w:rsidR="00BC32E5" w:rsidRPr="00EA76CE">
        <w:rPr>
          <w:rFonts w:ascii="Times New Roman" w:eastAsia="Times New Roman" w:hAnsi="Times New Roman" w:cs="Times New Roman"/>
          <w:bCs/>
          <w:sz w:val="28"/>
          <w:szCs w:val="28"/>
          <w:lang w:eastAsia="ar-SA"/>
        </w:rPr>
        <w:t>д</w:t>
      </w:r>
      <w:r w:rsidR="0078024F" w:rsidRPr="00EA76CE">
        <w:rPr>
          <w:rFonts w:ascii="Times New Roman" w:eastAsia="Times New Roman" w:hAnsi="Times New Roman" w:cs="Times New Roman"/>
          <w:bCs/>
          <w:sz w:val="28"/>
          <w:szCs w:val="28"/>
          <w:lang w:eastAsia="ar-SA"/>
        </w:rPr>
        <w:t>иректор</w:t>
      </w:r>
      <w:r w:rsidR="00F856B2">
        <w:rPr>
          <w:rFonts w:ascii="Times New Roman" w:eastAsia="Times New Roman" w:hAnsi="Times New Roman" w:cs="Times New Roman"/>
          <w:bCs/>
          <w:sz w:val="28"/>
          <w:szCs w:val="28"/>
          <w:lang w:eastAsia="ar-SA"/>
        </w:rPr>
        <w:t>а</w:t>
      </w:r>
      <w:r w:rsidR="0078024F" w:rsidRPr="00AF7B01">
        <w:rPr>
          <w:rFonts w:ascii="Times New Roman" w:eastAsia="Times New Roman" w:hAnsi="Times New Roman" w:cs="Times New Roman"/>
          <w:bCs/>
          <w:sz w:val="28"/>
          <w:szCs w:val="28"/>
          <w:lang w:eastAsia="ar-SA"/>
        </w:rPr>
        <w:t xml:space="preserve"> </w:t>
      </w:r>
      <w:r w:rsidR="00BC32E5" w:rsidRPr="00AF7B01">
        <w:rPr>
          <w:rFonts w:ascii="Times New Roman" w:eastAsia="Times New Roman" w:hAnsi="Times New Roman" w:cs="Times New Roman"/>
          <w:bCs/>
          <w:sz w:val="28"/>
          <w:szCs w:val="28"/>
          <w:lang w:eastAsia="ar-SA"/>
        </w:rPr>
        <w:t>к</w:t>
      </w:r>
      <w:r w:rsidR="0078024F" w:rsidRPr="00AF7B01">
        <w:rPr>
          <w:rFonts w:ascii="Times New Roman" w:eastAsia="Times New Roman" w:hAnsi="Times New Roman" w:cs="Times New Roman"/>
          <w:bCs/>
          <w:sz w:val="28"/>
          <w:szCs w:val="28"/>
          <w:lang w:eastAsia="ar-SA"/>
        </w:rPr>
        <w:t xml:space="preserve">омунальної установи «Інклюзивно-ресурсний центр» Новоушицької селищної ради </w:t>
      </w:r>
      <w:r w:rsidR="00F856B2">
        <w:rPr>
          <w:rFonts w:ascii="Times New Roman" w:eastAsia="Times New Roman" w:hAnsi="Times New Roman" w:cs="Times New Roman"/>
          <w:bCs/>
          <w:sz w:val="28"/>
          <w:szCs w:val="28"/>
          <w:lang w:eastAsia="ar-SA"/>
        </w:rPr>
        <w:t xml:space="preserve">Аллі КОТЯХОВІЙ </w:t>
      </w:r>
      <w:r w:rsidR="00AF7B01" w:rsidRPr="00AF7B01">
        <w:rPr>
          <w:rFonts w:ascii="Times New Roman" w:eastAsia="Times New Roman" w:hAnsi="Times New Roman" w:cs="Times New Roman"/>
          <w:bCs/>
          <w:sz w:val="28"/>
          <w:szCs w:val="28"/>
          <w:lang w:eastAsia="ar-SA"/>
        </w:rPr>
        <w:t xml:space="preserve">підписати і </w:t>
      </w:r>
      <w:r w:rsidR="0078024F" w:rsidRPr="00AF7B01">
        <w:rPr>
          <w:rFonts w:ascii="Times New Roman" w:eastAsia="Times New Roman" w:hAnsi="Times New Roman" w:cs="Times New Roman"/>
          <w:bCs/>
          <w:sz w:val="28"/>
          <w:szCs w:val="28"/>
          <w:lang w:eastAsia="ar-SA"/>
        </w:rPr>
        <w:t xml:space="preserve">забезпечити державну реєстрацію статуту </w:t>
      </w:r>
      <w:r w:rsidR="00AF7B01" w:rsidRPr="00AF7B01">
        <w:rPr>
          <w:rFonts w:ascii="Times New Roman" w:eastAsia="Times New Roman" w:hAnsi="Times New Roman" w:cs="Times New Roman"/>
          <w:bCs/>
          <w:sz w:val="28"/>
          <w:szCs w:val="28"/>
          <w:lang w:eastAsia="ar-SA"/>
        </w:rPr>
        <w:t>к</w:t>
      </w:r>
      <w:r w:rsidR="0078024F" w:rsidRPr="00AF7B01">
        <w:rPr>
          <w:rFonts w:ascii="Times New Roman" w:eastAsia="Times New Roman" w:hAnsi="Times New Roman" w:cs="Times New Roman"/>
          <w:bCs/>
          <w:sz w:val="28"/>
          <w:szCs w:val="28"/>
          <w:lang w:eastAsia="ar-SA"/>
        </w:rPr>
        <w:t xml:space="preserve">омунальної установи «Інклюзивно-ресурсний центр» Новоушицької селищної ради в новій редакції </w:t>
      </w:r>
      <w:r w:rsidR="00AF7B01" w:rsidRPr="00AF7B01">
        <w:rPr>
          <w:rFonts w:ascii="Times New Roman" w:eastAsia="Times New Roman" w:hAnsi="Times New Roman" w:cs="Times New Roman"/>
          <w:bCs/>
          <w:sz w:val="28"/>
          <w:szCs w:val="28"/>
          <w:lang w:eastAsia="ar-SA"/>
        </w:rPr>
        <w:t>відповідно до чинного законодавства України.</w:t>
      </w:r>
    </w:p>
    <w:p w14:paraId="42BDE248" w14:textId="77777777" w:rsidR="00DC1942" w:rsidRPr="00AF7B01" w:rsidRDefault="0078024F"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r w:rsidRPr="00AF7B01">
        <w:rPr>
          <w:rFonts w:ascii="Times New Roman" w:eastAsia="Times New Roman" w:hAnsi="Times New Roman" w:cs="Times New Roman"/>
          <w:bCs/>
          <w:sz w:val="28"/>
          <w:szCs w:val="28"/>
          <w:lang w:eastAsia="ar-SA"/>
        </w:rPr>
        <w:t>3</w:t>
      </w:r>
      <w:r w:rsidR="00DC1942" w:rsidRPr="00AF7B01">
        <w:rPr>
          <w:rFonts w:ascii="Times New Roman" w:eastAsia="Times New Roman" w:hAnsi="Times New Roman" w:cs="Times New Roman"/>
          <w:bCs/>
          <w:sz w:val="28"/>
          <w:szCs w:val="28"/>
          <w:lang w:eastAsia="ar-SA"/>
        </w:rPr>
        <w:t xml:space="preserve">. </w:t>
      </w:r>
      <w:r w:rsidRPr="00AF7B01">
        <w:rPr>
          <w:rFonts w:ascii="Times New Roman" w:eastAsia="Times New Roman" w:hAnsi="Times New Roman" w:cs="Times New Roman"/>
          <w:bCs/>
          <w:sz w:val="28"/>
          <w:szCs w:val="28"/>
          <w:lang w:eastAsia="ar-SA"/>
        </w:rPr>
        <w:t>Контроль за виконанням цього рішення покласти на постійну комісію селищної ради з питань з питань освіти, охорони здоров’я, культури, молоді, спорту та соціального захисту населення</w:t>
      </w:r>
    </w:p>
    <w:p w14:paraId="099EA93E" w14:textId="77777777" w:rsidR="00BC32E5" w:rsidRPr="00AF7B01" w:rsidRDefault="00BC32E5"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p>
    <w:p w14:paraId="165C41A1" w14:textId="77777777" w:rsidR="00F856B2" w:rsidRDefault="00DC1942" w:rsidP="00AF7B01">
      <w:pPr>
        <w:tabs>
          <w:tab w:val="left" w:pos="6521"/>
        </w:tabs>
        <w:spacing w:before="120" w:after="0" w:line="240" w:lineRule="auto"/>
        <w:rPr>
          <w:rFonts w:ascii="Times New Roman" w:eastAsia="Times New Roman" w:hAnsi="Times New Roman" w:cs="Times New Roman"/>
          <w:b/>
          <w:bCs/>
          <w:sz w:val="28"/>
          <w:szCs w:val="28"/>
          <w:lang w:eastAsia="ar-SA"/>
        </w:rPr>
        <w:sectPr w:rsidR="00F856B2" w:rsidSect="00AF7B01">
          <w:headerReference w:type="first" r:id="rId7"/>
          <w:pgSz w:w="11906" w:h="16838" w:code="9"/>
          <w:pgMar w:top="1134" w:right="567" w:bottom="1134" w:left="1701" w:header="1134" w:footer="567" w:gutter="0"/>
          <w:cols w:space="708"/>
          <w:titlePg/>
          <w:docGrid w:linePitch="360"/>
        </w:sectPr>
      </w:pPr>
      <w:r w:rsidRPr="00AF7B01">
        <w:rPr>
          <w:rFonts w:ascii="Times New Roman" w:eastAsia="Times New Roman" w:hAnsi="Times New Roman" w:cs="Times New Roman"/>
          <w:b/>
          <w:bCs/>
          <w:sz w:val="28"/>
          <w:szCs w:val="28"/>
          <w:lang w:eastAsia="ar-SA"/>
        </w:rPr>
        <w:t>Селищний голова</w:t>
      </w:r>
      <w:r w:rsidR="00BC32E5" w:rsidRPr="00AF7B01">
        <w:rPr>
          <w:rFonts w:ascii="Times New Roman" w:eastAsia="Times New Roman" w:hAnsi="Times New Roman" w:cs="Times New Roman"/>
          <w:b/>
          <w:bCs/>
          <w:sz w:val="28"/>
          <w:szCs w:val="28"/>
          <w:lang w:eastAsia="ar-SA"/>
        </w:rPr>
        <w:tab/>
      </w:r>
      <w:r w:rsidRPr="00AF7B01">
        <w:rPr>
          <w:rFonts w:ascii="Times New Roman" w:eastAsia="Times New Roman" w:hAnsi="Times New Roman" w:cs="Times New Roman"/>
          <w:b/>
          <w:bCs/>
          <w:sz w:val="28"/>
          <w:szCs w:val="28"/>
          <w:lang w:eastAsia="ar-SA"/>
        </w:rPr>
        <w:t>Анатолій ОЛІЙНИК</w:t>
      </w:r>
    </w:p>
    <w:tbl>
      <w:tblPr>
        <w:tblStyle w:val="aa"/>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F856B2" w14:paraId="03C408AE" w14:textId="77777777" w:rsidTr="00EA76CE">
        <w:trPr>
          <w:jc w:val="right"/>
        </w:trPr>
        <w:tc>
          <w:tcPr>
            <w:tcW w:w="4819" w:type="dxa"/>
          </w:tcPr>
          <w:p w14:paraId="35FCFE2A" w14:textId="77777777" w:rsidR="00F856B2" w:rsidRPr="00F856B2" w:rsidRDefault="00F856B2" w:rsidP="00F856B2">
            <w:pPr>
              <w:spacing w:before="120"/>
              <w:rPr>
                <w:rFonts w:ascii="Times New Roman" w:hAnsi="Times New Roman" w:cs="Times New Roman"/>
                <w:bCs/>
                <w:sz w:val="28"/>
                <w:szCs w:val="28"/>
              </w:rPr>
            </w:pPr>
            <w:r w:rsidRPr="00F856B2">
              <w:rPr>
                <w:rFonts w:ascii="Times New Roman" w:hAnsi="Times New Roman" w:cs="Times New Roman"/>
                <w:bCs/>
                <w:sz w:val="28"/>
                <w:szCs w:val="28"/>
              </w:rPr>
              <w:lastRenderedPageBreak/>
              <w:t xml:space="preserve">ЗАТВЕРДЖЕНО </w:t>
            </w:r>
          </w:p>
          <w:p w14:paraId="45AF5285" w14:textId="77777777" w:rsidR="00F856B2" w:rsidRPr="00F856B2" w:rsidRDefault="00F856B2" w:rsidP="00F856B2">
            <w:pPr>
              <w:spacing w:before="120"/>
              <w:rPr>
                <w:rFonts w:ascii="Times New Roman" w:hAnsi="Times New Roman" w:cs="Times New Roman"/>
                <w:bCs/>
                <w:sz w:val="28"/>
                <w:szCs w:val="28"/>
              </w:rPr>
            </w:pPr>
            <w:r w:rsidRPr="00F856B2">
              <w:rPr>
                <w:rFonts w:ascii="Times New Roman" w:hAnsi="Times New Roman" w:cs="Times New Roman"/>
                <w:bCs/>
                <w:sz w:val="28"/>
                <w:szCs w:val="28"/>
              </w:rPr>
              <w:t xml:space="preserve">Рішення Новоушицької селищної ради </w:t>
            </w:r>
          </w:p>
          <w:p w14:paraId="17BB33EF" w14:textId="328A41A0" w:rsidR="00F856B2" w:rsidRPr="00F856B2" w:rsidRDefault="00924AA1" w:rsidP="00F856B2">
            <w:pPr>
              <w:spacing w:before="120"/>
              <w:rPr>
                <w:rFonts w:ascii="Times New Roman" w:hAnsi="Times New Roman" w:cs="Times New Roman"/>
                <w:bCs/>
                <w:sz w:val="28"/>
                <w:szCs w:val="28"/>
              </w:rPr>
            </w:pPr>
            <w:r>
              <w:rPr>
                <w:rFonts w:ascii="Times New Roman" w:hAnsi="Times New Roman" w:cs="Times New Roman"/>
                <w:bCs/>
                <w:sz w:val="28"/>
                <w:szCs w:val="28"/>
              </w:rPr>
              <w:t xml:space="preserve">24 грудня 2024 року </w:t>
            </w:r>
            <w:r w:rsidR="00F856B2" w:rsidRPr="00F856B2">
              <w:rPr>
                <w:rFonts w:ascii="Times New Roman" w:hAnsi="Times New Roman" w:cs="Times New Roman"/>
                <w:bCs/>
                <w:sz w:val="28"/>
                <w:szCs w:val="28"/>
              </w:rPr>
              <w:t xml:space="preserve">№ </w:t>
            </w:r>
            <w:r>
              <w:rPr>
                <w:rFonts w:ascii="Times New Roman" w:hAnsi="Times New Roman" w:cs="Times New Roman"/>
                <w:bCs/>
                <w:sz w:val="28"/>
                <w:szCs w:val="28"/>
              </w:rPr>
              <w:t>3</w:t>
            </w:r>
          </w:p>
        </w:tc>
      </w:tr>
    </w:tbl>
    <w:p w14:paraId="1C04DD91" w14:textId="77777777" w:rsidR="00F856B2" w:rsidRPr="001D459F" w:rsidRDefault="00F856B2" w:rsidP="00F856B2">
      <w:pPr>
        <w:spacing w:before="120" w:after="0" w:line="240" w:lineRule="auto"/>
        <w:rPr>
          <w:rFonts w:ascii="Times New Roman" w:hAnsi="Times New Roman" w:cs="Times New Roman"/>
          <w:sz w:val="28"/>
          <w:szCs w:val="28"/>
        </w:rPr>
      </w:pPr>
    </w:p>
    <w:p w14:paraId="6B3DDB59" w14:textId="77777777" w:rsidR="00F856B2" w:rsidRPr="001D459F" w:rsidRDefault="00F856B2" w:rsidP="00F856B2">
      <w:pPr>
        <w:spacing w:before="120" w:after="0" w:line="240" w:lineRule="auto"/>
        <w:jc w:val="center"/>
        <w:rPr>
          <w:rFonts w:ascii="Times New Roman" w:hAnsi="Times New Roman" w:cs="Times New Roman"/>
          <w:b/>
          <w:sz w:val="28"/>
          <w:szCs w:val="28"/>
        </w:rPr>
      </w:pPr>
      <w:r w:rsidRPr="001D459F">
        <w:rPr>
          <w:rFonts w:ascii="Times New Roman" w:hAnsi="Times New Roman" w:cs="Times New Roman"/>
          <w:b/>
          <w:sz w:val="28"/>
          <w:szCs w:val="28"/>
        </w:rPr>
        <w:t>СТАТУТ</w:t>
      </w:r>
    </w:p>
    <w:p w14:paraId="6A48E4A3" w14:textId="67D194E5" w:rsidR="00F856B2" w:rsidRPr="001D459F" w:rsidRDefault="00F856B2" w:rsidP="00F856B2">
      <w:pPr>
        <w:spacing w:before="120" w:after="0" w:line="240" w:lineRule="auto"/>
        <w:jc w:val="center"/>
        <w:rPr>
          <w:rFonts w:ascii="Times New Roman" w:hAnsi="Times New Roman" w:cs="Times New Roman"/>
          <w:b/>
          <w:sz w:val="28"/>
          <w:szCs w:val="28"/>
        </w:rPr>
      </w:pPr>
      <w:r w:rsidRPr="001D459F">
        <w:rPr>
          <w:rFonts w:ascii="Times New Roman" w:hAnsi="Times New Roman" w:cs="Times New Roman"/>
          <w:b/>
          <w:sz w:val="28"/>
          <w:szCs w:val="28"/>
        </w:rPr>
        <w:t>КОМУНАЛЬНОЇ УСТАНОВИ</w:t>
      </w:r>
      <w:r w:rsidR="00EA76CE">
        <w:rPr>
          <w:rFonts w:ascii="Times New Roman" w:hAnsi="Times New Roman" w:cs="Times New Roman"/>
          <w:b/>
          <w:sz w:val="28"/>
          <w:szCs w:val="28"/>
        </w:rPr>
        <w:br/>
      </w:r>
      <w:r w:rsidRPr="001D459F">
        <w:rPr>
          <w:rFonts w:ascii="Times New Roman" w:hAnsi="Times New Roman" w:cs="Times New Roman"/>
          <w:b/>
          <w:sz w:val="28"/>
          <w:szCs w:val="28"/>
        </w:rPr>
        <w:t>«ІНКЛЮЗИВНО-РЕСУРСНИЙ ЦЕНТР»</w:t>
      </w:r>
      <w:r w:rsidR="00EA76CE">
        <w:rPr>
          <w:rFonts w:ascii="Times New Roman" w:hAnsi="Times New Roman" w:cs="Times New Roman"/>
          <w:b/>
          <w:sz w:val="28"/>
          <w:szCs w:val="28"/>
        </w:rPr>
        <w:br/>
      </w:r>
      <w:r w:rsidRPr="001D459F">
        <w:rPr>
          <w:rFonts w:ascii="Times New Roman" w:hAnsi="Times New Roman" w:cs="Times New Roman"/>
          <w:b/>
          <w:sz w:val="28"/>
          <w:szCs w:val="28"/>
        </w:rPr>
        <w:t>НОВОУШИЦЬКОЇ СЕЛИЩНОЇ РАДИ</w:t>
      </w:r>
    </w:p>
    <w:p w14:paraId="09784012" w14:textId="77777777" w:rsidR="00F856B2" w:rsidRPr="001D459F" w:rsidRDefault="00F856B2" w:rsidP="00F856B2">
      <w:pPr>
        <w:spacing w:before="120" w:after="0" w:line="240" w:lineRule="auto"/>
        <w:jc w:val="center"/>
        <w:rPr>
          <w:rFonts w:ascii="Times New Roman" w:hAnsi="Times New Roman" w:cs="Times New Roman"/>
          <w:b/>
          <w:sz w:val="28"/>
          <w:szCs w:val="28"/>
        </w:rPr>
      </w:pPr>
      <w:r w:rsidRPr="001D459F">
        <w:rPr>
          <w:rFonts w:ascii="Times New Roman" w:hAnsi="Times New Roman" w:cs="Times New Roman"/>
          <w:b/>
          <w:sz w:val="28"/>
          <w:szCs w:val="28"/>
        </w:rPr>
        <w:t>(нова редакція)</w:t>
      </w:r>
    </w:p>
    <w:p w14:paraId="2C75770B" w14:textId="77777777" w:rsidR="00F856B2" w:rsidRPr="001D459F" w:rsidRDefault="00F856B2" w:rsidP="00F856B2">
      <w:pPr>
        <w:spacing w:before="120" w:after="0" w:line="240" w:lineRule="auto"/>
        <w:rPr>
          <w:rFonts w:ascii="Times New Roman" w:hAnsi="Times New Roman" w:cs="Times New Roman"/>
          <w:sz w:val="28"/>
          <w:szCs w:val="28"/>
        </w:rPr>
      </w:pPr>
    </w:p>
    <w:p w14:paraId="27FD666E" w14:textId="77777777" w:rsidR="00F856B2" w:rsidRPr="001D459F" w:rsidRDefault="00F856B2" w:rsidP="00EA76CE">
      <w:pPr>
        <w:pStyle w:val="a5"/>
        <w:numPr>
          <w:ilvl w:val="0"/>
          <w:numId w:val="3"/>
        </w:numPr>
        <w:tabs>
          <w:tab w:val="left" w:pos="993"/>
        </w:tabs>
        <w:spacing w:before="120" w:after="0" w:line="240" w:lineRule="auto"/>
        <w:ind w:left="0" w:firstLine="567"/>
        <w:jc w:val="both"/>
        <w:rPr>
          <w:rFonts w:ascii="Times New Roman" w:hAnsi="Times New Roman" w:cs="Times New Roman"/>
          <w:b/>
          <w:sz w:val="28"/>
          <w:szCs w:val="28"/>
        </w:rPr>
      </w:pPr>
      <w:r w:rsidRPr="001D459F">
        <w:rPr>
          <w:rFonts w:ascii="Times New Roman" w:hAnsi="Times New Roman" w:cs="Times New Roman"/>
          <w:b/>
          <w:sz w:val="28"/>
          <w:szCs w:val="28"/>
        </w:rPr>
        <w:t>ЗАГАЛЬНІ ПОЛОЖЕННЯ</w:t>
      </w:r>
    </w:p>
    <w:p w14:paraId="3F4F5424"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1.1.</w:t>
      </w:r>
      <w:r w:rsidRPr="001D459F">
        <w:rPr>
          <w:rFonts w:ascii="Times New Roman" w:hAnsi="Times New Roman" w:cs="Times New Roman"/>
          <w:sz w:val="28"/>
          <w:szCs w:val="28"/>
        </w:rPr>
        <w:tab/>
        <w:t>Комунальна установа «Інклюзивно-ресурсний центр» Новоушицької селищної ради створена на підставі рішення Новоушицької селищної ради від 24.05.2018 № 5 «Про створення комунальної установи "Інклюзивно-ресурсний центр" Новоушицької селищної ради» з метою забезпечення права осіб з особливими освітніми потребам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загальної середньої 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14:paraId="615BBC2C"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1.2.</w:t>
      </w:r>
      <w:r w:rsidRPr="001D459F">
        <w:rPr>
          <w:rFonts w:ascii="Times New Roman" w:hAnsi="Times New Roman" w:cs="Times New Roman"/>
          <w:sz w:val="28"/>
          <w:szCs w:val="28"/>
        </w:rPr>
        <w:tab/>
        <w:t>Повне найменування українською мовою: комунальна установа «Інклюзивно-ресурсний центр» Новоушицької селищної ради;</w:t>
      </w:r>
    </w:p>
    <w:p w14:paraId="174ECEAF"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1.3.</w:t>
      </w:r>
      <w:r w:rsidRPr="001D459F">
        <w:rPr>
          <w:rFonts w:ascii="Times New Roman" w:hAnsi="Times New Roman" w:cs="Times New Roman"/>
          <w:sz w:val="28"/>
          <w:szCs w:val="28"/>
        </w:rPr>
        <w:tab/>
        <w:t>Скорочене найменування українською мовою: ІРЦ;</w:t>
      </w:r>
    </w:p>
    <w:p w14:paraId="455BDC3A" w14:textId="1245952E"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1.4.</w:t>
      </w:r>
      <w:r w:rsidRPr="001D459F">
        <w:rPr>
          <w:rFonts w:ascii="Times New Roman" w:hAnsi="Times New Roman" w:cs="Times New Roman"/>
          <w:sz w:val="28"/>
          <w:szCs w:val="28"/>
        </w:rPr>
        <w:tab/>
        <w:t xml:space="preserve">Юридична адреса Центру: вулиця </w:t>
      </w:r>
      <w:r>
        <w:rPr>
          <w:rFonts w:ascii="Times New Roman" w:hAnsi="Times New Roman" w:cs="Times New Roman"/>
          <w:sz w:val="28"/>
          <w:szCs w:val="28"/>
        </w:rPr>
        <w:t>Захисників України</w:t>
      </w:r>
      <w:r w:rsidRPr="001D459F">
        <w:rPr>
          <w:rFonts w:ascii="Times New Roman" w:hAnsi="Times New Roman" w:cs="Times New Roman"/>
          <w:sz w:val="28"/>
          <w:szCs w:val="28"/>
        </w:rPr>
        <w:t>, 38 а, с</w:t>
      </w:r>
      <w:r>
        <w:rPr>
          <w:rFonts w:ascii="Times New Roman" w:hAnsi="Times New Roman" w:cs="Times New Roman"/>
          <w:sz w:val="28"/>
          <w:szCs w:val="28"/>
        </w:rPr>
        <w:t>елище</w:t>
      </w:r>
      <w:r w:rsidRPr="001D459F">
        <w:rPr>
          <w:rFonts w:ascii="Times New Roman" w:hAnsi="Times New Roman" w:cs="Times New Roman"/>
          <w:sz w:val="28"/>
          <w:szCs w:val="28"/>
        </w:rPr>
        <w:t xml:space="preserve"> Нова Ушиця, Кам’янець-Подільський район, Хмельницька область, 32600.</w:t>
      </w:r>
    </w:p>
    <w:p w14:paraId="701C6FF0" w14:textId="1A9AB733"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1.5.</w:t>
      </w:r>
      <w:r w:rsidRPr="001D459F">
        <w:rPr>
          <w:rFonts w:ascii="Times New Roman" w:hAnsi="Times New Roman" w:cs="Times New Roman"/>
          <w:sz w:val="28"/>
          <w:szCs w:val="28"/>
        </w:rPr>
        <w:tab/>
        <w:t>Засновником Центру є Новоушицька селищна рада (далі – Засновник), а уповноваженим органом – відділ освіти, молоді та спорту Новоушицької селищної ради. (далі – відділ освіти);</w:t>
      </w:r>
    </w:p>
    <w:p w14:paraId="0DFF4659"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1.6.</w:t>
      </w:r>
      <w:r w:rsidRPr="001D459F">
        <w:rPr>
          <w:rFonts w:ascii="Times New Roman" w:hAnsi="Times New Roman" w:cs="Times New Roman"/>
          <w:sz w:val="28"/>
          <w:szCs w:val="28"/>
        </w:rPr>
        <w:tab/>
        <w:t>У своїй діяльності Центр підпорядковується Засновнику та відділу освіти.</w:t>
      </w:r>
    </w:p>
    <w:p w14:paraId="153A7710"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Департамент освіти, науки, молоді та спорту Хмельницької обласної державної адміністрації в особі структурного підрозділу з питань діяльності інклюзивно-ресурсних центрів здійснює координацію діяльності Центру, контроль за дотриманням ним актів законодавства та Положення про інклюзивно-ресурсний центр.</w:t>
      </w:r>
    </w:p>
    <w:p w14:paraId="7EF65329"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Засновник через відділ освіти здійснює фінансування Центру,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14:paraId="4AE14E7F"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1.7.</w:t>
      </w:r>
      <w:r w:rsidRPr="001D459F">
        <w:rPr>
          <w:rFonts w:ascii="Times New Roman" w:hAnsi="Times New Roman" w:cs="Times New Roman"/>
          <w:sz w:val="28"/>
          <w:szCs w:val="28"/>
        </w:rPr>
        <w:tab/>
        <w:t>У своїй діяльності Центр керується Конституцією України, Конвенцією про права осіб з інвалідністю, Законами України «Про освіту», «Про повну загальну середню освіту», «Про професійну (професійно-технічну) освіту», «Про фахову передвищу освіту», «Про вищу освіту»,«Про дошкільну освіту», Положенням про інклюзивно-ресурсний центр, затвердженим постановою Кабінету Міністрів України від 12 липня 2017 року № 545 та іншими актами законодавства та цим Статутом.</w:t>
      </w:r>
    </w:p>
    <w:p w14:paraId="408D28B1"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Інклюзивно-ресурсний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14:paraId="025EDDE1"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1.8.</w:t>
      </w:r>
      <w:r w:rsidRPr="001D459F">
        <w:rPr>
          <w:rFonts w:ascii="Times New Roman" w:hAnsi="Times New Roman" w:cs="Times New Roman"/>
          <w:sz w:val="28"/>
          <w:szCs w:val="28"/>
        </w:rPr>
        <w:tab/>
        <w:t>Центр надає послуги особам з особливими освітніми потребами, які проживають (навчаються) на території Новоушицької об'єднаної територіальної громади, за умови подання відповідних документів згідно з чинним законодавством.</w:t>
      </w:r>
    </w:p>
    <w:p w14:paraId="0C72B079"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1.9.</w:t>
      </w:r>
      <w:r w:rsidRPr="001D459F">
        <w:rPr>
          <w:rFonts w:ascii="Times New Roman" w:hAnsi="Times New Roman" w:cs="Times New Roman"/>
          <w:sz w:val="28"/>
          <w:szCs w:val="28"/>
        </w:rPr>
        <w:tab/>
        <w:t>Основними завданнями Центру є:</w:t>
      </w:r>
    </w:p>
    <w:p w14:paraId="26E8BA1F"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14:paraId="49390F85"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надання рекомендацій закладам освіти щодо розроблення індивідуальної програми розвитку дитини;</w:t>
      </w:r>
    </w:p>
    <w:p w14:paraId="2D152ADC"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консультування батьків, інших законних представників особи з особливими освітніми потребами щодо особливостей її розвитку;</w:t>
      </w:r>
    </w:p>
    <w:p w14:paraId="201A0B4C"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забезпечення участі педагогічних працівників Центру в діяльності команди психолого-педагогічного супроводу особи з особливими освітніми потребами, семінарах, тренінгах, майстер-класах для підвищення кваліфікації педагогічних працівників, обміну досвідом тощо;</w:t>
      </w:r>
    </w:p>
    <w:p w14:paraId="22302021"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14:paraId="2B4D4A56"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надання психолого-педагогічних, корекційно-розвиткових та інших послуг дітям з особливими освітніми потребами:</w:t>
      </w:r>
    </w:p>
    <w:p w14:paraId="4F298F7F"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дітям раннього та дошкільного віку, які не відвідують заклади дошкільної освіти;</w:t>
      </w:r>
    </w:p>
    <w:p w14:paraId="0872D534"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дітям, які здобувають освіту у формі педагогічного патронажу;</w:t>
      </w:r>
    </w:p>
    <w:p w14:paraId="3869EC1B"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визначення потреби в асистенті учня та/або супроводі дитини з особливими освітніми потребами в інклюзивному класі (групі);</w:t>
      </w:r>
    </w:p>
    <w:p w14:paraId="529394D6"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визначення рівня підтримки особи з особливими освітніми потребами в закладі освіти;</w:t>
      </w:r>
    </w:p>
    <w:p w14:paraId="02C1A518"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14:paraId="59E74AE8"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інформування громади щодо діяльності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1931812D"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облік осіб, які звернулися до інклюзивно-ресурсного центру, шляхом формування їх електронного переліку;</w:t>
      </w:r>
    </w:p>
    <w:p w14:paraId="1B354C21"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підготовка звітної та аналітичної інформації про результати діяльності інклюзивно-ресурсного центру.</w:t>
      </w:r>
    </w:p>
    <w:p w14:paraId="66B64AF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1.10.</w:t>
      </w:r>
      <w:r w:rsidRPr="001D459F">
        <w:rPr>
          <w:rFonts w:ascii="Times New Roman" w:hAnsi="Times New Roman" w:cs="Times New Roman"/>
          <w:sz w:val="28"/>
          <w:szCs w:val="28"/>
        </w:rPr>
        <w:tab/>
        <w:t>З метою якісного виконання покладених завдань Центр зобов’язаний:</w:t>
      </w:r>
    </w:p>
    <w:p w14:paraId="7A67537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у разі виявлення складних життєвих обставин та/або ризику для життя та здоров’я особи невідкладно інформувати службу у справах дітей за місцем проживання дитини, територіальний орган Національної поліції;</w:t>
      </w:r>
    </w:p>
    <w:p w14:paraId="68FA566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вносити Засновнику, відділу освіти, Департаменту освіти, науки, молоді та спорту Хмельницької обласної державної адміністрації та сектору спеціальної освіти та інклюзивного навчання пропозиції щодо удосконалення діяльності інклюзивно-ресурсного центру;</w:t>
      </w:r>
    </w:p>
    <w:p w14:paraId="66D244A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 шляхом укладання угоди про співпрацю.</w:t>
      </w:r>
    </w:p>
    <w:p w14:paraId="2BA179B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1.11.</w:t>
      </w:r>
      <w:r w:rsidRPr="001D459F">
        <w:rPr>
          <w:rFonts w:ascii="Times New Roman" w:hAnsi="Times New Roman" w:cs="Times New Roman"/>
          <w:sz w:val="28"/>
          <w:szCs w:val="28"/>
        </w:rPr>
        <w:tab/>
        <w:t>Статут Центру розроблено відповідно до вимог нормативно-правових актів, зазначених у пункті 1.7. розділу 1 Статуту та у відповідності до Цивільного кодексу України, Кодексу законів про працю України, інших актів законодавства.</w:t>
      </w:r>
    </w:p>
    <w:p w14:paraId="6CC7254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1.12.</w:t>
      </w:r>
      <w:r w:rsidRPr="001D459F">
        <w:rPr>
          <w:rFonts w:ascii="Times New Roman" w:hAnsi="Times New Roman" w:cs="Times New Roman"/>
          <w:sz w:val="28"/>
          <w:szCs w:val="28"/>
        </w:rPr>
        <w:tab/>
        <w:t>Трудовий розпорядок Центру визначається правилами внутрішнього розпорядку, розробленими відповідно до законодавства та затвердженими у встановленому порядку.</w:t>
      </w:r>
    </w:p>
    <w:p w14:paraId="2EEE707C" w14:textId="6C561FD3" w:rsidR="00F856B2" w:rsidRPr="001D459F" w:rsidRDefault="00EA76CE" w:rsidP="00F856B2">
      <w:pPr>
        <w:pStyle w:val="a5"/>
        <w:numPr>
          <w:ilvl w:val="0"/>
          <w:numId w:val="3"/>
        </w:numPr>
        <w:tabs>
          <w:tab w:val="left" w:pos="1134"/>
        </w:tabs>
        <w:spacing w:before="120"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br w:type="column"/>
      </w:r>
      <w:r w:rsidR="00F856B2" w:rsidRPr="001D459F">
        <w:rPr>
          <w:rFonts w:ascii="Times New Roman" w:hAnsi="Times New Roman" w:cs="Times New Roman"/>
          <w:b/>
          <w:sz w:val="28"/>
          <w:szCs w:val="28"/>
        </w:rPr>
        <w:lastRenderedPageBreak/>
        <w:t>ПРАВОВИИ СТАТУС</w:t>
      </w:r>
    </w:p>
    <w:p w14:paraId="0C5E0E6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2.1.</w:t>
      </w:r>
      <w:r w:rsidRPr="001D459F">
        <w:rPr>
          <w:rFonts w:ascii="Times New Roman" w:hAnsi="Times New Roman" w:cs="Times New Roman"/>
          <w:sz w:val="28"/>
          <w:szCs w:val="28"/>
        </w:rPr>
        <w:tab/>
        <w:t>Інклюзивно-ресурсний центр є юридичною особою публічного права, має печатку і штампи, бланки встановленого зразка, може мати самостійний баланс, реєстраційні рахунки в органах Державного казначейства.</w:t>
      </w:r>
    </w:p>
    <w:p w14:paraId="0F5B589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2.2.</w:t>
      </w:r>
      <w:r w:rsidRPr="001D459F">
        <w:rPr>
          <w:rFonts w:ascii="Times New Roman" w:hAnsi="Times New Roman" w:cs="Times New Roman"/>
          <w:sz w:val="28"/>
          <w:szCs w:val="28"/>
        </w:rPr>
        <w:tab/>
        <w:t>Центр є неприбутковою установою та не має на меті отримання прибутків.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3E62642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Доходи (прибутки) інклюзивно-ресурсного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14:paraId="5FA9416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2.3.</w:t>
      </w:r>
      <w:r w:rsidRPr="001D459F">
        <w:rPr>
          <w:rFonts w:ascii="Times New Roman" w:hAnsi="Times New Roman" w:cs="Times New Roman"/>
          <w:sz w:val="28"/>
          <w:szCs w:val="28"/>
        </w:rPr>
        <w:tab/>
        <w:t>Інклюзивно-ресурсний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14:paraId="7B3FC5D7" w14:textId="77777777" w:rsidR="00F856B2" w:rsidRPr="001D459F" w:rsidRDefault="00F856B2" w:rsidP="00F856B2">
      <w:pPr>
        <w:pStyle w:val="a5"/>
        <w:numPr>
          <w:ilvl w:val="0"/>
          <w:numId w:val="3"/>
        </w:numPr>
        <w:tabs>
          <w:tab w:val="left" w:pos="1134"/>
        </w:tabs>
        <w:spacing w:before="120" w:after="0" w:line="240" w:lineRule="auto"/>
        <w:ind w:left="0" w:firstLine="567"/>
        <w:jc w:val="both"/>
        <w:rPr>
          <w:rFonts w:ascii="Times New Roman" w:hAnsi="Times New Roman" w:cs="Times New Roman"/>
          <w:b/>
          <w:sz w:val="28"/>
          <w:szCs w:val="28"/>
        </w:rPr>
      </w:pPr>
      <w:r w:rsidRPr="001D459F">
        <w:rPr>
          <w:rFonts w:ascii="Times New Roman" w:hAnsi="Times New Roman" w:cs="Times New Roman"/>
          <w:b/>
          <w:sz w:val="28"/>
          <w:szCs w:val="28"/>
        </w:rPr>
        <w:t>КАДРОВЕ ЗАБЕЗПЕЧЕННЯ</w:t>
      </w:r>
    </w:p>
    <w:p w14:paraId="5895C1B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3.1.</w:t>
      </w:r>
      <w:r w:rsidRPr="001D459F">
        <w:rPr>
          <w:rFonts w:ascii="Times New Roman" w:hAnsi="Times New Roman" w:cs="Times New Roman"/>
          <w:sz w:val="28"/>
          <w:szCs w:val="28"/>
        </w:rPr>
        <w:tab/>
        <w:t>Керівництво діяльністю Центру здійснює директор, який призначається на посаду строком на шість років на конкурсній основі та звільняється з посади засновником або уповноваженим ним органом. 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 /або науково–педагогічної роботи не менш як п’ять років і визнана переможцем конкурсу відповідно до порядку, затвердженого засновником інклюзивно-ресурсного центру.</w:t>
      </w:r>
    </w:p>
    <w:p w14:paraId="04365A9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Рішення про проведення конкурсу приймається засновником інклюзивно-ресурсного центру або уповноваженим ним органом (посадовою особою):</w:t>
      </w:r>
    </w:p>
    <w:p w14:paraId="343DE7B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не менш як за два місяці до завершення строкового трудового договору, укладеного з директором інклюзивно-ресурсного центру;</w:t>
      </w:r>
    </w:p>
    <w:p w14:paraId="45EE117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не пізніше ніж протягом десяти робочих днів з дня дострокового припинення договору, укладеного з директором інклюзивно-ресурсного центру, чи визнання попереднього конкурсу таким, що не відбувся.</w:t>
      </w:r>
    </w:p>
    <w:p w14:paraId="5920195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Конкурс на посаду директора Центру проводиться відповідно до положення про конкурс, затвердженого засновником.</w:t>
      </w:r>
    </w:p>
    <w:p w14:paraId="3F78A05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3.2.</w:t>
      </w:r>
      <w:r w:rsidRPr="001D459F">
        <w:rPr>
          <w:rFonts w:ascii="Times New Roman" w:hAnsi="Times New Roman" w:cs="Times New Roman"/>
          <w:sz w:val="28"/>
          <w:szCs w:val="28"/>
        </w:rPr>
        <w:tab/>
        <w:t>У своїй діяльності підпорядковується Новоушицькій селищній раді, та уповноваженому нею органу – відділу освіти, молоді та спорту Новоушицької селищної ради;</w:t>
      </w:r>
    </w:p>
    <w:p w14:paraId="11AB972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3.3.</w:t>
      </w:r>
      <w:r w:rsidRPr="001D459F">
        <w:rPr>
          <w:rFonts w:ascii="Times New Roman" w:hAnsi="Times New Roman" w:cs="Times New Roman"/>
          <w:sz w:val="28"/>
          <w:szCs w:val="28"/>
        </w:rPr>
        <w:tab/>
        <w:t>Діяльність Центру забезпечують педагогічні працівники: директор, завідувач філії (за наявності), фахівці (консультанти) інклюзивно-ресурсного центру (практичні психологи, вчителі-реабілітологи, вчителі-логопеди, інші вчителі-дефектологи).</w:t>
      </w:r>
    </w:p>
    <w:p w14:paraId="7ED358F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3.4.</w:t>
      </w:r>
      <w:r w:rsidRPr="001D459F">
        <w:rPr>
          <w:rFonts w:ascii="Times New Roman" w:hAnsi="Times New Roman" w:cs="Times New Roman"/>
          <w:sz w:val="28"/>
          <w:szCs w:val="28"/>
        </w:rPr>
        <w:tab/>
        <w:t>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встановленим трудовим законодавством.</w:t>
      </w:r>
    </w:p>
    <w:p w14:paraId="0D08B76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3.5.</w:t>
      </w:r>
      <w:r w:rsidRPr="001D459F">
        <w:rPr>
          <w:rFonts w:ascii="Times New Roman" w:hAnsi="Times New Roman" w:cs="Times New Roman"/>
          <w:sz w:val="28"/>
          <w:szCs w:val="28"/>
        </w:rPr>
        <w:tab/>
        <w:t>Призначення на посади педагогічних працівників здійснюється директором Центру.</w:t>
      </w:r>
    </w:p>
    <w:p w14:paraId="226FA7D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3.6.</w:t>
      </w:r>
      <w:r w:rsidRPr="001D459F">
        <w:rPr>
          <w:rFonts w:ascii="Times New Roman" w:hAnsi="Times New Roman" w:cs="Times New Roman"/>
          <w:sz w:val="28"/>
          <w:szCs w:val="28"/>
        </w:rPr>
        <w:tab/>
        <w:t>Обов’язки директора та працівників Центру визначаються відповідно до законодавства та посадових інструкцій, затверджених директором інклюзивно-ресурсного центру.</w:t>
      </w:r>
    </w:p>
    <w:p w14:paraId="3086549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3.7.</w:t>
      </w:r>
      <w:r w:rsidRPr="001D459F">
        <w:rPr>
          <w:rFonts w:ascii="Times New Roman" w:hAnsi="Times New Roman" w:cs="Times New Roman"/>
          <w:sz w:val="28"/>
          <w:szCs w:val="28"/>
        </w:rPr>
        <w:tab/>
        <w:t>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14:paraId="2C6735B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3.8.</w:t>
      </w:r>
      <w:r w:rsidRPr="001D459F">
        <w:rPr>
          <w:rFonts w:ascii="Times New Roman" w:hAnsi="Times New Roman" w:cs="Times New Roman"/>
          <w:sz w:val="28"/>
          <w:szCs w:val="28"/>
        </w:rPr>
        <w:tab/>
        <w:t>У разі потреби Центр може залучати додаткових фахівців шляхом укладання цивільно-правових угод.</w:t>
      </w:r>
    </w:p>
    <w:p w14:paraId="0E855F3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3.9.</w:t>
      </w:r>
      <w:r w:rsidRPr="001D459F">
        <w:rPr>
          <w:rFonts w:ascii="Times New Roman" w:hAnsi="Times New Roman" w:cs="Times New Roman"/>
          <w:sz w:val="28"/>
          <w:szCs w:val="28"/>
        </w:rPr>
        <w:tab/>
        <w:t>У разі коли кількість дітей, які проживають на території територіальної громади, перевищує відповідно встановлену чинним законодавством кількість,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центр обслуговує.</w:t>
      </w:r>
    </w:p>
    <w:p w14:paraId="2DA191E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3.10. Штатний розпис інклюзивно-ресурсного центру може передбачати посади інших працівників (адміністратор, головний бухгалтер, бухгалтер, медсестра, юрист, секретар, прибиральник службових приміщень, водій тощо), які забезпечують господарсько-обслуговуючу та іншу діяльність інклюзивно-ресурсного центру.</w:t>
      </w:r>
    </w:p>
    <w:p w14:paraId="2A66054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Штатний розпис Центру затверджує Новоушицька селищна рада відповідно до законодавства. До штатного розпису інклюзивно-ресурсного центру додаткові посади вводяться за рахунок спеціального фонду.</w:t>
      </w:r>
    </w:p>
    <w:p w14:paraId="26E4886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 xml:space="preserve">Кількісний склад фахівців інклюзивно-ресурсного центру визначається з урахуванням потреб територіальних особливостей, кількості дітей з особливими </w:t>
      </w:r>
      <w:r w:rsidRPr="001D459F">
        <w:rPr>
          <w:rFonts w:ascii="Times New Roman" w:hAnsi="Times New Roman" w:cs="Times New Roman"/>
          <w:sz w:val="28"/>
          <w:szCs w:val="28"/>
        </w:rPr>
        <w:lastRenderedPageBreak/>
        <w:t>освітніми потребами. У разі потреби можуть бути введені додаткові штатні одиниці.</w:t>
      </w:r>
    </w:p>
    <w:p w14:paraId="285084B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3.11. На педагогічних працівників інклюзивно-ресурсних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14:paraId="3400696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3.12. Право на укладання колективного договору від імені Засновника надається директору інклюзивно-ресурсного центру, а від імені колективу – раді трудового колективу.</w:t>
      </w:r>
    </w:p>
    <w:p w14:paraId="0ED75C3F"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b/>
          <w:sz w:val="28"/>
          <w:szCs w:val="28"/>
        </w:rPr>
        <w:t>4</w:t>
      </w:r>
      <w:r w:rsidRPr="001D459F">
        <w:rPr>
          <w:rFonts w:ascii="Times New Roman" w:hAnsi="Times New Roman" w:cs="Times New Roman"/>
          <w:sz w:val="28"/>
          <w:szCs w:val="28"/>
        </w:rPr>
        <w:t>.</w:t>
      </w:r>
      <w:r w:rsidRPr="001D459F">
        <w:rPr>
          <w:rFonts w:ascii="Times New Roman" w:hAnsi="Times New Roman" w:cs="Times New Roman"/>
          <w:b/>
          <w:sz w:val="28"/>
          <w:szCs w:val="28"/>
        </w:rPr>
        <w:tab/>
        <w:t>ПРАВА ТА ОБОВ’ЯЗКИ</w:t>
      </w:r>
    </w:p>
    <w:p w14:paraId="76FAA49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4.1.</w:t>
      </w:r>
      <w:r w:rsidRPr="001D459F">
        <w:rPr>
          <w:rFonts w:ascii="Times New Roman" w:hAnsi="Times New Roman" w:cs="Times New Roman"/>
          <w:sz w:val="28"/>
          <w:szCs w:val="28"/>
        </w:rPr>
        <w:tab/>
        <w:t>Інклюзивно-ресурсний центр має право:</w:t>
      </w:r>
    </w:p>
    <w:p w14:paraId="08892E8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Центру завдань;</w:t>
      </w:r>
    </w:p>
    <w:p w14:paraId="11CB3D6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залучати підприємства, установи та організації для реалізації своїх статутних завдань у визначеному законодавством порядку;</w:t>
      </w:r>
    </w:p>
    <w:p w14:paraId="3CFE4C2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здійснювати інші права, що не суперечать чинному законодавству;</w:t>
      </w:r>
    </w:p>
    <w:p w14:paraId="02BCBB4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здійснювати оперативну діяльність по матеріально-технічному забезпеченню своєї роботи.</w:t>
      </w:r>
    </w:p>
    <w:p w14:paraId="1D6877D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4.2.</w:t>
      </w:r>
      <w:r w:rsidRPr="001D459F">
        <w:rPr>
          <w:rFonts w:ascii="Times New Roman" w:hAnsi="Times New Roman" w:cs="Times New Roman"/>
          <w:sz w:val="28"/>
          <w:szCs w:val="28"/>
        </w:rPr>
        <w:tab/>
        <w:t>З метою якісного виконання покладених завдань Центр зобов’язаний:</w:t>
      </w:r>
    </w:p>
    <w:p w14:paraId="4BCA5B0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У разі виявлення складних життєвих обставин та/або ризику для життя та здоров’я дитини невідкладно інформувати службу у справах дітей за місцем проживання дитини, територіальний орган Національної поліції.</w:t>
      </w:r>
    </w:p>
    <w:p w14:paraId="2D13304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Вносити пропозиції Засновнику, відділу освіти та відповідному структурному підрозділу з питань діяльності інклюзивно-ресурсних центрів Департаменту освіти та науки Хмельницької обласної державної адміністрації щодо удосконалення діяльності Центру, розвитку послуг для дітей з особливими освітніми потребами.</w:t>
      </w:r>
    </w:p>
    <w:p w14:paraId="542FDC9F"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 шляхом укладання угоди про співпрацю.</w:t>
      </w:r>
    </w:p>
    <w:p w14:paraId="4B2FAEE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7F54D5E3" w14:textId="77777777" w:rsidR="00F856B2" w:rsidRPr="001D459F" w:rsidRDefault="00F856B2" w:rsidP="00F856B2">
      <w:pPr>
        <w:pStyle w:val="a5"/>
        <w:numPr>
          <w:ilvl w:val="0"/>
          <w:numId w:val="4"/>
        </w:numPr>
        <w:tabs>
          <w:tab w:val="left" w:pos="1134"/>
        </w:tabs>
        <w:spacing w:before="120" w:after="0" w:line="240" w:lineRule="auto"/>
        <w:ind w:left="0" w:firstLine="567"/>
        <w:jc w:val="both"/>
        <w:rPr>
          <w:rFonts w:ascii="Times New Roman" w:eastAsia="Times New Roman" w:hAnsi="Times New Roman" w:cs="Times New Roman"/>
          <w:b/>
          <w:bCs/>
          <w:sz w:val="28"/>
          <w:szCs w:val="28"/>
          <w:lang w:eastAsia="uk-UA"/>
        </w:rPr>
      </w:pPr>
      <w:r w:rsidRPr="001D459F">
        <w:rPr>
          <w:rFonts w:ascii="Times New Roman" w:eastAsia="Times New Roman" w:hAnsi="Times New Roman" w:cs="Times New Roman"/>
          <w:b/>
          <w:bCs/>
          <w:sz w:val="28"/>
          <w:szCs w:val="28"/>
          <w:lang w:eastAsia="uk-UA"/>
        </w:rPr>
        <w:t>УПРАВЛІННЯ ЦЕНТРОМ</w:t>
      </w:r>
    </w:p>
    <w:p w14:paraId="749E51BC"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lastRenderedPageBreak/>
        <w:t>5.1 Управління інклюзивно-ресурсним центром здійснюється відповідно до цього Статуту та діючого законодавства.</w:t>
      </w:r>
    </w:p>
    <w:p w14:paraId="78B28544"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 Засновник:</w:t>
      </w:r>
    </w:p>
    <w:p w14:paraId="73AF7829" w14:textId="77777777" w:rsidR="00F856B2" w:rsidRPr="001D459F" w:rsidRDefault="00F856B2" w:rsidP="00F856B2">
      <w:pPr>
        <w:pStyle w:val="a5"/>
        <w:tabs>
          <w:tab w:val="left" w:pos="1134"/>
        </w:tabs>
        <w:spacing w:before="120" w:after="0" w:line="240" w:lineRule="auto"/>
        <w:ind w:left="0"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5.2.1. Приймає рішення про утворення, реорганізацію та ліквідацію інклюзивно-ресурсного центру;</w:t>
      </w:r>
    </w:p>
    <w:p w14:paraId="2DA1C3D8" w14:textId="77777777" w:rsidR="00F856B2" w:rsidRPr="001D459F" w:rsidRDefault="00F856B2" w:rsidP="00F856B2">
      <w:pPr>
        <w:pStyle w:val="a5"/>
        <w:tabs>
          <w:tab w:val="left" w:pos="1134"/>
        </w:tabs>
        <w:spacing w:before="120" w:after="0" w:line="240" w:lineRule="auto"/>
        <w:ind w:left="0"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5.2.2.</w:t>
      </w:r>
      <w:r w:rsidRPr="001D459F">
        <w:rPr>
          <w:rFonts w:ascii="Times New Roman" w:hAnsi="Times New Roman" w:cs="Times New Roman"/>
          <w:sz w:val="28"/>
          <w:szCs w:val="28"/>
        </w:rPr>
        <w:t xml:space="preserve"> </w:t>
      </w:r>
      <w:r w:rsidRPr="001D459F">
        <w:rPr>
          <w:rFonts w:ascii="Times New Roman" w:eastAsia="Times New Roman" w:hAnsi="Times New Roman" w:cs="Times New Roman"/>
          <w:sz w:val="28"/>
          <w:szCs w:val="28"/>
          <w:lang w:eastAsia="uk-UA"/>
        </w:rPr>
        <w:t>Визначає процедуру проведення конкурсів на зайняття посади директора та педагогічних працівників інклюзивно-ресурсного центру;</w:t>
      </w:r>
    </w:p>
    <w:p w14:paraId="31E2EE31" w14:textId="77777777" w:rsidR="00F856B2" w:rsidRPr="001D459F" w:rsidRDefault="00F856B2" w:rsidP="00F856B2">
      <w:pPr>
        <w:pStyle w:val="a5"/>
        <w:tabs>
          <w:tab w:val="left" w:pos="1134"/>
        </w:tabs>
        <w:spacing w:before="120" w:after="0" w:line="240" w:lineRule="auto"/>
        <w:ind w:left="0"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5.2.3.</w:t>
      </w:r>
      <w:r w:rsidRPr="001D459F">
        <w:rPr>
          <w:rFonts w:ascii="Times New Roman" w:hAnsi="Times New Roman" w:cs="Times New Roman"/>
          <w:sz w:val="28"/>
          <w:szCs w:val="28"/>
        </w:rPr>
        <w:t xml:space="preserve"> </w:t>
      </w:r>
      <w:r w:rsidRPr="001D459F">
        <w:rPr>
          <w:rFonts w:ascii="Times New Roman" w:eastAsia="Times New Roman" w:hAnsi="Times New Roman" w:cs="Times New Roman"/>
          <w:sz w:val="28"/>
          <w:szCs w:val="28"/>
          <w:lang w:eastAsia="uk-UA"/>
        </w:rPr>
        <w:t>Призначає на посаду та звільняє з посади директора інклюзивно-ресурсного центру або уповноважує орган (посадову особу) на здійснення даних повноважень;</w:t>
      </w:r>
    </w:p>
    <w:p w14:paraId="69D89488"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5.2.4. Забезпечує створення матеріально-технічних умов, необхідних для функціонування Центру та організації інклюзивного навчання;</w:t>
      </w:r>
    </w:p>
    <w:p w14:paraId="34C7113B"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5.2.5. Проводить моніторинг виконання рекомендацій Центру;</w:t>
      </w:r>
    </w:p>
    <w:p w14:paraId="53ECC685"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5.2.6. Заслуховує звіт про діяльність Центру.</w:t>
      </w:r>
    </w:p>
    <w:p w14:paraId="3D88BE19" w14:textId="77777777" w:rsidR="00F856B2" w:rsidRPr="001D459F" w:rsidRDefault="00F856B2" w:rsidP="00F856B2">
      <w:pPr>
        <w:pStyle w:val="a5"/>
        <w:tabs>
          <w:tab w:val="left" w:pos="1134"/>
        </w:tabs>
        <w:spacing w:before="120" w:after="0" w:line="240" w:lineRule="auto"/>
        <w:ind w:left="0" w:firstLine="567"/>
        <w:jc w:val="both"/>
        <w:rPr>
          <w:rFonts w:ascii="Times New Roman" w:hAnsi="Times New Roman" w:cs="Times New Roman"/>
          <w:sz w:val="28"/>
          <w:szCs w:val="28"/>
        </w:rPr>
      </w:pPr>
      <w:r w:rsidRPr="001D459F">
        <w:rPr>
          <w:rFonts w:ascii="Times New Roman" w:eastAsia="Times New Roman" w:hAnsi="Times New Roman" w:cs="Times New Roman"/>
          <w:sz w:val="28"/>
          <w:szCs w:val="28"/>
          <w:lang w:eastAsia="uk-UA"/>
        </w:rPr>
        <w:t xml:space="preserve">5.3. </w:t>
      </w:r>
      <w:r w:rsidRPr="001D459F">
        <w:rPr>
          <w:rFonts w:ascii="Times New Roman" w:hAnsi="Times New Roman" w:cs="Times New Roman"/>
          <w:sz w:val="28"/>
          <w:szCs w:val="28"/>
        </w:rPr>
        <w:t>Департамент освіти, науки, молоді та спорту Хмельницької обласної державної адміністрації:</w:t>
      </w:r>
    </w:p>
    <w:p w14:paraId="41F1A07F" w14:textId="77777777" w:rsidR="00F856B2" w:rsidRPr="001D459F" w:rsidRDefault="00F856B2" w:rsidP="00F856B2">
      <w:pPr>
        <w:pStyle w:val="a5"/>
        <w:tabs>
          <w:tab w:val="left" w:pos="1134"/>
        </w:tabs>
        <w:spacing w:before="120" w:after="0" w:line="240" w:lineRule="auto"/>
        <w:ind w:left="0" w:firstLine="567"/>
        <w:jc w:val="both"/>
        <w:rPr>
          <w:rFonts w:ascii="Times New Roman" w:hAnsi="Times New Roman" w:cs="Times New Roman"/>
          <w:sz w:val="28"/>
          <w:szCs w:val="28"/>
        </w:rPr>
      </w:pPr>
      <w:r w:rsidRPr="001D459F">
        <w:rPr>
          <w:rFonts w:ascii="Times New Roman" w:hAnsi="Times New Roman" w:cs="Times New Roman"/>
          <w:sz w:val="28"/>
          <w:szCs w:val="28"/>
        </w:rPr>
        <w:t>5.3.1.Розглядає звернення стосовно діяльності Центру в установленому законодавством порядку;</w:t>
      </w:r>
    </w:p>
    <w:p w14:paraId="6DA6F2B0" w14:textId="77777777" w:rsidR="00F856B2" w:rsidRPr="001D459F" w:rsidRDefault="00F856B2" w:rsidP="00F856B2">
      <w:pPr>
        <w:pStyle w:val="a5"/>
        <w:tabs>
          <w:tab w:val="left" w:pos="1134"/>
        </w:tabs>
        <w:spacing w:before="120" w:after="0" w:line="240" w:lineRule="auto"/>
        <w:ind w:left="0" w:firstLine="567"/>
        <w:jc w:val="both"/>
        <w:rPr>
          <w:rFonts w:ascii="Times New Roman" w:hAnsi="Times New Roman" w:cs="Times New Roman"/>
          <w:sz w:val="28"/>
          <w:szCs w:val="28"/>
        </w:rPr>
      </w:pPr>
      <w:r w:rsidRPr="001D459F">
        <w:rPr>
          <w:rFonts w:ascii="Times New Roman" w:hAnsi="Times New Roman" w:cs="Times New Roman"/>
          <w:sz w:val="28"/>
          <w:szCs w:val="28"/>
        </w:rPr>
        <w:t>5.3.2.Здійснює координацію роботи Центру та забезпечує контроль його діяльності, дотримання Центром вимог законодавства;</w:t>
      </w:r>
    </w:p>
    <w:p w14:paraId="38B93FE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5.3.3.Надає рекомендації органам місцевого самоврядування щодо утворення та діяльності Центру.</w:t>
      </w:r>
    </w:p>
    <w:p w14:paraId="35D44A9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w:t>
      </w:r>
      <w:r w:rsidRPr="001D459F">
        <w:rPr>
          <w:rFonts w:ascii="Times New Roman" w:hAnsi="Times New Roman" w:cs="Times New Roman"/>
          <w:sz w:val="28"/>
          <w:szCs w:val="28"/>
        </w:rPr>
        <w:tab/>
        <w:t>Директор інклюзивно-ресурсного центру :</w:t>
      </w:r>
    </w:p>
    <w:p w14:paraId="2C3F6BD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5.4.1. Планує та організовує роботу Центру , видає відповідно до компетенції накази, контролює їх виконання, затверджує посадові інструкції фахівців Центру;</w:t>
      </w:r>
    </w:p>
    <w:p w14:paraId="1819B64F"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5.4.2. Призначає на посади працівників Центру, звільняє їх із займаної посади відповідно до законодавства, затверджує посадові інструкції працівників, заохочує і накладає на них дисциплінарні стягнення;</w:t>
      </w:r>
    </w:p>
    <w:p w14:paraId="2D73B0F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5.4.3. Створює належні умови для продуктивної праці працівників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14:paraId="4A57E8E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5.4.4. Розпоряджається за погодженням із засновником в установленому порядку майном інклюзивно-ресурсного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14:paraId="298E366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5.4.5. Забезпечує охорону праці, дотримання законності у діяльності Центру;</w:t>
      </w:r>
    </w:p>
    <w:p w14:paraId="4FCA543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5.4.6. Представляє Центр у відносинах з державними органами, органами місцевого самоврядування, підприємствами, установами та організаціями;</w:t>
      </w:r>
    </w:p>
    <w:p w14:paraId="200D249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5.4.7. Подає засновнику річний звіт про діяльність Центру;</w:t>
      </w:r>
    </w:p>
    <w:p w14:paraId="334246B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5.4.8. Видає відповідно до компетенції накази, контролює їх виконання:</w:t>
      </w:r>
    </w:p>
    <w:p w14:paraId="109FD6B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5.4.9. Діє від імені Центру без довіреності.</w:t>
      </w:r>
    </w:p>
    <w:p w14:paraId="5EFCE41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5.4.10. Залучає юридичних та фізичних осіб до виконання завдань Центр шляхом укладення з ними цивільно-трудових договорів відповідно до своєї компетенції;</w:t>
      </w:r>
    </w:p>
    <w:p w14:paraId="26C7871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5.4.11. Може вносити засновнику Центру пропозиції щодо підвищення ефективності діяльності інклюзивно-ресурсного центру;</w:t>
      </w:r>
    </w:p>
    <w:p w14:paraId="4F959E45" w14:textId="77777777" w:rsidR="00F856B2"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5.4.12. Вирішує інші питання діяльності Центру у відповідності із законодавством.</w:t>
      </w:r>
    </w:p>
    <w:p w14:paraId="39E5AA03" w14:textId="77777777" w:rsidR="00F856B2" w:rsidRPr="001D459F" w:rsidRDefault="00F856B2" w:rsidP="00F856B2">
      <w:pPr>
        <w:pStyle w:val="a5"/>
        <w:numPr>
          <w:ilvl w:val="0"/>
          <w:numId w:val="4"/>
        </w:numPr>
        <w:tabs>
          <w:tab w:val="left" w:pos="1134"/>
        </w:tabs>
        <w:spacing w:before="120" w:after="0" w:line="240" w:lineRule="auto"/>
        <w:ind w:left="0" w:firstLine="567"/>
        <w:jc w:val="both"/>
        <w:rPr>
          <w:rFonts w:ascii="Times New Roman" w:hAnsi="Times New Roman" w:cs="Times New Roman"/>
          <w:b/>
          <w:sz w:val="28"/>
          <w:szCs w:val="28"/>
        </w:rPr>
      </w:pPr>
      <w:r w:rsidRPr="001D459F">
        <w:rPr>
          <w:rFonts w:ascii="Times New Roman" w:hAnsi="Times New Roman" w:cs="Times New Roman"/>
          <w:b/>
          <w:sz w:val="28"/>
          <w:szCs w:val="28"/>
        </w:rPr>
        <w:t>ОРГАНІЗАЦІЯ ПРОВЕДЕННЯ КОМПЛЕКСНОЇ ОЦІНКИ</w:t>
      </w:r>
    </w:p>
    <w:p w14:paraId="3AB812F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w:t>
      </w:r>
      <w:r w:rsidRPr="001D459F">
        <w:rPr>
          <w:rFonts w:ascii="Times New Roman" w:hAnsi="Times New Roman" w:cs="Times New Roman"/>
          <w:sz w:val="28"/>
          <w:szCs w:val="28"/>
        </w:rPr>
        <w:tab/>
        <w:t>Комплексна оцінка, у тому числі повторна, проводиться:</w:t>
      </w:r>
    </w:p>
    <w:p w14:paraId="42BCCB2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 письмовим (або он-лайн, використовуючи АС “ІРЦ”) зверненням (заявою) до інклюзивно-ресурсного центру батьків (одного з батьків) або інших законних представників особи з особливими освітніми потребами;</w:t>
      </w:r>
    </w:p>
    <w:p w14:paraId="5FCA51D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особи з особливими освітніми потребами, яка досягла 14 років (за погодженням із батьками, іншими законними представниками);</w:t>
      </w:r>
    </w:p>
    <w:p w14:paraId="6FB2613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органів опіки та піклування (для дітей-сиріт, дітей позбавлених батьківського піклування (у разі не призначення законного представника у відповідному до законодавства порядку), повнолітньої особи (далі — заявники).</w:t>
      </w:r>
    </w:p>
    <w:p w14:paraId="2947AEE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Усі письмові звернення (заяви) до інклюзивно-ресурсного центру щодо проведення комплексної оцінки невідкладно фіксуються в АС “ІРЦ”. У разі звернення до інклюзивно-ресурсного центру щодо проведення комплексної оцінки однієї і тієї самої особи воно фіксується як повторне.</w:t>
      </w:r>
    </w:p>
    <w:p w14:paraId="3E0EAC5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Перед проведенням комплексної оцінки керівник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14:paraId="53F745B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документи, що посвідчують особу заявників;</w:t>
      </w:r>
    </w:p>
    <w:p w14:paraId="5039BCA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свідоцтво про народження дитини;</w:t>
      </w:r>
    </w:p>
    <w:p w14:paraId="5207C16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інші документів, що посвідчують особу, якій проводитиметься комплексна оцінка.</w:t>
      </w:r>
    </w:p>
    <w:p w14:paraId="0E92E7E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У разі проведення комплексної оцінки особи з інвалідністю до звернення (заяви) до інклюзивно-ресурсного центру щодо проведення комплексної оцінки додається її індивідуальна програма реабілітації.</w:t>
      </w:r>
    </w:p>
    <w:p w14:paraId="34D85DB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w:t>
      </w:r>
      <w:r w:rsidRPr="001D459F">
        <w:rPr>
          <w:rFonts w:ascii="Times New Roman" w:hAnsi="Times New Roman" w:cs="Times New Roman"/>
          <w:sz w:val="28"/>
          <w:szCs w:val="28"/>
        </w:rPr>
        <w:tab/>
        <w:t>Центр проводить комплексну оцінку не пізніше ніж протягом місяця з моменту подання звернення (заяви).</w:t>
      </w:r>
    </w:p>
    <w:p w14:paraId="6B8F2D0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6.3.</w:t>
      </w:r>
      <w:r w:rsidRPr="001D459F">
        <w:rPr>
          <w:rFonts w:ascii="Times New Roman" w:hAnsi="Times New Roman" w:cs="Times New Roman"/>
          <w:sz w:val="28"/>
          <w:szCs w:val="28"/>
        </w:rPr>
        <w:tab/>
        <w:t>У разі коли особа з особливими освітніми потребами здобуває дошкільну або загальну середню освіту, до заяви можуть додаватися:</w:t>
      </w:r>
    </w:p>
    <w:p w14:paraId="6EBF950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14:paraId="46C4F09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зошити з рідної мови, математики, результати навчальних досягнень (для осіб, які здобувають загальну середню освіту), малюнки;</w:t>
      </w:r>
    </w:p>
    <w:p w14:paraId="0C4F33A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документи щодо додаткових обстежень особи;</w:t>
      </w:r>
    </w:p>
    <w:p w14:paraId="557DD3E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копія протоколу засідання команди психолого-педагогічного супроводу дитини з особливими освітніми потребами із зазначенням потреби щодо продовження тривалості здобуття освіти.</w:t>
      </w:r>
    </w:p>
    <w:p w14:paraId="57381CC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6.4.</w:t>
      </w:r>
      <w:r w:rsidRPr="001D459F">
        <w:rPr>
          <w:rFonts w:ascii="Times New Roman" w:hAnsi="Times New Roman" w:cs="Times New Roman"/>
          <w:sz w:val="28"/>
          <w:szCs w:val="28"/>
        </w:rPr>
        <w:tab/>
        <w:t>У разі коли особі з особливими освітніми потребами вже надавались психолого-педагогічні та корекційно-розвиткові послуги, до Центру подаються:</w:t>
      </w:r>
    </w:p>
    <w:p w14:paraId="1EB453B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попередні рекомендації щодо проведення комплексної оцінки;</w:t>
      </w:r>
    </w:p>
    <w:p w14:paraId="06FD268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індивідуальною програмою розвитку.</w:t>
      </w:r>
    </w:p>
    <w:p w14:paraId="38BC74C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6.5.</w:t>
      </w:r>
      <w:r w:rsidRPr="001D459F">
        <w:rPr>
          <w:rFonts w:ascii="Times New Roman" w:hAnsi="Times New Roman" w:cs="Times New Roman"/>
          <w:sz w:val="28"/>
          <w:szCs w:val="28"/>
        </w:rPr>
        <w:tab/>
        <w:t>Інклюзивно-ресурсний центр може проводити комплексну оцінку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14:paraId="30D86DFA"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14:paraId="79FFE370"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 xml:space="preserve">Для здобувачів освіти комплексна оцінка проводиться з обов’язковим спостереженням та додатковим збором інформації фахівцями інклюзивно-ресурсного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w:t>
      </w:r>
      <w:r w:rsidRPr="001D459F">
        <w:rPr>
          <w:sz w:val="28"/>
          <w:szCs w:val="28"/>
          <w:lang w:val="uk-UA"/>
        </w:rPr>
        <w:lastRenderedPageBreak/>
        <w:t>психолого-педагогічних, корекційно-розвиткових послуг тощо. Для цього фахівці Центру за заявою заявників виїжджають на місце навчання особи з особливими освітніми потребами.</w:t>
      </w:r>
    </w:p>
    <w:p w14:paraId="68C534CC"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14:paraId="708772B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6.6.</w:t>
      </w:r>
      <w:r w:rsidRPr="001D459F">
        <w:rPr>
          <w:rFonts w:ascii="Times New Roman" w:hAnsi="Times New Roman" w:cs="Times New Roman"/>
          <w:sz w:val="28"/>
          <w:szCs w:val="28"/>
        </w:rPr>
        <w:tab/>
        <w:t>Під час проведення комплексної оцінки фахівці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14:paraId="1748B2F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6.7.</w:t>
      </w:r>
      <w:r w:rsidRPr="001D459F">
        <w:rPr>
          <w:rFonts w:ascii="Times New Roman" w:hAnsi="Times New Roman" w:cs="Times New Roman"/>
          <w:sz w:val="28"/>
          <w:szCs w:val="28"/>
        </w:rPr>
        <w:tab/>
        <w:t>Участь батьків (одного з батьків) або законних представників особи у проведенні комплексної оцінки є обов’язковою.</w:t>
      </w:r>
    </w:p>
    <w:p w14:paraId="5B05A71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6.8.</w:t>
      </w:r>
      <w:r w:rsidRPr="001D459F">
        <w:rPr>
          <w:rFonts w:ascii="Times New Roman" w:hAnsi="Times New Roman" w:cs="Times New Roman"/>
          <w:sz w:val="28"/>
          <w:szCs w:val="28"/>
        </w:rPr>
        <w:tab/>
        <w:t>Комплексна оцінка проводиться фахівцями Центру індивідуально за такими напрямами:</w:t>
      </w:r>
    </w:p>
    <w:p w14:paraId="02E7C12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фізичного розвитку особи;</w:t>
      </w:r>
    </w:p>
    <w:p w14:paraId="0FEA881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мовленнєвого розвитку особи;</w:t>
      </w:r>
    </w:p>
    <w:p w14:paraId="337351F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когнітивної сфери особи;</w:t>
      </w:r>
    </w:p>
    <w:p w14:paraId="6A1C546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емоційно-вольової сфери особи;</w:t>
      </w:r>
    </w:p>
    <w:p w14:paraId="5BDE23C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освітньої діяльності особи.</w:t>
      </w:r>
    </w:p>
    <w:p w14:paraId="740F132E"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14:paraId="015FCB0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6.9.</w:t>
      </w:r>
      <w:r w:rsidRPr="001D459F">
        <w:rPr>
          <w:rFonts w:ascii="Times New Roman" w:hAnsi="Times New Roman" w:cs="Times New Roman"/>
          <w:sz w:val="28"/>
          <w:szCs w:val="28"/>
        </w:rPr>
        <w:tab/>
        <w:t>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особи.</w:t>
      </w:r>
    </w:p>
    <w:p w14:paraId="52FC234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6.10.</w:t>
      </w:r>
      <w:r w:rsidRPr="001D459F">
        <w:rPr>
          <w:rFonts w:ascii="Times New Roman" w:hAnsi="Times New Roman" w:cs="Times New Roman"/>
          <w:sz w:val="28"/>
          <w:szCs w:val="28"/>
        </w:rPr>
        <w:tab/>
        <w:t>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14:paraId="2DE352C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6.11.</w:t>
      </w:r>
      <w:r w:rsidRPr="001D459F">
        <w:rPr>
          <w:rFonts w:ascii="Times New Roman" w:hAnsi="Times New Roman" w:cs="Times New Roman"/>
          <w:sz w:val="28"/>
          <w:szCs w:val="28"/>
        </w:rPr>
        <w:tab/>
        <w:t>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14:paraId="04EBBA1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6.12.</w:t>
      </w:r>
      <w:r w:rsidRPr="001D459F">
        <w:rPr>
          <w:rFonts w:ascii="Times New Roman" w:hAnsi="Times New Roman" w:cs="Times New Roman"/>
          <w:sz w:val="28"/>
          <w:szCs w:val="28"/>
        </w:rPr>
        <w:tab/>
        <w:t>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14:paraId="624EF2B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6.13.</w:t>
      </w:r>
      <w:r w:rsidRPr="001D459F">
        <w:rPr>
          <w:rFonts w:ascii="Times New Roman" w:hAnsi="Times New Roman" w:cs="Times New Roman"/>
          <w:sz w:val="28"/>
          <w:szCs w:val="28"/>
        </w:rPr>
        <w:tab/>
        <w:t>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14:paraId="09C2926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14:paraId="0877422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6.15.</w:t>
      </w:r>
      <w:r w:rsidRPr="001D459F">
        <w:rPr>
          <w:rFonts w:ascii="Times New Roman" w:hAnsi="Times New Roman" w:cs="Times New Roman"/>
          <w:sz w:val="28"/>
          <w:szCs w:val="28"/>
        </w:rPr>
        <w:tab/>
        <w:t>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особи за письмовим зверненням.</w:t>
      </w:r>
    </w:p>
    <w:p w14:paraId="62327A2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6.16.</w:t>
      </w:r>
      <w:r w:rsidRPr="001D459F">
        <w:rPr>
          <w:rFonts w:ascii="Times New Roman" w:hAnsi="Times New Roman" w:cs="Times New Roman"/>
          <w:sz w:val="28"/>
          <w:szCs w:val="28"/>
        </w:rPr>
        <w:tab/>
        <w:t>Інформація про результати комплексної оцінки є конфіденційною. Обробка та захист персональних даних осіб в Центрі здійснюється відповідно до вимог Закону України “Про захист персональних даних”.</w:t>
      </w:r>
    </w:p>
    <w:p w14:paraId="4584569F"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6.17.</w:t>
      </w:r>
      <w:r w:rsidRPr="001D459F">
        <w:rPr>
          <w:rFonts w:ascii="Times New Roman" w:hAnsi="Times New Roman" w:cs="Times New Roman"/>
          <w:sz w:val="28"/>
          <w:szCs w:val="28"/>
        </w:rPr>
        <w:tab/>
        <w:t>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особи з особливими освітніми потребами.</w:t>
      </w:r>
    </w:p>
    <w:p w14:paraId="00FBFDAA"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6.18.</w:t>
      </w:r>
      <w:r w:rsidRPr="001D459F">
        <w:rPr>
          <w:sz w:val="28"/>
          <w:szCs w:val="28"/>
          <w:lang w:val="uk-UA"/>
        </w:rPr>
        <w:tab/>
        <w:t>За результатами комплексної оцінки:</w:t>
      </w:r>
    </w:p>
    <w:p w14:paraId="5E3F057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14:paraId="32C0EA7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14:paraId="2DEEB1F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14:paraId="392D2991"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w:t>
      </w:r>
      <w:r w:rsidRPr="001D459F">
        <w:rPr>
          <w:sz w:val="28"/>
          <w:szCs w:val="28"/>
        </w:rPr>
        <w:t xml:space="preserve">.19. </w:t>
      </w:r>
      <w:r w:rsidRPr="001D459F">
        <w:rPr>
          <w:sz w:val="28"/>
          <w:szCs w:val="28"/>
        </w:rPr>
        <w:tab/>
      </w:r>
      <w:r w:rsidRPr="001D459F">
        <w:rPr>
          <w:sz w:val="28"/>
          <w:szCs w:val="28"/>
          <w:lang w:val="uk-UA"/>
        </w:rPr>
        <w:t>За результатами засідання складається висновок про комплексну оцінку.</w:t>
      </w:r>
    </w:p>
    <w:p w14:paraId="14A0704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6.20.</w:t>
      </w:r>
      <w:r w:rsidRPr="001D459F">
        <w:rPr>
          <w:rFonts w:ascii="Times New Roman" w:hAnsi="Times New Roman" w:cs="Times New Roman"/>
          <w:sz w:val="28"/>
          <w:szCs w:val="28"/>
        </w:rPr>
        <w:tab/>
        <w:t xml:space="preserve">Фахівці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w:t>
      </w:r>
      <w:r w:rsidRPr="001D459F">
        <w:rPr>
          <w:rFonts w:ascii="Times New Roman" w:hAnsi="Times New Roman" w:cs="Times New Roman"/>
          <w:sz w:val="28"/>
          <w:szCs w:val="28"/>
        </w:rPr>
        <w:lastRenderedPageBreak/>
        <w:t>та корекційно-розвиткових послуг у закладах освіти (у разі здобуття особою дошкільної чи загальної середньої освіти).</w:t>
      </w:r>
    </w:p>
    <w:p w14:paraId="6A00FE8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6.21.</w:t>
      </w:r>
      <w:r w:rsidRPr="001D459F">
        <w:rPr>
          <w:rFonts w:ascii="Times New Roman" w:hAnsi="Times New Roman" w:cs="Times New Roman"/>
          <w:sz w:val="28"/>
          <w:szCs w:val="28"/>
        </w:rPr>
        <w:tab/>
        <w:t>Комплексна оцінка з підготовкою відповідного висновку проводиться протягом 10 робочих днів.</w:t>
      </w:r>
    </w:p>
    <w:p w14:paraId="433188F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6.22.</w:t>
      </w:r>
      <w:r w:rsidRPr="001D459F">
        <w:rPr>
          <w:rFonts w:ascii="Times New Roman" w:hAnsi="Times New Roman" w:cs="Times New Roman"/>
          <w:sz w:val="28"/>
          <w:szCs w:val="28"/>
        </w:rPr>
        <w:tab/>
        <w:t>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14:paraId="5E60323D"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w:t>
      </w:r>
      <w:r w:rsidRPr="001D459F">
        <w:rPr>
          <w:sz w:val="28"/>
          <w:szCs w:val="28"/>
        </w:rPr>
        <w:t>.2</w:t>
      </w:r>
      <w:r w:rsidRPr="001D459F">
        <w:rPr>
          <w:sz w:val="28"/>
          <w:szCs w:val="28"/>
          <w:lang w:val="uk-UA"/>
        </w:rPr>
        <w:t>3</w:t>
      </w:r>
      <w:r w:rsidRPr="001D459F">
        <w:rPr>
          <w:sz w:val="28"/>
          <w:szCs w:val="28"/>
        </w:rPr>
        <w:t>.</w:t>
      </w:r>
      <w:r w:rsidRPr="001D459F">
        <w:rPr>
          <w:sz w:val="28"/>
          <w:szCs w:val="28"/>
        </w:rPr>
        <w:tab/>
      </w:r>
      <w:r w:rsidRPr="001D459F">
        <w:rPr>
          <w:sz w:val="28"/>
          <w:szCs w:val="28"/>
          <w:lang w:val="uk-UA"/>
        </w:rPr>
        <w:t>Висновок про комплексну оцінку зберігається в АС “ІРЦ”.</w:t>
      </w:r>
    </w:p>
    <w:p w14:paraId="2B74251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6.24.</w:t>
      </w:r>
      <w:r w:rsidRPr="001D459F">
        <w:rPr>
          <w:rFonts w:ascii="Times New Roman" w:hAnsi="Times New Roman" w:cs="Times New Roman"/>
          <w:sz w:val="28"/>
          <w:szCs w:val="28"/>
        </w:rPr>
        <w:tab/>
        <w:t>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14:paraId="21BF3EB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6.25.</w:t>
      </w:r>
      <w:r w:rsidRPr="001D459F">
        <w:rPr>
          <w:rFonts w:ascii="Times New Roman" w:hAnsi="Times New Roman" w:cs="Times New Roman"/>
          <w:sz w:val="28"/>
          <w:szCs w:val="28"/>
        </w:rPr>
        <w:tab/>
        <w:t>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Центру за шість місяців до початку навчального року.</w:t>
      </w:r>
    </w:p>
    <w:p w14:paraId="40D5D32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Перед проведенням комплексної оцінки батьки (один з батьків) або законні представники дитини можуть звернутися до закладу освіти, який вони обрали, для зарахування особи.</w:t>
      </w:r>
    </w:p>
    <w:p w14:paraId="6611CBB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6.26.</w:t>
      </w:r>
      <w:r w:rsidRPr="001D459F">
        <w:rPr>
          <w:rFonts w:ascii="Times New Roman" w:hAnsi="Times New Roman" w:cs="Times New Roman"/>
          <w:sz w:val="28"/>
          <w:szCs w:val="28"/>
        </w:rPr>
        <w:tab/>
        <w:t>Повторна комплексна оцінка фахівцями Центру проводиться у разі:</w:t>
      </w:r>
    </w:p>
    <w:p w14:paraId="53C0274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переходу особи з особливими освітніми потребами з дошкільного закладу освіти в заклад загальної середньої освіти;</w:t>
      </w:r>
    </w:p>
    <w:p w14:paraId="0DB0CBA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14:paraId="5281AA3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w:t>
      </w:r>
    </w:p>
    <w:p w14:paraId="536C1D6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14:paraId="75B0EA4E"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6.27.</w:t>
      </w:r>
      <w:r w:rsidRPr="001D459F">
        <w:rPr>
          <w:sz w:val="28"/>
          <w:szCs w:val="28"/>
          <w:lang w:val="uk-UA"/>
        </w:rPr>
        <w:tab/>
        <w:t xml:space="preserve">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w:t>
      </w:r>
      <w:r w:rsidRPr="001D459F">
        <w:rPr>
          <w:sz w:val="28"/>
          <w:szCs w:val="28"/>
          <w:lang w:val="uk-UA"/>
        </w:rPr>
        <w:lastRenderedPageBreak/>
        <w:t>питань діяльності</w:t>
      </w:r>
      <w:r w:rsidRPr="001D459F">
        <w:rPr>
          <w:sz w:val="28"/>
          <w:szCs w:val="28"/>
          <w:shd w:val="clear" w:color="auto" w:fill="FFFFFF"/>
          <w:lang w:val="uk-UA"/>
        </w:rPr>
        <w:t xml:space="preserve"> інклюзивно-ресурсних центрів органів управління освітою</w:t>
      </w:r>
      <w:r w:rsidRPr="001D459F">
        <w:rPr>
          <w:sz w:val="28"/>
          <w:szCs w:val="28"/>
          <w:lang w:val="uk-UA"/>
        </w:rPr>
        <w:t xml:space="preserve"> для проведення повторної комплексної оцінки</w:t>
      </w:r>
      <w:bookmarkStart w:id="0" w:name="n92"/>
      <w:bookmarkEnd w:id="0"/>
      <w:r w:rsidRPr="001D459F">
        <w:rPr>
          <w:sz w:val="28"/>
          <w:szCs w:val="28"/>
          <w:lang w:val="uk-UA"/>
        </w:rPr>
        <w:t>.</w:t>
      </w:r>
    </w:p>
    <w:p w14:paraId="1F19B62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6.28.</w:t>
      </w:r>
      <w:r w:rsidRPr="001D459F">
        <w:rPr>
          <w:rFonts w:ascii="Times New Roman" w:hAnsi="Times New Roman" w:cs="Times New Roman"/>
          <w:sz w:val="28"/>
          <w:szCs w:val="28"/>
        </w:rPr>
        <w:tab/>
        <w:t>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облдержадміністрації центрів органів управління освітою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14:paraId="386D23A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6.29.</w:t>
      </w:r>
      <w:r w:rsidRPr="001D459F">
        <w:rPr>
          <w:rFonts w:ascii="Times New Roman" w:hAnsi="Times New Roman" w:cs="Times New Roman"/>
          <w:sz w:val="28"/>
          <w:szCs w:val="28"/>
        </w:rPr>
        <w:tab/>
        <w:t>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14:paraId="4DFE57D9"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6.30.</w:t>
      </w:r>
      <w:r w:rsidRPr="001D459F">
        <w:rPr>
          <w:sz w:val="28"/>
          <w:szCs w:val="28"/>
          <w:lang w:val="uk-UA"/>
        </w:rPr>
        <w:tab/>
        <w:t>За результатами повторної комплексної оцінки складається висновок про повторну комплексну оцінку,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14:paraId="317CFBEC"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Висновок про комплексну оцінку повинен містити категорію (категорії) (тип (типи) її особливих освітніх потреб (труднощів).</w:t>
      </w:r>
    </w:p>
    <w:p w14:paraId="22D9494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b/>
          <w:sz w:val="28"/>
          <w:szCs w:val="28"/>
        </w:rPr>
      </w:pPr>
      <w:r w:rsidRPr="001D459F">
        <w:rPr>
          <w:rFonts w:ascii="Times New Roman" w:hAnsi="Times New Roman" w:cs="Times New Roman"/>
          <w:b/>
          <w:sz w:val="28"/>
          <w:szCs w:val="28"/>
        </w:rPr>
        <w:t>7.</w:t>
      </w:r>
      <w:r w:rsidRPr="001D459F">
        <w:rPr>
          <w:rFonts w:ascii="Times New Roman" w:hAnsi="Times New Roman" w:cs="Times New Roman"/>
          <w:b/>
          <w:sz w:val="28"/>
          <w:szCs w:val="28"/>
        </w:rPr>
        <w:tab/>
        <w:t>ПОВНОВАЖЕННЯ ТРУДОВОГО КОЛЕКТИВУ</w:t>
      </w:r>
    </w:p>
    <w:p w14:paraId="04DCF9A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7.1.</w:t>
      </w:r>
      <w:r w:rsidRPr="001D459F">
        <w:rPr>
          <w:rFonts w:ascii="Times New Roman" w:hAnsi="Times New Roman" w:cs="Times New Roman"/>
          <w:sz w:val="28"/>
          <w:szCs w:val="28"/>
        </w:rPr>
        <w:tab/>
        <w:t>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інклюзивно-ресурсного центру.</w:t>
      </w:r>
    </w:p>
    <w:p w14:paraId="2C61E20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7.2.</w:t>
      </w:r>
      <w:r w:rsidRPr="001D459F">
        <w:rPr>
          <w:rFonts w:ascii="Times New Roman" w:hAnsi="Times New Roman" w:cs="Times New Roman"/>
          <w:sz w:val="28"/>
          <w:szCs w:val="28"/>
        </w:rPr>
        <w:tab/>
        <w:t>Трудові та соціальні відносини трудового колективу з адміністрацією Центру регулюються трудовим договором.</w:t>
      </w:r>
    </w:p>
    <w:p w14:paraId="4229953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7.3.</w:t>
      </w:r>
      <w:r w:rsidRPr="001D459F">
        <w:rPr>
          <w:rFonts w:ascii="Times New Roman" w:hAnsi="Times New Roman" w:cs="Times New Roman"/>
          <w:sz w:val="28"/>
          <w:szCs w:val="28"/>
        </w:rPr>
        <w:tab/>
        <w:t>Право укладання трудового договору від імені засновника надається директору ІРЦ, а від імені трудового колективу - уповноваженому ним органу (профорганізатору).</w:t>
      </w:r>
    </w:p>
    <w:p w14:paraId="504D406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Сторони колективного договору звітують на загальних зборах колективу не менше, ніж один раз на рік.</w:t>
      </w:r>
    </w:p>
    <w:p w14:paraId="3EADAEA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7.4.</w:t>
      </w:r>
      <w:r w:rsidRPr="001D459F">
        <w:rPr>
          <w:rFonts w:ascii="Times New Roman" w:hAnsi="Times New Roman" w:cs="Times New Roman"/>
          <w:sz w:val="28"/>
          <w:szCs w:val="28"/>
        </w:rPr>
        <w:tab/>
        <w:t>Питання щодо поліпшення умов праці, життя та здоров’я, гарантії обов’язкового медичного страхування працівників Центру,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2813003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7.5.</w:t>
      </w:r>
      <w:r w:rsidRPr="001D459F">
        <w:rPr>
          <w:rFonts w:ascii="Times New Roman" w:hAnsi="Times New Roman" w:cs="Times New Roman"/>
          <w:sz w:val="28"/>
          <w:szCs w:val="28"/>
        </w:rPr>
        <w:tab/>
        <w:t>Джерелом коштів на оплату праці працівників інклюзивно-ресурсного центру є кошти місцевого та державного бюджетів.</w:t>
      </w:r>
    </w:p>
    <w:p w14:paraId="7BFBD78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078853E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14:paraId="1408649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7.6.</w:t>
      </w:r>
      <w:r w:rsidRPr="001D459F">
        <w:rPr>
          <w:rFonts w:ascii="Times New Roman" w:hAnsi="Times New Roman" w:cs="Times New Roman"/>
          <w:sz w:val="28"/>
          <w:szCs w:val="28"/>
        </w:rPr>
        <w:tab/>
        <w:t>Оплата праці працівників Центру здійснюється у першочерговому порядку.</w:t>
      </w:r>
    </w:p>
    <w:p w14:paraId="2106F4B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Усі інші платежі Центру здійснюються після виконання зобов’язань щодо оплати праці.</w:t>
      </w:r>
    </w:p>
    <w:p w14:paraId="22E76C8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7.7.</w:t>
      </w:r>
      <w:r w:rsidRPr="001D459F">
        <w:rPr>
          <w:rFonts w:ascii="Times New Roman" w:hAnsi="Times New Roman" w:cs="Times New Roman"/>
          <w:sz w:val="28"/>
          <w:szCs w:val="28"/>
        </w:rPr>
        <w:tab/>
        <w:t>Працівники Центру провадять свою діяльність відповідно до Статуту, колективного договору та посадових інструкцій згідно з законодавством.</w:t>
      </w:r>
    </w:p>
    <w:p w14:paraId="233BFCB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b/>
          <w:sz w:val="28"/>
          <w:szCs w:val="28"/>
        </w:rPr>
      </w:pPr>
      <w:r w:rsidRPr="001D459F">
        <w:rPr>
          <w:rFonts w:ascii="Times New Roman" w:hAnsi="Times New Roman" w:cs="Times New Roman"/>
          <w:b/>
          <w:sz w:val="28"/>
          <w:szCs w:val="28"/>
        </w:rPr>
        <w:t>8.</w:t>
      </w:r>
      <w:r w:rsidRPr="001D459F">
        <w:rPr>
          <w:rFonts w:ascii="Times New Roman" w:hAnsi="Times New Roman" w:cs="Times New Roman"/>
          <w:b/>
          <w:sz w:val="28"/>
          <w:szCs w:val="28"/>
        </w:rPr>
        <w:tab/>
        <w:t>ФІНАНСУВАННЯ ТА МАТЕРІАЛЬНО-ТЕХНІЧНА БАЗА</w:t>
      </w:r>
    </w:p>
    <w:p w14:paraId="4F59F73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8.1.</w:t>
      </w:r>
      <w:r w:rsidRPr="001D459F">
        <w:rPr>
          <w:rFonts w:ascii="Times New Roman" w:hAnsi="Times New Roman" w:cs="Times New Roman"/>
          <w:sz w:val="28"/>
          <w:szCs w:val="28"/>
        </w:rPr>
        <w:tab/>
        <w:t>Матеріально-технічна база Ценру включає будівлі, споруди, приміщення, землю, комунікації, обладнання та інші матеріальні цінності, вартість яких відображена у балансі.</w:t>
      </w:r>
    </w:p>
    <w:p w14:paraId="496E5F9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8.2.</w:t>
      </w:r>
      <w:r w:rsidRPr="001D459F">
        <w:rPr>
          <w:rFonts w:ascii="Times New Roman" w:hAnsi="Times New Roman" w:cs="Times New Roman"/>
          <w:sz w:val="28"/>
          <w:szCs w:val="28"/>
        </w:rPr>
        <w:tab/>
        <w:t>Майно, закріплене за інклюзивно-ресурсним центром, належить йому на праві оперативного управління та не може бути вилученим, якщо інше не передбачено законодавством.</w:t>
      </w:r>
    </w:p>
    <w:p w14:paraId="2A56C0F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8.3.</w:t>
      </w:r>
      <w:r w:rsidRPr="001D459F">
        <w:rPr>
          <w:rFonts w:ascii="Times New Roman" w:hAnsi="Times New Roman" w:cs="Times New Roman"/>
          <w:sz w:val="28"/>
          <w:szCs w:val="28"/>
        </w:rPr>
        <w:tab/>
        <w:t>Фінансування Центру здійснюється Засновником відповідно до законодавства</w:t>
      </w:r>
    </w:p>
    <w:p w14:paraId="5D35565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8.4.</w:t>
      </w:r>
      <w:r w:rsidRPr="001D459F">
        <w:rPr>
          <w:rFonts w:ascii="Times New Roman" w:hAnsi="Times New Roman" w:cs="Times New Roman"/>
          <w:sz w:val="28"/>
          <w:szCs w:val="28"/>
        </w:rPr>
        <w:tab/>
        <w:t>Фінансово-господарська діяльність Ценру провадиться відповідно до бюджетного законодавства, законодавства про освіту та інших нормативно-правових актів.</w:t>
      </w:r>
    </w:p>
    <w:p w14:paraId="623D16B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 xml:space="preserve">8.5. </w:t>
      </w:r>
      <w:r w:rsidRPr="001D459F">
        <w:rPr>
          <w:rFonts w:ascii="Times New Roman" w:hAnsi="Times New Roman" w:cs="Times New Roman"/>
          <w:sz w:val="28"/>
          <w:szCs w:val="28"/>
        </w:rPr>
        <w:tab/>
        <w:t>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14:paraId="5C9CB07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Інклюзивно-ресурсний центр має право надавати платні послуги відповідно до постанови Кабінету Міністрів України від 27 серпня 2010 р.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14:paraId="022B6EA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Надходження, отримані інклюзивно-ресурсним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w:t>
      </w:r>
    </w:p>
    <w:p w14:paraId="573FA0FA"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lastRenderedPageBreak/>
        <w:t>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 згідно чинного законодавства.</w:t>
      </w:r>
    </w:p>
    <w:p w14:paraId="3F0F812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8.6.</w:t>
      </w:r>
      <w:r w:rsidRPr="001D459F">
        <w:rPr>
          <w:rFonts w:ascii="Times New Roman" w:hAnsi="Times New Roman" w:cs="Times New Roman"/>
          <w:sz w:val="28"/>
          <w:szCs w:val="28"/>
        </w:rPr>
        <w:tab/>
        <w:t>Бухгалтерський облік Центру здійснюється через централізовану бухгалтерію відділу освіти, яка веде статистичну, бухгалтерську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w:t>
      </w:r>
    </w:p>
    <w:p w14:paraId="622D3EC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b/>
          <w:sz w:val="28"/>
          <w:szCs w:val="28"/>
        </w:rPr>
      </w:pPr>
      <w:r w:rsidRPr="001D459F">
        <w:rPr>
          <w:rFonts w:ascii="Times New Roman" w:hAnsi="Times New Roman" w:cs="Times New Roman"/>
          <w:b/>
          <w:sz w:val="28"/>
          <w:szCs w:val="28"/>
        </w:rPr>
        <w:t>9.</w:t>
      </w:r>
      <w:r w:rsidRPr="001D459F">
        <w:rPr>
          <w:rFonts w:ascii="Times New Roman" w:hAnsi="Times New Roman" w:cs="Times New Roman"/>
          <w:b/>
          <w:sz w:val="28"/>
          <w:szCs w:val="28"/>
        </w:rPr>
        <w:tab/>
        <w:t>ПОРЯДОК ВНЕСЕННЯ ЗМІН ДО СТАТУТУ</w:t>
      </w:r>
    </w:p>
    <w:p w14:paraId="7CCF5FF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9.1.</w:t>
      </w:r>
      <w:r w:rsidRPr="001D459F">
        <w:rPr>
          <w:rFonts w:ascii="Times New Roman" w:hAnsi="Times New Roman" w:cs="Times New Roman"/>
          <w:sz w:val="28"/>
          <w:szCs w:val="28"/>
        </w:rPr>
        <w:tab/>
        <w:t>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14:paraId="3AA08B1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b/>
          <w:sz w:val="28"/>
          <w:szCs w:val="28"/>
        </w:rPr>
      </w:pPr>
      <w:r w:rsidRPr="001D459F">
        <w:rPr>
          <w:rFonts w:ascii="Times New Roman" w:hAnsi="Times New Roman" w:cs="Times New Roman"/>
          <w:b/>
          <w:sz w:val="28"/>
          <w:szCs w:val="28"/>
        </w:rPr>
        <w:t>10.</w:t>
      </w:r>
      <w:r w:rsidRPr="001D459F">
        <w:rPr>
          <w:rFonts w:ascii="Times New Roman" w:hAnsi="Times New Roman" w:cs="Times New Roman"/>
          <w:b/>
          <w:sz w:val="28"/>
          <w:szCs w:val="28"/>
        </w:rPr>
        <w:tab/>
        <w:t>ПОРЯДОК РЕОРГАНІЗАЦІЇ ТА ЛІКВІДАЦІЇ</w:t>
      </w:r>
    </w:p>
    <w:p w14:paraId="3C05235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10.1.</w:t>
      </w:r>
      <w:r w:rsidRPr="001D459F">
        <w:rPr>
          <w:rFonts w:ascii="Times New Roman" w:hAnsi="Times New Roman" w:cs="Times New Roman"/>
          <w:sz w:val="28"/>
          <w:szCs w:val="28"/>
        </w:rPr>
        <w:tab/>
        <w:t>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ІРЦ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14:paraId="2C2876C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10.2.</w:t>
      </w:r>
      <w:r w:rsidRPr="001D459F">
        <w:rPr>
          <w:rFonts w:ascii="Times New Roman" w:hAnsi="Times New Roman" w:cs="Times New Roman"/>
          <w:sz w:val="28"/>
          <w:szCs w:val="28"/>
        </w:rPr>
        <w:tab/>
        <w:t>Під час реорганізації Центру його права та обов’язки переходять до правонаступника, що визначається Засновником.</w:t>
      </w:r>
    </w:p>
    <w:p w14:paraId="2760708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10.3.</w:t>
      </w:r>
      <w:r w:rsidRPr="001D459F">
        <w:rPr>
          <w:rFonts w:ascii="Times New Roman" w:hAnsi="Times New Roman" w:cs="Times New Roman"/>
          <w:sz w:val="28"/>
          <w:szCs w:val="28"/>
        </w:rPr>
        <w:tab/>
        <w:t>Інклюзивно-ресурсний центр, що є юридичною особою, 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14:paraId="39CAB20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p>
    <w:p w14:paraId="301CAA7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p>
    <w:p w14:paraId="26CF7522" w14:textId="59E95E11" w:rsidR="00223F85" w:rsidRPr="00AF7B01" w:rsidRDefault="00F856B2" w:rsidP="00F856B2">
      <w:pPr>
        <w:tabs>
          <w:tab w:val="left" w:pos="6663"/>
        </w:tabs>
        <w:spacing w:before="120" w:after="0" w:line="240" w:lineRule="auto"/>
        <w:rPr>
          <w:rFonts w:ascii="Times New Roman" w:eastAsia="Times New Roman" w:hAnsi="Times New Roman" w:cs="Times New Roman"/>
          <w:b/>
          <w:bCs/>
          <w:sz w:val="28"/>
          <w:szCs w:val="28"/>
          <w:lang w:eastAsia="ar-SA"/>
        </w:rPr>
      </w:pPr>
      <w:r>
        <w:rPr>
          <w:rFonts w:ascii="Times New Roman" w:hAnsi="Times New Roman" w:cs="Times New Roman"/>
          <w:b/>
          <w:sz w:val="28"/>
          <w:szCs w:val="28"/>
        </w:rPr>
        <w:t>В.о. д</w:t>
      </w:r>
      <w:r w:rsidRPr="001D459F">
        <w:rPr>
          <w:rFonts w:ascii="Times New Roman" w:hAnsi="Times New Roman" w:cs="Times New Roman"/>
          <w:b/>
          <w:sz w:val="28"/>
          <w:szCs w:val="28"/>
        </w:rPr>
        <w:t>иректор</w:t>
      </w:r>
      <w:r>
        <w:rPr>
          <w:rFonts w:ascii="Times New Roman" w:hAnsi="Times New Roman" w:cs="Times New Roman"/>
          <w:b/>
          <w:sz w:val="28"/>
          <w:szCs w:val="28"/>
        </w:rPr>
        <w:t>а</w:t>
      </w:r>
      <w:r w:rsidRPr="001D459F">
        <w:rPr>
          <w:rFonts w:ascii="Times New Roman" w:hAnsi="Times New Roman" w:cs="Times New Roman"/>
          <w:b/>
          <w:sz w:val="28"/>
          <w:szCs w:val="28"/>
        </w:rPr>
        <w:t xml:space="preserve"> комунальної установи</w:t>
      </w:r>
      <w:r w:rsidRPr="001D459F">
        <w:rPr>
          <w:rFonts w:ascii="Times New Roman" w:hAnsi="Times New Roman" w:cs="Times New Roman"/>
          <w:b/>
          <w:sz w:val="28"/>
          <w:szCs w:val="28"/>
        </w:rPr>
        <w:br/>
        <w:t>«Інклюзивно-ресурсний центр»</w:t>
      </w:r>
      <w:r w:rsidRPr="001D459F">
        <w:rPr>
          <w:rFonts w:ascii="Times New Roman" w:hAnsi="Times New Roman" w:cs="Times New Roman"/>
          <w:b/>
          <w:sz w:val="28"/>
          <w:szCs w:val="28"/>
        </w:rPr>
        <w:br/>
        <w:t>Новоушицької селищної ради</w:t>
      </w:r>
      <w:r w:rsidRPr="001D459F">
        <w:rPr>
          <w:rFonts w:ascii="Times New Roman" w:hAnsi="Times New Roman" w:cs="Times New Roman"/>
          <w:b/>
          <w:sz w:val="28"/>
          <w:szCs w:val="28"/>
        </w:rPr>
        <w:tab/>
      </w:r>
      <w:r>
        <w:rPr>
          <w:rFonts w:ascii="Times New Roman" w:hAnsi="Times New Roman" w:cs="Times New Roman"/>
          <w:b/>
          <w:sz w:val="28"/>
          <w:szCs w:val="28"/>
        </w:rPr>
        <w:t xml:space="preserve">Алла </w:t>
      </w:r>
      <w:r w:rsidR="00EA76CE">
        <w:rPr>
          <w:rFonts w:ascii="Times New Roman" w:hAnsi="Times New Roman" w:cs="Times New Roman"/>
          <w:b/>
          <w:sz w:val="28"/>
          <w:szCs w:val="28"/>
        </w:rPr>
        <w:t>КОТЯХОВА</w:t>
      </w:r>
    </w:p>
    <w:sectPr w:rsidR="00223F85" w:rsidRPr="00AF7B01" w:rsidSect="00D94775">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B89D" w14:textId="77777777" w:rsidR="009C7424" w:rsidRDefault="009C7424" w:rsidP="00AF7B01">
      <w:pPr>
        <w:spacing w:after="0" w:line="240" w:lineRule="auto"/>
      </w:pPr>
      <w:r>
        <w:separator/>
      </w:r>
    </w:p>
  </w:endnote>
  <w:endnote w:type="continuationSeparator" w:id="0">
    <w:p w14:paraId="527AC594" w14:textId="77777777" w:rsidR="009C7424" w:rsidRDefault="009C7424" w:rsidP="00AF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B146" w14:textId="77777777" w:rsidR="009C7424" w:rsidRDefault="009C7424" w:rsidP="00AF7B01">
      <w:pPr>
        <w:spacing w:after="0" w:line="240" w:lineRule="auto"/>
      </w:pPr>
      <w:r>
        <w:separator/>
      </w:r>
    </w:p>
  </w:footnote>
  <w:footnote w:type="continuationSeparator" w:id="0">
    <w:p w14:paraId="44C15421" w14:textId="77777777" w:rsidR="009C7424" w:rsidRDefault="009C7424" w:rsidP="00AF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B6E2" w14:textId="77777777" w:rsidR="00AF7B01" w:rsidRPr="00DC1942" w:rsidRDefault="00AF7B01" w:rsidP="00AF7B01">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DC1942">
      <w:rPr>
        <w:rFonts w:ascii="Times New Roman" w:eastAsia="Times New Roman" w:hAnsi="Times New Roman" w:cs="Times New Roman"/>
        <w:bCs/>
        <w:noProof/>
        <w:sz w:val="28"/>
        <w:szCs w:val="28"/>
        <w:lang w:eastAsia="uk-UA"/>
      </w:rPr>
      <w:drawing>
        <wp:inline distT="0" distB="0" distL="0" distR="0" wp14:anchorId="7E4B0CBC" wp14:editId="20347505">
          <wp:extent cx="428625" cy="609600"/>
          <wp:effectExtent l="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445B63F" w14:textId="77777777" w:rsidR="00AF7B01" w:rsidRPr="00DC1942" w:rsidRDefault="00AF7B01" w:rsidP="00AF7B01">
    <w:pPr>
      <w:widowControl w:val="0"/>
      <w:autoSpaceDE w:val="0"/>
      <w:autoSpaceDN w:val="0"/>
      <w:spacing w:after="0" w:line="240" w:lineRule="auto"/>
      <w:jc w:val="center"/>
      <w:outlineLvl w:val="0"/>
      <w:rPr>
        <w:rFonts w:ascii="Times New Roman" w:eastAsia="Times New Roman" w:hAnsi="Times New Roman" w:cs="Times New Roman"/>
        <w:b/>
        <w:color w:val="000080"/>
        <w:sz w:val="28"/>
        <w:szCs w:val="28"/>
      </w:rPr>
    </w:pPr>
    <w:r w:rsidRPr="00DC1942">
      <w:rPr>
        <w:rFonts w:ascii="Times New Roman" w:eastAsia="Times New Roman" w:hAnsi="Times New Roman" w:cs="Times New Roman"/>
        <w:b/>
        <w:color w:val="000080"/>
        <w:sz w:val="28"/>
        <w:szCs w:val="28"/>
      </w:rPr>
      <w:t>НОВОУШИЦЬКА СЕЛИЩНА РАДА</w:t>
    </w:r>
  </w:p>
  <w:p w14:paraId="416D66ED" w14:textId="77777777" w:rsidR="00AF7B01" w:rsidRPr="00DC1942" w:rsidRDefault="00AF7B01" w:rsidP="00AF7B01">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DC1942">
      <w:rPr>
        <w:rFonts w:ascii="Times New Roman" w:eastAsia="Times New Roman" w:hAnsi="Times New Roman" w:cs="Times New Roman"/>
        <w:b/>
        <w:sz w:val="28"/>
        <w:szCs w:val="24"/>
        <w:lang w:eastAsia="ru-RU"/>
      </w:rPr>
      <w:t>VIII скликанн</w:t>
    </w:r>
    <w:r w:rsidRPr="00DC1942">
      <w:rPr>
        <w:rFonts w:ascii="Times New Roman" w:eastAsia="Times New Roman" w:hAnsi="Times New Roman" w:cs="Times New Roman"/>
        <w:b/>
        <w:bCs/>
        <w:sz w:val="28"/>
        <w:szCs w:val="24"/>
        <w:lang w:eastAsia="ru-RU"/>
      </w:rPr>
      <w:t>я</w:t>
    </w:r>
  </w:p>
  <w:p w14:paraId="1D127C59" w14:textId="6B6F7F4B" w:rsidR="00AF7B01" w:rsidRDefault="000421BF" w:rsidP="00AF7B01">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en-US" w:eastAsia="ru-RU"/>
      </w:rPr>
      <w:t>L</w:t>
    </w:r>
    <w:r w:rsidR="00AF7B01" w:rsidRPr="0078024F">
      <w:rPr>
        <w:rFonts w:ascii="Times New Roman" w:eastAsia="Times New Roman" w:hAnsi="Times New Roman" w:cs="Times New Roman"/>
        <w:b/>
        <w:sz w:val="28"/>
        <w:szCs w:val="24"/>
        <w:lang w:eastAsia="ru-RU"/>
      </w:rPr>
      <w:t>ХІX сесія</w:t>
    </w:r>
  </w:p>
  <w:p w14:paraId="69392B89" w14:textId="77777777" w:rsidR="00AF7B01" w:rsidRPr="00DC1942" w:rsidRDefault="00AF7B01" w:rsidP="00AF7B01">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bCs/>
        <w:sz w:val="28"/>
        <w:szCs w:val="24"/>
        <w:lang w:eastAsia="ru-RU"/>
      </w:rPr>
    </w:pPr>
  </w:p>
  <w:p w14:paraId="5148125E" w14:textId="77777777" w:rsidR="00AF7B01" w:rsidRPr="00DC1942" w:rsidRDefault="00AF7B01" w:rsidP="00AF7B01">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4"/>
        <w:szCs w:val="16"/>
        <w:lang w:eastAsia="ar-SA"/>
      </w:rPr>
    </w:pPr>
    <w:r w:rsidRPr="00DC1942">
      <w:rPr>
        <w:rFonts w:ascii="Times New Roman" w:eastAsia="Times New Roman" w:hAnsi="Times New Roman" w:cs="Times New Roman"/>
        <w:b/>
        <w:bCs/>
        <w:sz w:val="28"/>
        <w:szCs w:val="24"/>
        <w:lang w:eastAsia="ru-RU"/>
      </w:rPr>
      <w:t>РІШЕННЯ</w:t>
    </w:r>
  </w:p>
  <w:p w14:paraId="54F573B1" w14:textId="77777777" w:rsidR="00AF7B01" w:rsidRPr="00DC1942" w:rsidRDefault="00AF7B01" w:rsidP="00AF7B01">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5058" w:type="pct"/>
      <w:jc w:val="center"/>
      <w:tblLook w:val="01E0" w:firstRow="1" w:lastRow="1" w:firstColumn="1" w:lastColumn="1" w:noHBand="0" w:noVBand="0"/>
    </w:tblPr>
    <w:tblGrid>
      <w:gridCol w:w="1732"/>
      <w:gridCol w:w="794"/>
      <w:gridCol w:w="794"/>
      <w:gridCol w:w="3222"/>
      <w:gridCol w:w="798"/>
      <w:gridCol w:w="842"/>
      <w:gridCol w:w="1568"/>
    </w:tblGrid>
    <w:tr w:rsidR="00AF7B01" w:rsidRPr="00DC1942" w14:paraId="08D38D86" w14:textId="77777777" w:rsidTr="00A07AC3">
      <w:trPr>
        <w:jc w:val="center"/>
      </w:trPr>
      <w:tc>
        <w:tcPr>
          <w:tcW w:w="1662" w:type="dxa"/>
          <w:tcBorders>
            <w:bottom w:val="single" w:sz="4" w:space="0" w:color="auto"/>
          </w:tcBorders>
          <w:shd w:val="clear" w:color="auto" w:fill="auto"/>
        </w:tcPr>
        <w:p w14:paraId="67643B71" w14:textId="1747A902" w:rsidR="00AF7B01" w:rsidRPr="00DC1942" w:rsidRDefault="00924AA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24.12.2024</w:t>
          </w:r>
        </w:p>
      </w:tc>
      <w:tc>
        <w:tcPr>
          <w:tcW w:w="762" w:type="dxa"/>
          <w:shd w:val="clear" w:color="auto" w:fill="auto"/>
        </w:tcPr>
        <w:p w14:paraId="0B495EB5"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762" w:type="dxa"/>
          <w:shd w:val="clear" w:color="auto" w:fill="auto"/>
        </w:tcPr>
        <w:p w14:paraId="18C2F483"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3091" w:type="dxa"/>
          <w:shd w:val="clear" w:color="auto" w:fill="auto"/>
        </w:tcPr>
        <w:p w14:paraId="0A2B0642"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r w:rsidRPr="00DC1942">
            <w:rPr>
              <w:rFonts w:ascii="Times New Roman" w:eastAsia="Times New Roman" w:hAnsi="Times New Roman" w:cs="Times New Roman"/>
              <w:sz w:val="28"/>
              <w:szCs w:val="28"/>
              <w:lang w:eastAsia="ar-SA"/>
            </w:rPr>
            <w:t>Нова Ушиця</w:t>
          </w:r>
        </w:p>
      </w:tc>
      <w:tc>
        <w:tcPr>
          <w:tcW w:w="766" w:type="dxa"/>
          <w:shd w:val="clear" w:color="auto" w:fill="auto"/>
        </w:tcPr>
        <w:p w14:paraId="2F9BBC16"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808" w:type="dxa"/>
          <w:shd w:val="clear" w:color="auto" w:fill="auto"/>
        </w:tcPr>
        <w:p w14:paraId="048B74FB"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C1942">
            <w:rPr>
              <w:rFonts w:ascii="Times New Roman" w:eastAsia="Times New Roman" w:hAnsi="Times New Roman" w:cs="Times New Roman"/>
              <w:sz w:val="28"/>
              <w:szCs w:val="28"/>
              <w:lang w:eastAsia="ar-SA"/>
            </w:rPr>
            <w:t>№</w:t>
          </w:r>
        </w:p>
      </w:tc>
      <w:tc>
        <w:tcPr>
          <w:tcW w:w="1504" w:type="dxa"/>
          <w:tcBorders>
            <w:bottom w:val="single" w:sz="4" w:space="0" w:color="auto"/>
          </w:tcBorders>
          <w:shd w:val="clear" w:color="auto" w:fill="auto"/>
        </w:tcPr>
        <w:p w14:paraId="7513849E" w14:textId="734163DB" w:rsidR="00AF7B01" w:rsidRPr="00DC1942" w:rsidRDefault="00924AA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r>
  </w:tbl>
  <w:p w14:paraId="36E9055A" w14:textId="77777777" w:rsidR="00AF7B01" w:rsidRDefault="00AF7B01" w:rsidP="00AF7B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46946"/>
      <w:docPartObj>
        <w:docPartGallery w:val="Page Numbers (Top of Page)"/>
        <w:docPartUnique/>
      </w:docPartObj>
    </w:sdtPr>
    <w:sdtEndPr>
      <w:rPr>
        <w:rFonts w:ascii="Times New Roman" w:hAnsi="Times New Roman" w:cs="Times New Roman"/>
        <w:sz w:val="24"/>
        <w:szCs w:val="24"/>
      </w:rPr>
    </w:sdtEndPr>
    <w:sdtContent>
      <w:p w14:paraId="0D944701" w14:textId="55A2611D" w:rsidR="00F856B2" w:rsidRPr="00D94775" w:rsidRDefault="00F856B2">
        <w:pPr>
          <w:pStyle w:val="a6"/>
          <w:jc w:val="center"/>
          <w:rPr>
            <w:rFonts w:ascii="Times New Roman" w:hAnsi="Times New Roman" w:cs="Times New Roman"/>
            <w:sz w:val="24"/>
            <w:szCs w:val="24"/>
          </w:rPr>
        </w:pPr>
        <w:r w:rsidRPr="00D94775">
          <w:rPr>
            <w:rFonts w:ascii="Times New Roman" w:hAnsi="Times New Roman" w:cs="Times New Roman"/>
            <w:sz w:val="24"/>
            <w:szCs w:val="24"/>
          </w:rPr>
          <w:fldChar w:fldCharType="begin"/>
        </w:r>
        <w:r w:rsidRPr="00D94775">
          <w:rPr>
            <w:rFonts w:ascii="Times New Roman" w:hAnsi="Times New Roman" w:cs="Times New Roman"/>
            <w:sz w:val="24"/>
            <w:szCs w:val="24"/>
          </w:rPr>
          <w:instrText>PAGE   \* MERGEFORMAT</w:instrText>
        </w:r>
        <w:r w:rsidRPr="00D94775">
          <w:rPr>
            <w:rFonts w:ascii="Times New Roman" w:hAnsi="Times New Roman" w:cs="Times New Roman"/>
            <w:sz w:val="24"/>
            <w:szCs w:val="24"/>
          </w:rPr>
          <w:fldChar w:fldCharType="separate"/>
        </w:r>
        <w:r w:rsidRPr="00D94775">
          <w:rPr>
            <w:rFonts w:ascii="Times New Roman" w:hAnsi="Times New Roman" w:cs="Times New Roman"/>
            <w:sz w:val="24"/>
            <w:szCs w:val="24"/>
            <w:lang w:val="ru-RU"/>
          </w:rPr>
          <w:t>2</w:t>
        </w:r>
        <w:r w:rsidRPr="00D94775">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28" w14:textId="77777777" w:rsidR="00F856B2" w:rsidRDefault="00F856B2" w:rsidP="00AF7B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3EA7"/>
    <w:multiLevelType w:val="hybridMultilevel"/>
    <w:tmpl w:val="828A6808"/>
    <w:lvl w:ilvl="0" w:tplc="09CACC9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452089"/>
    <w:multiLevelType w:val="hybridMultilevel"/>
    <w:tmpl w:val="E356039E"/>
    <w:lvl w:ilvl="0" w:tplc="F31616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C6D43BB"/>
    <w:multiLevelType w:val="hybridMultilevel"/>
    <w:tmpl w:val="0DEEB328"/>
    <w:lvl w:ilvl="0" w:tplc="4ECC4324">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341205D"/>
    <w:multiLevelType w:val="hybridMultilevel"/>
    <w:tmpl w:val="90E4E47C"/>
    <w:lvl w:ilvl="0" w:tplc="A3F20C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42"/>
    <w:rsid w:val="000421BF"/>
    <w:rsid w:val="000F1FD0"/>
    <w:rsid w:val="00177EFE"/>
    <w:rsid w:val="00223F85"/>
    <w:rsid w:val="0023553C"/>
    <w:rsid w:val="00254A5F"/>
    <w:rsid w:val="00553077"/>
    <w:rsid w:val="005C6E7E"/>
    <w:rsid w:val="005E2D7E"/>
    <w:rsid w:val="0078024F"/>
    <w:rsid w:val="00846000"/>
    <w:rsid w:val="00924AA1"/>
    <w:rsid w:val="009C7424"/>
    <w:rsid w:val="009E72C5"/>
    <w:rsid w:val="00AF7B01"/>
    <w:rsid w:val="00BC32E5"/>
    <w:rsid w:val="00DC1942"/>
    <w:rsid w:val="00EA76CE"/>
    <w:rsid w:val="00F050A0"/>
    <w:rsid w:val="00F243A8"/>
    <w:rsid w:val="00F85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8DAC"/>
  <w15:docId w15:val="{9D232976-C123-476A-96BB-D13576AB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3A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0A0"/>
    <w:rPr>
      <w:rFonts w:ascii="Tahoma" w:hAnsi="Tahoma" w:cs="Tahoma"/>
      <w:sz w:val="16"/>
      <w:szCs w:val="16"/>
      <w:lang w:val="uk-UA"/>
    </w:rPr>
  </w:style>
  <w:style w:type="paragraph" w:styleId="a5">
    <w:name w:val="List Paragraph"/>
    <w:basedOn w:val="a"/>
    <w:uiPriority w:val="34"/>
    <w:qFormat/>
    <w:rsid w:val="0078024F"/>
    <w:pPr>
      <w:ind w:left="720"/>
      <w:contextualSpacing/>
    </w:pPr>
  </w:style>
  <w:style w:type="paragraph" w:styleId="a6">
    <w:name w:val="header"/>
    <w:basedOn w:val="a"/>
    <w:link w:val="a7"/>
    <w:uiPriority w:val="99"/>
    <w:unhideWhenUsed/>
    <w:rsid w:val="00AF7B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7B01"/>
    <w:rPr>
      <w:lang w:val="uk-UA"/>
    </w:rPr>
  </w:style>
  <w:style w:type="paragraph" w:styleId="a8">
    <w:name w:val="footer"/>
    <w:basedOn w:val="a"/>
    <w:link w:val="a9"/>
    <w:uiPriority w:val="99"/>
    <w:unhideWhenUsed/>
    <w:rsid w:val="00AF7B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7B01"/>
    <w:rPr>
      <w:lang w:val="uk-UA"/>
    </w:rPr>
  </w:style>
  <w:style w:type="paragraph" w:customStyle="1" w:styleId="rvps2">
    <w:name w:val="rvps2"/>
    <w:basedOn w:val="a"/>
    <w:rsid w:val="00F856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a">
    <w:name w:val="Table Grid"/>
    <w:basedOn w:val="a1"/>
    <w:uiPriority w:val="39"/>
    <w:rsid w:val="00F8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Kostyuchenko Viktor</cp:lastModifiedBy>
  <cp:revision>5</cp:revision>
  <cp:lastPrinted>2021-11-26T08:00:00Z</cp:lastPrinted>
  <dcterms:created xsi:type="dcterms:W3CDTF">2024-12-03T09:05:00Z</dcterms:created>
  <dcterms:modified xsi:type="dcterms:W3CDTF">2024-12-20T13:05:00Z</dcterms:modified>
</cp:coreProperties>
</file>