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89B" w14:textId="77777777" w:rsidR="001A6264" w:rsidRPr="00896E98" w:rsidRDefault="001A6264" w:rsidP="00896E9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3867777" w14:textId="77777777" w:rsidR="00D835A8" w:rsidRPr="00896E98" w:rsidRDefault="00D835A8" w:rsidP="00896E9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96E98" w14:paraId="3A607AE3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8A2032C" w14:textId="0228CD68" w:rsidR="00D835A8" w:rsidRPr="00896E98" w:rsidRDefault="00D835A8" w:rsidP="00896E98">
            <w:pPr>
              <w:pStyle w:val="af5"/>
              <w:spacing w:before="12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96E98">
              <w:rPr>
                <w:b/>
                <w:bCs/>
                <w:sz w:val="28"/>
                <w:szCs w:val="28"/>
                <w:lang w:val="uk-UA"/>
              </w:rPr>
              <w:t>Про</w:t>
            </w:r>
            <w:r w:rsidR="008709C9" w:rsidRPr="00896E98">
              <w:rPr>
                <w:b/>
                <w:bCs/>
                <w:sz w:val="28"/>
                <w:szCs w:val="28"/>
                <w:lang w:val="uk-UA"/>
              </w:rPr>
              <w:t xml:space="preserve"> звіт </w:t>
            </w:r>
            <w:r w:rsidR="00A06BAB" w:rsidRPr="00896E98">
              <w:rPr>
                <w:b/>
                <w:bCs/>
                <w:sz w:val="28"/>
                <w:szCs w:val="28"/>
                <w:lang w:val="uk-UA"/>
              </w:rPr>
              <w:t xml:space="preserve">керівника </w:t>
            </w:r>
            <w:r w:rsidR="001D7B0F" w:rsidRPr="00896E98">
              <w:rPr>
                <w:b/>
                <w:bCs/>
                <w:sz w:val="28"/>
                <w:szCs w:val="28"/>
                <w:lang w:val="uk-UA"/>
              </w:rPr>
              <w:t xml:space="preserve">Новоушицького історико-краєзнавчого музею </w:t>
            </w:r>
            <w:r w:rsidR="008E6717" w:rsidRPr="00896E98">
              <w:rPr>
                <w:b/>
                <w:bCs/>
                <w:sz w:val="28"/>
                <w:szCs w:val="28"/>
                <w:lang w:val="uk-UA"/>
              </w:rPr>
              <w:t>за 2023 рік</w:t>
            </w:r>
          </w:p>
        </w:tc>
      </w:tr>
    </w:tbl>
    <w:p w14:paraId="22573062" w14:textId="77777777" w:rsidR="00D835A8" w:rsidRPr="00896E98" w:rsidRDefault="00D835A8" w:rsidP="00896E9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5E7D1E2" w14:textId="77777777" w:rsidR="00D835A8" w:rsidRPr="00896E98" w:rsidRDefault="00D835A8" w:rsidP="00896E9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96B7A02" w14:textId="6C220950" w:rsidR="00637559" w:rsidRPr="00896E98" w:rsidRDefault="008709C9" w:rsidP="00896E9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96E98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заслухавши звіт </w:t>
      </w:r>
      <w:r w:rsidR="00A06BAB" w:rsidRPr="00896E98">
        <w:rPr>
          <w:bCs/>
          <w:szCs w:val="28"/>
          <w:lang w:val="uk-UA"/>
        </w:rPr>
        <w:t xml:space="preserve">керівника </w:t>
      </w:r>
      <w:r w:rsidR="001D7B0F" w:rsidRPr="00896E98">
        <w:rPr>
          <w:bCs/>
          <w:szCs w:val="28"/>
          <w:lang w:val="uk-UA"/>
        </w:rPr>
        <w:t xml:space="preserve">Новоушицького історико-краєзнавчого музею </w:t>
      </w:r>
      <w:r w:rsidR="008E6717" w:rsidRPr="00896E98">
        <w:rPr>
          <w:bCs/>
          <w:szCs w:val="28"/>
          <w:lang w:val="uk-UA"/>
        </w:rPr>
        <w:t>за 2023 рік</w:t>
      </w:r>
      <w:r w:rsidR="00637559" w:rsidRPr="00896E98">
        <w:rPr>
          <w:bCs/>
          <w:szCs w:val="28"/>
          <w:lang w:val="uk-UA"/>
        </w:rPr>
        <w:t>, селищна рада</w:t>
      </w:r>
    </w:p>
    <w:p w14:paraId="1B346D54" w14:textId="77777777" w:rsidR="00D835A8" w:rsidRPr="00896E98" w:rsidRDefault="00D835A8" w:rsidP="00896E9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96E98">
        <w:rPr>
          <w:b/>
          <w:szCs w:val="28"/>
          <w:lang w:val="uk-UA"/>
        </w:rPr>
        <w:t>ВИРІШИЛА:</w:t>
      </w:r>
    </w:p>
    <w:p w14:paraId="4552F7BF" w14:textId="2851A63E" w:rsidR="00D835A8" w:rsidRPr="00896E98" w:rsidRDefault="008709C9" w:rsidP="00896E9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96E98">
        <w:rPr>
          <w:bCs/>
          <w:szCs w:val="28"/>
          <w:lang w:val="uk-UA"/>
        </w:rPr>
        <w:t xml:space="preserve">Звіт </w:t>
      </w:r>
      <w:r w:rsidR="00A06BAB" w:rsidRPr="00896E98">
        <w:rPr>
          <w:bCs/>
          <w:szCs w:val="28"/>
          <w:lang w:val="uk-UA"/>
        </w:rPr>
        <w:t xml:space="preserve">керівника </w:t>
      </w:r>
      <w:r w:rsidR="001D7B0F" w:rsidRPr="00896E98">
        <w:rPr>
          <w:bCs/>
          <w:szCs w:val="28"/>
          <w:lang w:val="uk-UA"/>
        </w:rPr>
        <w:t xml:space="preserve">Новоушицького історико-краєзнавчого музею за </w:t>
      </w:r>
      <w:r w:rsidR="00B45A38" w:rsidRPr="00896E98">
        <w:rPr>
          <w:bCs/>
          <w:szCs w:val="28"/>
          <w:lang w:val="uk-UA"/>
        </w:rPr>
        <w:t>202</w:t>
      </w:r>
      <w:r w:rsidR="00022274">
        <w:rPr>
          <w:bCs/>
          <w:szCs w:val="28"/>
          <w:lang w:val="uk-UA"/>
        </w:rPr>
        <w:t>3</w:t>
      </w:r>
      <w:r w:rsidR="00B45A38" w:rsidRPr="00896E98">
        <w:rPr>
          <w:bCs/>
          <w:szCs w:val="28"/>
          <w:lang w:val="uk-UA"/>
        </w:rPr>
        <w:t xml:space="preserve"> </w:t>
      </w:r>
      <w:r w:rsidR="001D7B0F" w:rsidRPr="00896E98">
        <w:rPr>
          <w:bCs/>
          <w:szCs w:val="28"/>
          <w:lang w:val="uk-UA"/>
        </w:rPr>
        <w:t>рік</w:t>
      </w:r>
      <w:r w:rsidRPr="00896E98">
        <w:rPr>
          <w:bCs/>
          <w:szCs w:val="28"/>
          <w:lang w:val="uk-UA"/>
        </w:rPr>
        <w:t xml:space="preserve"> </w:t>
      </w:r>
      <w:r w:rsidR="00F65A28" w:rsidRPr="00896E98">
        <w:rPr>
          <w:bCs/>
          <w:szCs w:val="28"/>
          <w:lang w:val="uk-UA"/>
        </w:rPr>
        <w:t xml:space="preserve">(додається) </w:t>
      </w:r>
      <w:r w:rsidRPr="00896E98">
        <w:rPr>
          <w:bCs/>
          <w:szCs w:val="28"/>
          <w:lang w:val="uk-UA"/>
        </w:rPr>
        <w:t>взяти до відома.</w:t>
      </w:r>
    </w:p>
    <w:p w14:paraId="1AF73820" w14:textId="77777777" w:rsidR="00227579" w:rsidRPr="00896E98" w:rsidRDefault="00227579" w:rsidP="00896E9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930E005" w14:textId="77777777" w:rsidR="00227579" w:rsidRPr="00896E98" w:rsidRDefault="00227579" w:rsidP="00896E9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30EE2BB" w14:textId="77777777" w:rsidR="008709C9" w:rsidRPr="00896E98" w:rsidRDefault="00D835A8" w:rsidP="00896E9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96E98">
        <w:rPr>
          <w:b/>
          <w:bCs/>
          <w:szCs w:val="28"/>
          <w:lang w:val="uk-UA"/>
        </w:rPr>
        <w:t>Селищний голова</w:t>
      </w:r>
      <w:r w:rsidRPr="00896E98">
        <w:rPr>
          <w:b/>
          <w:bCs/>
          <w:szCs w:val="28"/>
          <w:lang w:val="uk-UA"/>
        </w:rPr>
        <w:tab/>
        <w:t>Анатолій ОЛІЙНИК</w:t>
      </w:r>
    </w:p>
    <w:p w14:paraId="6D1CDB46" w14:textId="77777777" w:rsidR="001D7B0F" w:rsidRPr="00896E98" w:rsidRDefault="001D7B0F" w:rsidP="00896E9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715073E" w14:textId="77777777" w:rsidR="001D7B0F" w:rsidRPr="00896E98" w:rsidRDefault="001D7B0F" w:rsidP="00896E9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896E98" w:rsidSect="00227579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8709C9" w:rsidRPr="00896E98" w14:paraId="0D2068A4" w14:textId="77777777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94D6" w14:textId="77777777" w:rsidR="008709C9" w:rsidRPr="00896E98" w:rsidRDefault="008709C9" w:rsidP="00896E98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896E98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631C23E" w14:textId="39B8AF69" w:rsidR="008709C9" w:rsidRPr="00896E98" w:rsidRDefault="008709C9" w:rsidP="00896E98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896E98">
              <w:rPr>
                <w:bCs/>
                <w:szCs w:val="28"/>
                <w:lang w:val="uk-UA"/>
              </w:rPr>
              <w:t xml:space="preserve">до рішення </w:t>
            </w:r>
            <w:r w:rsidR="005356AA" w:rsidRPr="00896E98">
              <w:rPr>
                <w:bCs/>
                <w:szCs w:val="28"/>
                <w:lang w:val="uk-UA"/>
              </w:rPr>
              <w:t>Новоушицької</w:t>
            </w:r>
            <w:r w:rsidR="004113CD" w:rsidRPr="00896E98">
              <w:rPr>
                <w:bCs/>
                <w:szCs w:val="28"/>
                <w:lang w:val="uk-UA"/>
              </w:rPr>
              <w:t xml:space="preserve"> </w:t>
            </w:r>
            <w:r w:rsidRPr="00896E98">
              <w:rPr>
                <w:bCs/>
                <w:szCs w:val="28"/>
                <w:lang w:val="uk-UA"/>
              </w:rPr>
              <w:t>селищної ради</w:t>
            </w:r>
          </w:p>
          <w:p w14:paraId="3DF57899" w14:textId="5BCC6528" w:rsidR="008709C9" w:rsidRPr="00896E98" w:rsidRDefault="00FF5759" w:rsidP="00896E98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896E98">
              <w:rPr>
                <w:szCs w:val="28"/>
                <w:lang w:val="uk-UA"/>
              </w:rPr>
              <w:t xml:space="preserve">від </w:t>
            </w:r>
            <w:r w:rsidR="0038560F">
              <w:rPr>
                <w:szCs w:val="28"/>
                <w:lang w:val="uk-UA"/>
              </w:rPr>
              <w:t>25 січня 2024 року</w:t>
            </w:r>
            <w:r w:rsidR="00F10DB9" w:rsidRPr="00896E98">
              <w:rPr>
                <w:szCs w:val="28"/>
                <w:lang w:val="uk-UA"/>
              </w:rPr>
              <w:t xml:space="preserve"> </w:t>
            </w:r>
            <w:r w:rsidRPr="00896E98">
              <w:rPr>
                <w:szCs w:val="28"/>
                <w:lang w:val="uk-UA"/>
              </w:rPr>
              <w:t xml:space="preserve">№ </w:t>
            </w:r>
            <w:r w:rsidR="0038560F">
              <w:rPr>
                <w:szCs w:val="28"/>
                <w:lang w:val="uk-UA"/>
              </w:rPr>
              <w:t>10</w:t>
            </w:r>
          </w:p>
        </w:tc>
      </w:tr>
    </w:tbl>
    <w:p w14:paraId="7F55B08E" w14:textId="77777777" w:rsidR="004113CD" w:rsidRPr="00896E98" w:rsidRDefault="004113CD" w:rsidP="00896E98">
      <w:pPr>
        <w:tabs>
          <w:tab w:val="left" w:pos="6804"/>
        </w:tabs>
        <w:suppressAutoHyphens w:val="0"/>
        <w:spacing w:before="120"/>
        <w:rPr>
          <w:bCs/>
          <w:szCs w:val="28"/>
          <w:lang w:val="uk-UA"/>
        </w:rPr>
      </w:pPr>
    </w:p>
    <w:p w14:paraId="2E0A01A7" w14:textId="63346932" w:rsidR="008709C9" w:rsidRPr="00896E98" w:rsidRDefault="008709C9" w:rsidP="00896E98">
      <w:pPr>
        <w:spacing w:before="120"/>
        <w:jc w:val="center"/>
        <w:rPr>
          <w:b/>
          <w:szCs w:val="28"/>
          <w:lang w:val="uk-UA" w:eastAsia="ru-RU"/>
        </w:rPr>
      </w:pPr>
      <w:r w:rsidRPr="00896E98">
        <w:rPr>
          <w:b/>
          <w:bCs/>
          <w:szCs w:val="28"/>
          <w:lang w:val="uk-UA"/>
        </w:rPr>
        <w:t>ЗВІТ</w:t>
      </w:r>
      <w:r w:rsidRPr="00896E98">
        <w:rPr>
          <w:b/>
          <w:bCs/>
          <w:szCs w:val="28"/>
          <w:lang w:val="uk-UA"/>
        </w:rPr>
        <w:br/>
      </w:r>
      <w:r w:rsidR="00A06BAB" w:rsidRPr="00896E98">
        <w:rPr>
          <w:b/>
          <w:bCs/>
          <w:szCs w:val="28"/>
          <w:lang w:val="uk-UA"/>
        </w:rPr>
        <w:t xml:space="preserve">керівника </w:t>
      </w:r>
      <w:r w:rsidR="001D7B0F" w:rsidRPr="00896E98">
        <w:rPr>
          <w:b/>
          <w:bCs/>
          <w:szCs w:val="28"/>
          <w:lang w:val="uk-UA"/>
        </w:rPr>
        <w:t xml:space="preserve">Новоушицького історико-краєзнавчого музею </w:t>
      </w:r>
      <w:r w:rsidR="008E6717" w:rsidRPr="00896E98">
        <w:rPr>
          <w:b/>
          <w:bCs/>
          <w:szCs w:val="28"/>
          <w:lang w:val="uk-UA"/>
        </w:rPr>
        <w:t>за 2023 рік</w:t>
      </w:r>
    </w:p>
    <w:p w14:paraId="50EE2441" w14:textId="77777777" w:rsidR="00296FDC" w:rsidRPr="00896E98" w:rsidRDefault="00296FDC" w:rsidP="00896E98">
      <w:pPr>
        <w:tabs>
          <w:tab w:val="left" w:pos="567"/>
        </w:tabs>
        <w:spacing w:before="120"/>
        <w:ind w:firstLine="567"/>
        <w:jc w:val="both"/>
        <w:rPr>
          <w:b/>
          <w:szCs w:val="28"/>
          <w:lang w:val="uk-UA" w:eastAsia="ru-RU"/>
        </w:rPr>
      </w:pPr>
    </w:p>
    <w:p w14:paraId="3BBFBF8C" w14:textId="46927264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  <w:rPr>
          <w:rFonts w:eastAsia="Times New Roman" w:cs="Times New Roman"/>
          <w:sz w:val="28"/>
          <w:szCs w:val="28"/>
        </w:rPr>
      </w:pPr>
      <w:r w:rsidRPr="00896E98">
        <w:rPr>
          <w:rFonts w:eastAsia="Times New Roman" w:cs="Times New Roman"/>
          <w:sz w:val="28"/>
          <w:szCs w:val="28"/>
        </w:rPr>
        <w:t>Основними напрямками роботи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Новоушицького історико-краєзнавчого музею в 2023 році були: збереження духовної спадщини, матеріальної культури регіону,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дослідження нових тем, поповнення музейної колекції новими надходженнями, комплектування, систематизація та паспортизація музейного фонду.</w:t>
      </w:r>
    </w:p>
    <w:p w14:paraId="51664560" w14:textId="15683AD7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  <w:rPr>
          <w:rFonts w:eastAsia="Times New Roman" w:cs="Times New Roman"/>
          <w:sz w:val="28"/>
          <w:szCs w:val="28"/>
        </w:rPr>
      </w:pPr>
      <w:r w:rsidRPr="00896E98">
        <w:rPr>
          <w:rFonts w:eastAsia="Times New Roman" w:cs="Times New Roman"/>
          <w:sz w:val="28"/>
          <w:szCs w:val="28"/>
        </w:rPr>
        <w:t>Наш музей не є просто зібранням матеріалів, мертвою виставкою фотографій і документів. Це жива, дієва сила. Музей, музейні експонати мають унікальну здатність впливати на інтелект, волю та емоції відвідувача водночас. Кожна експозиція є, власне, програмою передачі через експонати знань, навичок, суджень, оцінок, почуттів. У нашого музею свій шлях, свої можливості впливу на відвідувача. Свою роботу ми плануємо через створення тематичних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виставок та екскурсій: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«Соборна Україна: від ідеї до сьогодення»,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«Крути: наша слава, наша історія»,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«Трагедія Голокосту: пам'ять заради майбутнього»,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«Війна у кожного своя»,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«Такі вони українці»,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«Пророк українського народу»,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«Живий плач мертвої зони»,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«Війна відгриміла, а пам'ять жива»,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«Подвиг безсмертний - пам'ять нетлінна»,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«Конституція – головний підручник життя»,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«Історичний шлях суверенітету України»,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«Армія нашої держави»,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color w:val="000000"/>
          <w:sz w:val="28"/>
          <w:szCs w:val="28"/>
        </w:rPr>
        <w:t>«І свічка плакала в скорботі»,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«Історія, яку розкаже старе фото»,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«Слід у житті лишає кожен свій, або Ремесла рідного краю»,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«Розгойдані дзвони пам’яті»,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«Роки людині до лиця»,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«На Великдень сонце грає»,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 xml:space="preserve">«Бабусина скриня – мудрості та долі берегиня». На таких </w:t>
      </w:r>
      <w:proofErr w:type="spellStart"/>
      <w:r w:rsidRPr="00896E98">
        <w:rPr>
          <w:rFonts w:eastAsia="Times New Roman" w:cs="Times New Roman"/>
          <w:sz w:val="28"/>
          <w:szCs w:val="28"/>
        </w:rPr>
        <w:t>уроках</w:t>
      </w:r>
      <w:proofErr w:type="spellEnd"/>
      <w:r w:rsidRPr="00896E98">
        <w:rPr>
          <w:rFonts w:eastAsia="Times New Roman" w:cs="Times New Roman"/>
          <w:sz w:val="28"/>
          <w:szCs w:val="28"/>
        </w:rPr>
        <w:t xml:space="preserve"> звучить «голос з минулого».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96E98">
        <w:rPr>
          <w:rFonts w:eastAsia="Times New Roman" w:cs="Times New Roman"/>
          <w:sz w:val="28"/>
          <w:szCs w:val="28"/>
        </w:rPr>
        <w:t>Рашизм</w:t>
      </w:r>
      <w:proofErr w:type="spellEnd"/>
      <w:r w:rsidRPr="00896E98">
        <w:rPr>
          <w:rFonts w:eastAsia="Times New Roman" w:cs="Times New Roman"/>
          <w:sz w:val="28"/>
          <w:szCs w:val="28"/>
        </w:rPr>
        <w:t xml:space="preserve"> це - ...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 xml:space="preserve">і </w:t>
      </w:r>
      <w:proofErr w:type="spellStart"/>
      <w:r w:rsidRPr="00896E98">
        <w:rPr>
          <w:rFonts w:eastAsia="Times New Roman" w:cs="Times New Roman"/>
          <w:sz w:val="28"/>
          <w:szCs w:val="28"/>
        </w:rPr>
        <w:t>т.д</w:t>
      </w:r>
      <w:proofErr w:type="spellEnd"/>
      <w:r w:rsidRPr="00896E98">
        <w:rPr>
          <w:rFonts w:eastAsia="Times New Roman" w:cs="Times New Roman"/>
          <w:sz w:val="28"/>
          <w:szCs w:val="28"/>
        </w:rPr>
        <w:t>.).</w:t>
      </w:r>
    </w:p>
    <w:p w14:paraId="5B8066E3" w14:textId="5680AC8F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  <w:rPr>
          <w:rFonts w:eastAsia="Times New Roman" w:cs="Times New Roman"/>
          <w:sz w:val="28"/>
          <w:szCs w:val="28"/>
        </w:rPr>
      </w:pPr>
      <w:r w:rsidRPr="00896E98">
        <w:rPr>
          <w:rFonts w:eastAsia="Times New Roman" w:cs="Times New Roman"/>
          <w:sz w:val="28"/>
          <w:szCs w:val="28"/>
        </w:rPr>
        <w:t xml:space="preserve">Все це в свою чергу формує як у дітей, так і у дорослих ціннісне, особистісне, </w:t>
      </w:r>
      <w:proofErr w:type="spellStart"/>
      <w:r w:rsidRPr="00896E98">
        <w:rPr>
          <w:rFonts w:eastAsia="Times New Roman" w:cs="Times New Roman"/>
          <w:sz w:val="28"/>
          <w:szCs w:val="28"/>
        </w:rPr>
        <w:t>емоційно</w:t>
      </w:r>
      <w:proofErr w:type="spellEnd"/>
      <w:r w:rsidRPr="00896E98">
        <w:rPr>
          <w:rFonts w:eastAsia="Times New Roman" w:cs="Times New Roman"/>
          <w:sz w:val="28"/>
          <w:szCs w:val="28"/>
        </w:rPr>
        <w:t xml:space="preserve"> забарвлене ставлення до культурної та історичної спадщини свого народу, дозволяє через почуття "розворушити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душу".</w:t>
      </w:r>
    </w:p>
    <w:p w14:paraId="67F80BB2" w14:textId="77777777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 xml:space="preserve">Музей не випадково називають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"</w:t>
      </w:r>
      <w:r w:rsidRPr="00896E98">
        <w:rPr>
          <w:rFonts w:eastAsia="Times New Roman" w:cs="Times New Roman"/>
          <w:sz w:val="28"/>
          <w:szCs w:val="28"/>
        </w:rPr>
        <w:t>чарівною машиною часу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"</w:t>
      </w:r>
      <w:r w:rsidRPr="00896E98">
        <w:rPr>
          <w:rFonts w:eastAsia="Times New Roman" w:cs="Times New Roman"/>
          <w:sz w:val="28"/>
          <w:szCs w:val="28"/>
        </w:rPr>
        <w:t xml:space="preserve">. Зібрані в музеї документи й предмети зберігають пам'ять минулого, передають її як естафету нащадкам, підтримують і розвивають зв'язок часів і поколінь. Мова музею – мова оригіналу, першоджерела історичної інформації. Документальні матеріали яскраво, доказово й переконливо розповідають про події минулого, допомагають відтворити,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"</w:t>
      </w:r>
      <w:r w:rsidRPr="00896E98">
        <w:rPr>
          <w:rFonts w:eastAsia="Times New Roman" w:cs="Times New Roman"/>
          <w:sz w:val="28"/>
          <w:szCs w:val="28"/>
        </w:rPr>
        <w:t>реконструювати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"</w:t>
      </w:r>
      <w:r w:rsidRPr="00896E98">
        <w:rPr>
          <w:rFonts w:eastAsia="Times New Roman" w:cs="Times New Roman"/>
          <w:sz w:val="28"/>
          <w:szCs w:val="28"/>
        </w:rPr>
        <w:t xml:space="preserve"> їх, воскресити справи і вчинки людей, дати їм правильну оцінку. Документи, матеріали експозицій створюють своєрідну модель подій минулого.</w:t>
      </w:r>
    </w:p>
    <w:p w14:paraId="31E5A7D2" w14:textId="777C32D2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  <w:rPr>
          <w:rFonts w:eastAsia="Times New Roman" w:cs="Times New Roman"/>
          <w:sz w:val="28"/>
          <w:szCs w:val="28"/>
        </w:rPr>
      </w:pPr>
      <w:r w:rsidRPr="00896E98">
        <w:rPr>
          <w:rFonts w:eastAsia="Times New Roman" w:cs="Times New Roman"/>
          <w:sz w:val="28"/>
          <w:szCs w:val="28"/>
        </w:rPr>
        <w:lastRenderedPageBreak/>
        <w:t xml:space="preserve">У класичних музеях не можна торкатися експонатів руками, а в нашому музеї не просто можна, а навіть потрібно! Відвідувач має можливість брати вироби у руки, розглядати їх, обстежувати. Це пояснюється тим, що у всіх людей, незалежно від віку, виникає бажання торкнутися руками предметів, в тому числі і музейних. Таким чином людина отримує цілий букет </w:t>
      </w:r>
      <w:proofErr w:type="spellStart"/>
      <w:r w:rsidRPr="00896E98">
        <w:rPr>
          <w:rFonts w:eastAsia="Times New Roman" w:cs="Times New Roman"/>
          <w:sz w:val="28"/>
          <w:szCs w:val="28"/>
        </w:rPr>
        <w:t>відчуттів</w:t>
      </w:r>
      <w:proofErr w:type="spellEnd"/>
      <w:r w:rsidRPr="00896E98">
        <w:rPr>
          <w:rFonts w:eastAsia="Times New Roman" w:cs="Times New Roman"/>
          <w:sz w:val="28"/>
          <w:szCs w:val="28"/>
        </w:rPr>
        <w:t>, може на дотик відчути предмет, його фактуру, температуру, матеріал, форму, відчути неабияку емоційну віддачу.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Абстрактний світ музейних вітрин стає набагато ближчим і зрозумілішим. Відвідувач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вчиться дбайливо ставитися до музейних експонатів, а відтак і до предметного світу в цілому.</w:t>
      </w:r>
    </w:p>
    <w:p w14:paraId="5263FC4E" w14:textId="3B86FB97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Здавалось би, під час війни не на часі візити до музеїв. Проте, досвід нашого музею та книга відгуків доводять протилежне. Сюди приходять цілими сім’ями з дітьми заради тих креативних заходів, які розробляє та пропонує музей відвідувачам. Це й цікаві та пізнавальні екскурсії експозицією музею, й </w:t>
      </w:r>
      <w:proofErr w:type="spellStart"/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інтерактиви</w:t>
      </w:r>
      <w:proofErr w:type="spellEnd"/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, які пропонуються гостям. Як малечі, так і дорослим надзвичайно цікаво, наприклад, зробити власноруч стародавній спис з крем</w:t>
      </w:r>
      <w:r w:rsidRPr="00896E98">
        <w:rPr>
          <w:rFonts w:eastAsia="Times New Roman" w:cs="Times New Roman"/>
          <w:sz w:val="28"/>
          <w:szCs w:val="28"/>
        </w:rPr>
        <w:t>'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яним наконечником, виткати на рамі підставку під горнятко, покрутити ручку старовинного патефону та ввімкнути </w:t>
      </w:r>
      <w:r w:rsidRPr="00896E98">
        <w:rPr>
          <w:rFonts w:eastAsia="Times New Roman" w:cs="Times New Roman"/>
          <w:sz w:val="28"/>
          <w:szCs w:val="28"/>
        </w:rPr>
        <w:t>музику.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Спілкуючись із дітьми,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нерідко чу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ємо</w:t>
      </w:r>
      <w:r w:rsidRPr="00896E98">
        <w:rPr>
          <w:rFonts w:eastAsia="Times New Roman" w:cs="Times New Roman"/>
          <w:sz w:val="28"/>
          <w:szCs w:val="28"/>
        </w:rPr>
        <w:t xml:space="preserve"> від них побажання перемоги рідній Україні, повернення у мирний час. Вочевидь, на подібні думки наводить малечу, та й дорослих відвідувачів, атмосфера музею.</w:t>
      </w:r>
    </w:p>
    <w:p w14:paraId="2C5D160B" w14:textId="77777777" w:rsidR="00896E98" w:rsidRDefault="00896E98" w:rsidP="00896E98">
      <w:pPr>
        <w:pStyle w:val="Standard"/>
        <w:autoSpaceDE w:val="0"/>
        <w:spacing w:before="12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96E98">
        <w:rPr>
          <w:rFonts w:eastAsia="Times New Roman" w:cs="Times New Roman"/>
          <w:sz w:val="28"/>
          <w:szCs w:val="28"/>
        </w:rPr>
        <w:t>Звичайно, головним завданням музе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ю</w:t>
      </w:r>
      <w:r w:rsidRPr="00896E98">
        <w:rPr>
          <w:rFonts w:eastAsia="Times New Roman" w:cs="Times New Roman"/>
          <w:sz w:val="28"/>
          <w:szCs w:val="28"/>
        </w:rPr>
        <w:t xml:space="preserve">, що стає особливо актуальним під час соціальних катаклізмів, зокрема, воєн, є збереження історичних артефактів, отже національного надбання та пам’яті спільноти. До колекції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м</w:t>
      </w:r>
      <w:r w:rsidRPr="00896E98">
        <w:rPr>
          <w:rFonts w:eastAsia="Times New Roman" w:cs="Times New Roman"/>
          <w:sz w:val="28"/>
          <w:szCs w:val="28"/>
        </w:rPr>
        <w:t>узею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 xml:space="preserve">належать безцінні скарби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від Трипілля</w:t>
      </w:r>
      <w:r w:rsidRPr="00896E98">
        <w:rPr>
          <w:rFonts w:eastAsia="Times New Roman" w:cs="Times New Roman"/>
          <w:sz w:val="28"/>
          <w:szCs w:val="28"/>
        </w:rPr>
        <w:t xml:space="preserve"> до сьогодення.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3197</w:t>
      </w:r>
      <w:r w:rsidRPr="00896E98">
        <w:rPr>
          <w:rFonts w:eastAsia="Times New Roman" w:cs="Times New Roman"/>
          <w:sz w:val="28"/>
          <w:szCs w:val="28"/>
        </w:rPr>
        <w:t xml:space="preserve"> одиниць зберігання основного фонду нараховує фондова колекція музею, а ще й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1142</w:t>
      </w:r>
      <w:r w:rsidRPr="00896E98">
        <w:rPr>
          <w:rFonts w:eastAsia="Times New Roman" w:cs="Times New Roman"/>
          <w:sz w:val="28"/>
          <w:szCs w:val="28"/>
        </w:rPr>
        <w:t xml:space="preserve"> одиниц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і</w:t>
      </w:r>
      <w:r w:rsidRPr="00896E98">
        <w:rPr>
          <w:rFonts w:eastAsia="Times New Roman" w:cs="Times New Roman"/>
          <w:sz w:val="28"/>
          <w:szCs w:val="28"/>
        </w:rPr>
        <w:t xml:space="preserve"> науково-допоміжного фонду.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 За звітний період музей поповнився на 2 предмети, що ввійшли до науково-допоміжного фонду, та 63 предмети поповнили державну частину Музейного фонду України. </w:t>
      </w:r>
    </w:p>
    <w:p w14:paraId="0FFBEE7B" w14:textId="4780860B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Основний фонд поповнився за такими типами предметів: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речові - 30,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образотворчі - 2,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spellStart"/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декоративно</w:t>
      </w:r>
      <w:proofErr w:type="spellEnd"/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-ужиткові - 2,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писемні - 6,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фото - 4,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природничі - 2,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інші - 17.</w:t>
      </w:r>
    </w:p>
    <w:p w14:paraId="4EF89C6E" w14:textId="5533F399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>На предмети, що надійшли протягом звітного періоду, складались акти передачі, записувались до книги надходжень.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 xml:space="preserve">Виготовлено та заповнено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327</w:t>
      </w:r>
      <w:r w:rsidRPr="00896E98">
        <w:rPr>
          <w:rFonts w:eastAsia="Times New Roman" w:cs="Times New Roman"/>
          <w:sz w:val="28"/>
          <w:szCs w:val="28"/>
        </w:rPr>
        <w:t xml:space="preserve"> уніфікованих паспортів на музейні предмети, що належать до Державної частини музейного фонду України.</w:t>
      </w:r>
    </w:p>
    <w:p w14:paraId="32960732" w14:textId="7B7C6216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Продовжують надходити у </w:t>
      </w:r>
      <w:r w:rsidRPr="00896E98">
        <w:rPr>
          <w:rFonts w:eastAsia="Times New Roman" w:cs="Times New Roman"/>
          <w:sz w:val="28"/>
          <w:szCs w:val="28"/>
        </w:rPr>
        <w:t>запасники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 предмети, що</w:t>
      </w:r>
      <w:r w:rsidRPr="00896E98">
        <w:rPr>
          <w:rFonts w:eastAsia="Times New Roman" w:cs="Times New Roman"/>
          <w:sz w:val="28"/>
          <w:szCs w:val="28"/>
        </w:rPr>
        <w:t xml:space="preserve"> втратили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 свою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емоційну цінність сьогодні. Частково оновлені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експозиції спрямовані на поглиблення нашої національної ідентичності та культурної приналежності.</w:t>
      </w:r>
    </w:p>
    <w:p w14:paraId="409EDDD5" w14:textId="3EA787D0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>Протягом року було проведено 27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4</w:t>
      </w:r>
      <w:r w:rsidRPr="00896E98">
        <w:rPr>
          <w:rFonts w:eastAsia="Times New Roman" w:cs="Times New Roman"/>
          <w:sz w:val="28"/>
          <w:szCs w:val="28"/>
        </w:rPr>
        <w:t xml:space="preserve"> екскурсії, з них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82</w:t>
      </w:r>
      <w:r w:rsidRPr="00896E98">
        <w:rPr>
          <w:rFonts w:eastAsia="Times New Roman" w:cs="Times New Roman"/>
          <w:sz w:val="28"/>
          <w:szCs w:val="28"/>
        </w:rPr>
        <w:t xml:space="preserve"> для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ВПО</w:t>
      </w:r>
      <w:r w:rsidRPr="00896E98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Pr="00896E98">
        <w:rPr>
          <w:rFonts w:eastAsia="Times New Roman" w:cs="Times New Roman"/>
          <w:sz w:val="28"/>
          <w:szCs w:val="28"/>
        </w:rPr>
        <w:t>тримано платних послуг на суму 3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14</w:t>
      </w:r>
      <w:r w:rsidRPr="00896E98">
        <w:rPr>
          <w:rFonts w:eastAsia="Times New Roman" w:cs="Times New Roman"/>
          <w:sz w:val="28"/>
          <w:szCs w:val="28"/>
        </w:rPr>
        <w:t>0 гривень.</w:t>
      </w:r>
    </w:p>
    <w:p w14:paraId="0FAE7A4D" w14:textId="32658254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  <w:rPr>
          <w:rFonts w:eastAsia="Times New Roman" w:cs="Times New Roman"/>
          <w:sz w:val="28"/>
          <w:szCs w:val="28"/>
        </w:rPr>
      </w:pPr>
      <w:r w:rsidRPr="00896E98">
        <w:rPr>
          <w:rFonts w:eastAsia="Times New Roman" w:cs="Times New Roman"/>
          <w:sz w:val="28"/>
          <w:szCs w:val="28"/>
        </w:rPr>
        <w:t>Проведено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 xml:space="preserve">майстер-класи з </w:t>
      </w:r>
      <w:proofErr w:type="spellStart"/>
      <w:r w:rsidRPr="00896E98">
        <w:rPr>
          <w:rFonts w:eastAsia="Times New Roman" w:cs="Times New Roman"/>
          <w:sz w:val="28"/>
          <w:szCs w:val="28"/>
        </w:rPr>
        <w:t>декоративно</w:t>
      </w:r>
      <w:proofErr w:type="spellEnd"/>
      <w:r w:rsidRPr="00896E98">
        <w:rPr>
          <w:rFonts w:eastAsia="Times New Roman" w:cs="Times New Roman"/>
          <w:sz w:val="28"/>
          <w:szCs w:val="28"/>
        </w:rPr>
        <w:t>-вжиткового мистецтва: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майстер-</w:t>
      </w:r>
      <w:r w:rsidRPr="00896E98">
        <w:rPr>
          <w:rFonts w:eastAsia="Times New Roman" w:cs="Times New Roman"/>
          <w:sz w:val="28"/>
          <w:szCs w:val="28"/>
        </w:rPr>
        <w:lastRenderedPageBreak/>
        <w:t>клас з виготовлення ляльки Веснянка (1),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майстер-клас з виготовлення Великоднього декору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(1),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серія майстер-класів для ВПО з виготовлення традиційної писанки (19), писанки-зернівки ( 4 )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та писанки-</w:t>
      </w:r>
      <w:proofErr w:type="spellStart"/>
      <w:r w:rsidRPr="00896E98">
        <w:rPr>
          <w:rFonts w:eastAsia="Times New Roman" w:cs="Times New Roman"/>
          <w:sz w:val="28"/>
          <w:szCs w:val="28"/>
        </w:rPr>
        <w:t>травленки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(4),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майстер-клас з виготовлення окопної свічки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(2),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майстер-клас з ткацтва на дерев’яній рамі (4),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майстер-клас із зав’язування української хустки (1)</w:t>
      </w:r>
      <w:r>
        <w:rPr>
          <w:rFonts w:eastAsia="Times New Roman" w:cs="Times New Roman"/>
          <w:sz w:val="28"/>
          <w:szCs w:val="28"/>
        </w:rPr>
        <w:t xml:space="preserve">, </w:t>
      </w:r>
      <w:r w:rsidRPr="00896E98">
        <w:rPr>
          <w:rFonts w:eastAsia="Times New Roman" w:cs="Times New Roman"/>
          <w:sz w:val="28"/>
          <w:szCs w:val="28"/>
        </w:rPr>
        <w:t xml:space="preserve">майстер-клас з виготовлення </w:t>
      </w:r>
      <w:proofErr w:type="spellStart"/>
      <w:r w:rsidRPr="00896E98">
        <w:rPr>
          <w:rFonts w:eastAsia="Times New Roman" w:cs="Times New Roman"/>
          <w:sz w:val="28"/>
          <w:szCs w:val="28"/>
        </w:rPr>
        <w:t>дідуха</w:t>
      </w:r>
      <w:proofErr w:type="spellEnd"/>
      <w:r w:rsidRPr="00896E98">
        <w:rPr>
          <w:rFonts w:eastAsia="Times New Roman" w:cs="Times New Roman"/>
          <w:sz w:val="28"/>
          <w:szCs w:val="28"/>
        </w:rPr>
        <w:t xml:space="preserve"> (1).</w:t>
      </w:r>
    </w:p>
    <w:p w14:paraId="3396A661" w14:textId="6D2E7490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 xml:space="preserve">Директор музею взяла участь в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семінарі-практикумі для керівників та головних зберігачів комунальних музеїв Хмельницької області, де зберігається державна частина Музейного фонду України на тему: </w:t>
      </w:r>
      <w:r w:rsidRPr="00896E98">
        <w:rPr>
          <w:rFonts w:eastAsia="Times New Roman" w:cs="Times New Roman"/>
          <w:sz w:val="28"/>
          <w:szCs w:val="28"/>
        </w:rPr>
        <w:t>«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Сучасні завдання музейних інституцій та їх роль у збереженні культурної спадщини</w:t>
      </w:r>
      <w:r w:rsidRPr="00896E98">
        <w:rPr>
          <w:rFonts w:eastAsia="Times New Roman" w:cs="Times New Roman"/>
          <w:sz w:val="28"/>
          <w:szCs w:val="28"/>
        </w:rPr>
        <w:t>»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 та обласному семінарі для спеціалістів структурних підрозділів у сфері культури територіальних громад відповідальних за пам</w:t>
      </w:r>
      <w:r w:rsidRPr="00896E98">
        <w:rPr>
          <w:rFonts w:eastAsia="Times New Roman" w:cs="Times New Roman"/>
          <w:sz w:val="28"/>
          <w:szCs w:val="28"/>
        </w:rPr>
        <w:t>’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ятко охоронну роботу на тему: "Охорона культурної спадщини в світлі сучасних викликів та реалій".</w:t>
      </w:r>
    </w:p>
    <w:p w14:paraId="357998E0" w14:textId="291B997D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>Основною проблемою музею залишається мізерна пропускна спроможність електролічильника.</w:t>
      </w:r>
    </w:p>
    <w:p w14:paraId="14EAA7B6" w14:textId="7B89573E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>Крім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Новоушицького музею в територіальній громаді функціонують шість зареєстрованих недержавних музеїв.</w:t>
      </w:r>
    </w:p>
    <w:p w14:paraId="0930BEE5" w14:textId="739E274C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>Загальна кількість відвідувачів даних установ в 202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896E98">
        <w:rPr>
          <w:rFonts w:eastAsia="Times New Roman" w:cs="Times New Roman"/>
          <w:sz w:val="28"/>
          <w:szCs w:val="28"/>
        </w:rPr>
        <w:t xml:space="preserve"> році складає 6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83</w:t>
      </w:r>
      <w:r w:rsidRPr="00896E98">
        <w:rPr>
          <w:rFonts w:eastAsia="Times New Roman" w:cs="Times New Roman"/>
          <w:sz w:val="28"/>
          <w:szCs w:val="28"/>
        </w:rPr>
        <w:t xml:space="preserve"> особ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 w:rsidRPr="00896E98">
        <w:rPr>
          <w:rFonts w:eastAsia="Times New Roman" w:cs="Times New Roman"/>
          <w:sz w:val="28"/>
          <w:szCs w:val="28"/>
        </w:rPr>
        <w:t xml:space="preserve">. Загалом проведено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33</w:t>
      </w:r>
      <w:r w:rsidRPr="00896E98">
        <w:rPr>
          <w:rFonts w:eastAsia="Times New Roman" w:cs="Times New Roman"/>
          <w:sz w:val="28"/>
          <w:szCs w:val="28"/>
        </w:rPr>
        <w:t xml:space="preserve"> екскурсії та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 xml:space="preserve">11 </w:t>
      </w:r>
      <w:r w:rsidRPr="00896E98">
        <w:rPr>
          <w:rFonts w:eastAsia="Times New Roman" w:cs="Times New Roman"/>
          <w:sz w:val="28"/>
          <w:szCs w:val="28"/>
        </w:rPr>
        <w:t>масов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их</w:t>
      </w:r>
      <w:r w:rsidRPr="00896E98">
        <w:rPr>
          <w:rFonts w:eastAsia="Times New Roman" w:cs="Times New Roman"/>
          <w:sz w:val="28"/>
          <w:szCs w:val="28"/>
        </w:rPr>
        <w:t xml:space="preserve"> заход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ів</w:t>
      </w:r>
      <w:r w:rsidRPr="00896E98">
        <w:rPr>
          <w:rFonts w:eastAsia="Times New Roman" w:cs="Times New Roman"/>
          <w:sz w:val="28"/>
          <w:szCs w:val="28"/>
        </w:rPr>
        <w:t>.</w:t>
      </w:r>
    </w:p>
    <w:p w14:paraId="2E181F80" w14:textId="0ED4FC51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Невирішеними залишаються проблеми 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Музеї історії села Слобідка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:</w:t>
      </w:r>
      <w:r w:rsidRPr="00896E98">
        <w:rPr>
          <w:rFonts w:eastAsia="Times New Roman" w:cs="Times New Roman"/>
          <w:sz w:val="28"/>
          <w:szCs w:val="28"/>
        </w:rPr>
        <w:t xml:space="preserve"> потребує ремонту дах, адже через протікання в частині музею впала стеля та провалилася підлога. Потребують заміни також і вхідні двері.</w:t>
      </w:r>
    </w:p>
    <w:p w14:paraId="4F5A726D" w14:textId="4A5A04E8" w:rsidR="00896E98" w:rsidRPr="00896E98" w:rsidRDefault="00896E98" w:rsidP="00896E98">
      <w:pPr>
        <w:pStyle w:val="Standard"/>
        <w:tabs>
          <w:tab w:val="left" w:pos="9230"/>
        </w:tabs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>Крім збереження та популяризації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рухомих пам’яток культурної спадщини музей займається обліком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нерухомих пам’яток та об’єктів культурної спадщини регіону. На даний час на території громади зареєстровано: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16 пам’яток археології, серед яких дві – національного значення,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47 пам’яток історії,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3 пам’ятки архітектури та містобудування, серед яких одна – національного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значення</w:t>
      </w:r>
      <w:r>
        <w:rPr>
          <w:rFonts w:eastAsia="Times New Roman" w:cs="Times New Roman"/>
          <w:sz w:val="28"/>
          <w:szCs w:val="28"/>
        </w:rPr>
        <w:t xml:space="preserve">, </w:t>
      </w:r>
      <w:r w:rsidRPr="00896E98">
        <w:rPr>
          <w:rFonts w:eastAsia="Times New Roman" w:cs="Times New Roman"/>
          <w:sz w:val="28"/>
          <w:szCs w:val="28"/>
        </w:rPr>
        <w:t>29 об’єктів археології,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5 об’єктів історії,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63 об’єкти культурної спадщини за видом “Архітектура та містобудування”, 19 з яких потребують проведення ремонтно-реставраційних робіт.</w:t>
      </w:r>
    </w:p>
    <w:p w14:paraId="5BE490AB" w14:textId="2495E203" w:rsidR="00896E98" w:rsidRPr="00896E98" w:rsidRDefault="00896E98" w:rsidP="00896E98">
      <w:pPr>
        <w:pStyle w:val="Standard"/>
        <w:autoSpaceDE w:val="0"/>
        <w:spacing w:before="120"/>
        <w:ind w:firstLine="567"/>
        <w:jc w:val="both"/>
      </w:pPr>
      <w:r w:rsidRPr="00896E98">
        <w:rPr>
          <w:rFonts w:eastAsia="Times New Roman" w:cs="Times New Roman"/>
          <w:sz w:val="28"/>
          <w:szCs w:val="28"/>
        </w:rPr>
        <w:t>В 202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3</w:t>
      </w:r>
      <w:r w:rsidRPr="00896E98">
        <w:rPr>
          <w:rFonts w:eastAsia="Times New Roman" w:cs="Times New Roman"/>
          <w:sz w:val="28"/>
          <w:szCs w:val="28"/>
        </w:rPr>
        <w:t xml:space="preserve"> році проведено моніторинг однієї пам’ятки архітектури національного значення, </w:t>
      </w:r>
      <w:r w:rsidRPr="00896E98">
        <w:rPr>
          <w:rFonts w:ascii="Times New Roman CYR" w:eastAsia="Times New Roman CYR" w:hAnsi="Times New Roman CYR" w:cs="Times New Roman CYR"/>
          <w:sz w:val="28"/>
          <w:szCs w:val="28"/>
        </w:rPr>
        <w:t>чотирьох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пам’яток історії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>місцевого значення.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96E98">
        <w:rPr>
          <w:rFonts w:eastAsia="Times New Roman" w:cs="Times New Roman"/>
          <w:sz w:val="28"/>
          <w:szCs w:val="28"/>
        </w:rPr>
        <w:t xml:space="preserve">За даними моніторингу складено Акти візуального обстеження згідно </w:t>
      </w:r>
      <w:r>
        <w:rPr>
          <w:rFonts w:eastAsia="Times New Roman" w:cs="Times New Roman"/>
          <w:sz w:val="28"/>
          <w:szCs w:val="28"/>
        </w:rPr>
        <w:t>з д</w:t>
      </w:r>
      <w:r w:rsidRPr="00896E98">
        <w:rPr>
          <w:rFonts w:eastAsia="Times New Roman" w:cs="Times New Roman"/>
          <w:sz w:val="28"/>
          <w:szCs w:val="28"/>
        </w:rPr>
        <w:t>одатк</w:t>
      </w:r>
      <w:r>
        <w:rPr>
          <w:rFonts w:eastAsia="Times New Roman" w:cs="Times New Roman"/>
          <w:sz w:val="28"/>
          <w:szCs w:val="28"/>
        </w:rPr>
        <w:t>ом</w:t>
      </w:r>
      <w:r w:rsidRPr="00896E98">
        <w:rPr>
          <w:rFonts w:eastAsia="Times New Roman" w:cs="Times New Roman"/>
          <w:sz w:val="28"/>
          <w:szCs w:val="28"/>
        </w:rPr>
        <w:t xml:space="preserve"> 6 до Порядку обліку об’єктів культурної спадщини.</w:t>
      </w:r>
    </w:p>
    <w:p w14:paraId="718E5A1C" w14:textId="77777777" w:rsidR="00B07E27" w:rsidRPr="00896E98" w:rsidRDefault="00B07E27" w:rsidP="00896E98">
      <w:pPr>
        <w:tabs>
          <w:tab w:val="left" w:pos="6804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2236DC75" w14:textId="77777777" w:rsidR="00296FDC" w:rsidRPr="00896E98" w:rsidRDefault="001E4046" w:rsidP="00896E98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  <w:r w:rsidRPr="00896E98">
        <w:rPr>
          <w:b/>
          <w:szCs w:val="28"/>
          <w:lang w:val="uk-UA" w:eastAsia="ru-RU"/>
        </w:rPr>
        <w:t xml:space="preserve">Директор </w:t>
      </w:r>
      <w:r w:rsidR="001D7B0F" w:rsidRPr="00896E98">
        <w:rPr>
          <w:b/>
          <w:bCs/>
          <w:szCs w:val="28"/>
          <w:lang w:val="uk-UA"/>
        </w:rPr>
        <w:t>Новоушицького</w:t>
      </w:r>
      <w:r w:rsidR="001D7B0F" w:rsidRPr="00896E98">
        <w:rPr>
          <w:b/>
          <w:bCs/>
          <w:szCs w:val="28"/>
          <w:lang w:val="uk-UA"/>
        </w:rPr>
        <w:br/>
        <w:t>історико-краєзнавчого музею</w:t>
      </w:r>
      <w:r w:rsidR="00296FDC" w:rsidRPr="00896E98">
        <w:rPr>
          <w:b/>
          <w:bCs/>
          <w:szCs w:val="28"/>
          <w:lang w:val="uk-UA"/>
        </w:rPr>
        <w:tab/>
      </w:r>
      <w:r w:rsidR="001D7B0F" w:rsidRPr="00896E98">
        <w:rPr>
          <w:b/>
          <w:bCs/>
          <w:szCs w:val="28"/>
          <w:lang w:val="uk-UA"/>
        </w:rPr>
        <w:t>Ірина МАЛЮГІНА</w:t>
      </w:r>
    </w:p>
    <w:p w14:paraId="2DB438EA" w14:textId="77777777" w:rsidR="001E4046" w:rsidRPr="00896E98" w:rsidRDefault="001E4046" w:rsidP="00896E98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F3ABB3D" w14:textId="77777777" w:rsidR="00296FDC" w:rsidRPr="00896E98" w:rsidRDefault="00296FDC" w:rsidP="00896E98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896E98">
        <w:rPr>
          <w:b/>
          <w:bCs/>
          <w:szCs w:val="28"/>
          <w:lang w:val="uk-UA"/>
        </w:rPr>
        <w:t>Секретар ради</w:t>
      </w:r>
      <w:r w:rsidRPr="00896E98">
        <w:rPr>
          <w:b/>
          <w:bCs/>
          <w:szCs w:val="28"/>
          <w:lang w:val="uk-UA"/>
        </w:rPr>
        <w:tab/>
        <w:t>Віктор КОСТЮЧЕНКО</w:t>
      </w:r>
    </w:p>
    <w:sectPr w:rsidR="00296FDC" w:rsidRPr="00896E98" w:rsidSect="00227579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DEDA" w14:textId="77777777" w:rsidR="006C644F" w:rsidRDefault="006C644F" w:rsidP="00E31EA9">
      <w:r>
        <w:separator/>
      </w:r>
    </w:p>
  </w:endnote>
  <w:endnote w:type="continuationSeparator" w:id="0">
    <w:p w14:paraId="7D1E6129" w14:textId="77777777" w:rsidR="006C644F" w:rsidRDefault="006C644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5D18" w14:textId="77777777" w:rsidR="006C644F" w:rsidRDefault="006C644F" w:rsidP="00E31EA9">
      <w:r>
        <w:separator/>
      </w:r>
    </w:p>
  </w:footnote>
  <w:footnote w:type="continuationSeparator" w:id="0">
    <w:p w14:paraId="5922E989" w14:textId="77777777" w:rsidR="006C644F" w:rsidRDefault="006C644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56D" w14:textId="77777777" w:rsidR="00227579" w:rsidRDefault="0022757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14:paraId="776753A8" w14:textId="77777777" w:rsidR="00227579" w:rsidRDefault="0022757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2E30" w14:textId="77777777"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5BFD283C" wp14:editId="19FD76B7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DA660" w14:textId="77777777" w:rsidR="00227579" w:rsidRPr="00D835A8" w:rsidRDefault="00227579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E54A0E4" w14:textId="77777777"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FAD39F3" w14:textId="5E3BEB53" w:rsidR="00227579" w:rsidRPr="00D835A8" w:rsidRDefault="00063916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LV</w:t>
    </w:r>
    <w:r w:rsidR="00896E98">
      <w:rPr>
        <w:b/>
        <w:lang w:val="uk-UA" w:eastAsia="ru-RU"/>
      </w:rPr>
      <w:t>І</w:t>
    </w:r>
    <w:r w:rsidR="004503E1">
      <w:rPr>
        <w:b/>
        <w:lang w:val="uk-UA" w:eastAsia="ru-RU"/>
      </w:rPr>
      <w:t xml:space="preserve"> сесія</w:t>
    </w:r>
  </w:p>
  <w:p w14:paraId="0394E12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8DEEF5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D14EE6B" w14:textId="77777777"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227579" w:rsidRPr="00D835A8" w14:paraId="1682F1B4" w14:textId="77777777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70B484D" w14:textId="60C2E3F3" w:rsidR="00227579" w:rsidRPr="00D835A8" w:rsidRDefault="0038560F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25.01.2024</w:t>
          </w:r>
        </w:p>
      </w:tc>
      <w:tc>
        <w:tcPr>
          <w:tcW w:w="846" w:type="dxa"/>
          <w:shd w:val="clear" w:color="auto" w:fill="auto"/>
        </w:tcPr>
        <w:p w14:paraId="36E19794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780C7EF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282D40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00CA680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05C3885" w14:textId="77777777"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CF10CC1" w14:textId="0D8F4EFC" w:rsidR="00227579" w:rsidRPr="00D835A8" w:rsidRDefault="0038560F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10</w:t>
          </w:r>
        </w:p>
      </w:tc>
    </w:tr>
  </w:tbl>
  <w:p w14:paraId="387F3299" w14:textId="77777777" w:rsidR="00481156" w:rsidRPr="000B484C" w:rsidRDefault="00481156" w:rsidP="00481156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C2C8" w14:textId="77777777" w:rsidR="00296FDC" w:rsidRDefault="00296FDC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5B26" w14:textId="77777777" w:rsidR="00296FDC" w:rsidRPr="001E4046" w:rsidRDefault="006C644F" w:rsidP="001E4046">
    <w:pPr>
      <w:pStyle w:val="af0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D93914">
          <w:rPr>
            <w:noProof/>
          </w:rPr>
          <w:t>3</w:t>
        </w:r>
        <w:r w:rsidR="001E4046"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3C61" w14:textId="77777777" w:rsidR="008709C9" w:rsidRPr="008709C9" w:rsidRDefault="008709C9" w:rsidP="008709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241D3A"/>
    <w:multiLevelType w:val="multilevel"/>
    <w:tmpl w:val="F91A246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A1716C"/>
    <w:multiLevelType w:val="hybridMultilevel"/>
    <w:tmpl w:val="222AF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2B7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2EC81698">
      <w:numFmt w:val="bullet"/>
      <w:lvlText w:val="–"/>
      <w:lvlJc w:val="left"/>
      <w:pPr>
        <w:ind w:left="2508" w:hanging="708"/>
      </w:pPr>
      <w:rPr>
        <w:rFonts w:ascii="Times New Roman" w:eastAsia="Times New Roman" w:hAnsi="Times New Roman" w:cs="Times New Roman" w:hint="default"/>
        <w:sz w:val="28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A57B0"/>
    <w:multiLevelType w:val="hybridMultilevel"/>
    <w:tmpl w:val="8D962A7A"/>
    <w:lvl w:ilvl="0" w:tplc="2A5C4E9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662E4700"/>
    <w:multiLevelType w:val="hybridMultilevel"/>
    <w:tmpl w:val="84BA5774"/>
    <w:lvl w:ilvl="0" w:tplc="0756AD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73DB9"/>
    <w:multiLevelType w:val="hybridMultilevel"/>
    <w:tmpl w:val="B7002B68"/>
    <w:lvl w:ilvl="0" w:tplc="3E9C6EA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2D6B65"/>
    <w:multiLevelType w:val="hybridMultilevel"/>
    <w:tmpl w:val="3760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CA006">
      <w:start w:val="8"/>
      <w:numFmt w:val="bullet"/>
      <w:lvlText w:val="-"/>
      <w:lvlJc w:val="left"/>
      <w:pPr>
        <w:ind w:left="2508" w:hanging="708"/>
      </w:pPr>
      <w:rPr>
        <w:rFonts w:ascii="Times New Roman" w:eastAsia="Times New Roman" w:hAnsi="Times New Roman" w:cs="Times New Roman" w:hint="default"/>
      </w:rPr>
    </w:lvl>
    <w:lvl w:ilvl="3" w:tplc="4A2E4D52">
      <w:start w:val="8"/>
      <w:numFmt w:val="bullet"/>
      <w:lvlText w:val="–"/>
      <w:lvlJc w:val="left"/>
      <w:pPr>
        <w:ind w:left="3228" w:hanging="708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4650"/>
    <w:rsid w:val="00022274"/>
    <w:rsid w:val="00024098"/>
    <w:rsid w:val="00063916"/>
    <w:rsid w:val="00065F9D"/>
    <w:rsid w:val="000B315B"/>
    <w:rsid w:val="000E3DBB"/>
    <w:rsid w:val="00132E70"/>
    <w:rsid w:val="0014379D"/>
    <w:rsid w:val="00146929"/>
    <w:rsid w:val="00155C37"/>
    <w:rsid w:val="00166085"/>
    <w:rsid w:val="001877AA"/>
    <w:rsid w:val="00192C5E"/>
    <w:rsid w:val="00196AEA"/>
    <w:rsid w:val="001A6264"/>
    <w:rsid w:val="001D2080"/>
    <w:rsid w:val="001D30A6"/>
    <w:rsid w:val="001D7B0F"/>
    <w:rsid w:val="001E1CA0"/>
    <w:rsid w:val="001E4046"/>
    <w:rsid w:val="001F04D5"/>
    <w:rsid w:val="00227579"/>
    <w:rsid w:val="00296FDC"/>
    <w:rsid w:val="002B5FDC"/>
    <w:rsid w:val="002D7D3D"/>
    <w:rsid w:val="002E4A43"/>
    <w:rsid w:val="00315479"/>
    <w:rsid w:val="00371E15"/>
    <w:rsid w:val="0038560F"/>
    <w:rsid w:val="003868B2"/>
    <w:rsid w:val="003A21E8"/>
    <w:rsid w:val="003A447F"/>
    <w:rsid w:val="003B4A55"/>
    <w:rsid w:val="003C2955"/>
    <w:rsid w:val="003E59F0"/>
    <w:rsid w:val="00401EA1"/>
    <w:rsid w:val="004113CD"/>
    <w:rsid w:val="004503E1"/>
    <w:rsid w:val="00481156"/>
    <w:rsid w:val="00481DC9"/>
    <w:rsid w:val="004B78AD"/>
    <w:rsid w:val="004C5C75"/>
    <w:rsid w:val="004E3954"/>
    <w:rsid w:val="00534EE3"/>
    <w:rsid w:val="005356AA"/>
    <w:rsid w:val="00574230"/>
    <w:rsid w:val="005F166D"/>
    <w:rsid w:val="00620ADD"/>
    <w:rsid w:val="00637559"/>
    <w:rsid w:val="00640F89"/>
    <w:rsid w:val="006536BB"/>
    <w:rsid w:val="00665D73"/>
    <w:rsid w:val="006834E1"/>
    <w:rsid w:val="006B7511"/>
    <w:rsid w:val="006C644F"/>
    <w:rsid w:val="006E0681"/>
    <w:rsid w:val="00707DB0"/>
    <w:rsid w:val="007A345A"/>
    <w:rsid w:val="007B02E6"/>
    <w:rsid w:val="008709C9"/>
    <w:rsid w:val="00896E98"/>
    <w:rsid w:val="008E0355"/>
    <w:rsid w:val="008E6717"/>
    <w:rsid w:val="008F753F"/>
    <w:rsid w:val="0091504C"/>
    <w:rsid w:val="00964133"/>
    <w:rsid w:val="0096773F"/>
    <w:rsid w:val="009B7679"/>
    <w:rsid w:val="009D74DD"/>
    <w:rsid w:val="009E5D60"/>
    <w:rsid w:val="00A06BAB"/>
    <w:rsid w:val="00A1734E"/>
    <w:rsid w:val="00A227BC"/>
    <w:rsid w:val="00A323AA"/>
    <w:rsid w:val="00A63FA4"/>
    <w:rsid w:val="00AF6CC2"/>
    <w:rsid w:val="00B07E27"/>
    <w:rsid w:val="00B45A38"/>
    <w:rsid w:val="00B648BE"/>
    <w:rsid w:val="00B72F1D"/>
    <w:rsid w:val="00BE0FE5"/>
    <w:rsid w:val="00BE266C"/>
    <w:rsid w:val="00C076A9"/>
    <w:rsid w:val="00C324AD"/>
    <w:rsid w:val="00CA4E03"/>
    <w:rsid w:val="00CA52B6"/>
    <w:rsid w:val="00CB7CDA"/>
    <w:rsid w:val="00CD175D"/>
    <w:rsid w:val="00CF6D7F"/>
    <w:rsid w:val="00D073EF"/>
    <w:rsid w:val="00D15F78"/>
    <w:rsid w:val="00D54C93"/>
    <w:rsid w:val="00D835A8"/>
    <w:rsid w:val="00D93914"/>
    <w:rsid w:val="00E31EA9"/>
    <w:rsid w:val="00E3603D"/>
    <w:rsid w:val="00E416D6"/>
    <w:rsid w:val="00E76D44"/>
    <w:rsid w:val="00E92D41"/>
    <w:rsid w:val="00EC4C92"/>
    <w:rsid w:val="00F0618D"/>
    <w:rsid w:val="00F10DB9"/>
    <w:rsid w:val="00F12915"/>
    <w:rsid w:val="00F2065C"/>
    <w:rsid w:val="00F41D38"/>
    <w:rsid w:val="00F65A28"/>
    <w:rsid w:val="00F945A7"/>
    <w:rsid w:val="00FA5FE9"/>
    <w:rsid w:val="00FA7DB6"/>
    <w:rsid w:val="00FD397B"/>
    <w:rsid w:val="00FD7B43"/>
    <w:rsid w:val="00FE087F"/>
    <w:rsid w:val="00FE33B9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4612F"/>
  <w15:docId w15:val="{AB420FE9-54C8-4766-AED7-CBE1793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5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rsid w:val="0096413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uk-UA"/>
    </w:rPr>
  </w:style>
  <w:style w:type="numbering" w:customStyle="1" w:styleId="RTFNum2">
    <w:name w:val="RTF_Num 2"/>
    <w:basedOn w:val="a2"/>
    <w:rsid w:val="00896E9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AC76-A12E-4EEB-96FA-FA86733E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33</cp:revision>
  <cp:lastPrinted>2024-01-23T08:08:00Z</cp:lastPrinted>
  <dcterms:created xsi:type="dcterms:W3CDTF">2021-02-09T13:57:00Z</dcterms:created>
  <dcterms:modified xsi:type="dcterms:W3CDTF">2024-01-23T08:23:00Z</dcterms:modified>
</cp:coreProperties>
</file>