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EC9C" w14:textId="77777777" w:rsidR="001A6264" w:rsidRPr="00D74491" w:rsidRDefault="001A6264" w:rsidP="0016208A">
      <w:pPr>
        <w:widowControl w:val="0"/>
        <w:autoSpaceDE w:val="0"/>
        <w:autoSpaceDN w:val="0"/>
        <w:adjustRightInd w:val="0"/>
        <w:spacing w:before="120"/>
        <w:rPr>
          <w:bCs/>
          <w:szCs w:val="28"/>
          <w:lang w:val="uk-UA"/>
        </w:rPr>
      </w:pPr>
    </w:p>
    <w:p w14:paraId="7AF1E2A7" w14:textId="77777777" w:rsidR="00D835A8" w:rsidRPr="00D74491" w:rsidRDefault="00D835A8" w:rsidP="0016208A">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929"/>
      </w:tblGrid>
      <w:tr w:rsidR="00D835A8" w:rsidRPr="00D74491" w14:paraId="54A733C7" w14:textId="77777777" w:rsidTr="00481156">
        <w:tc>
          <w:tcPr>
            <w:tcW w:w="4929" w:type="dxa"/>
            <w:tcBorders>
              <w:bottom w:val="single" w:sz="4" w:space="0" w:color="auto"/>
            </w:tcBorders>
            <w:shd w:val="clear" w:color="auto" w:fill="auto"/>
          </w:tcPr>
          <w:p w14:paraId="2C911389" w14:textId="76C1649F" w:rsidR="00D835A8" w:rsidRPr="00D74491" w:rsidRDefault="001A134E" w:rsidP="0016208A">
            <w:pPr>
              <w:pStyle w:val="af5"/>
              <w:spacing w:before="120" w:beforeAutospacing="0" w:after="0" w:afterAutospacing="0"/>
              <w:jc w:val="both"/>
              <w:rPr>
                <w:b/>
                <w:bCs/>
                <w:sz w:val="28"/>
                <w:szCs w:val="28"/>
                <w:lang w:val="uk-UA"/>
              </w:rPr>
            </w:pPr>
            <w:r w:rsidRPr="00D74491">
              <w:rPr>
                <w:b/>
                <w:color w:val="000000"/>
                <w:sz w:val="28"/>
                <w:szCs w:val="28"/>
                <w:lang w:val="uk-UA"/>
              </w:rPr>
              <w:t xml:space="preserve">Про звіт </w:t>
            </w:r>
            <w:r w:rsidR="00464037" w:rsidRPr="00D74491">
              <w:rPr>
                <w:b/>
                <w:color w:val="000000"/>
                <w:sz w:val="28"/>
                <w:szCs w:val="28"/>
                <w:lang w:val="uk-UA"/>
              </w:rPr>
              <w:t>керівника</w:t>
            </w:r>
            <w:r w:rsidRPr="00D74491">
              <w:rPr>
                <w:b/>
                <w:color w:val="000000"/>
                <w:sz w:val="28"/>
                <w:szCs w:val="28"/>
                <w:lang w:val="uk-UA"/>
              </w:rPr>
              <w:t xml:space="preserve"> комунальн</w:t>
            </w:r>
            <w:r w:rsidR="00464037" w:rsidRPr="00D74491">
              <w:rPr>
                <w:b/>
                <w:color w:val="000000"/>
                <w:sz w:val="28"/>
                <w:szCs w:val="28"/>
                <w:lang w:val="uk-UA"/>
              </w:rPr>
              <w:t>ої установи</w:t>
            </w:r>
            <w:r w:rsidRPr="00D74491">
              <w:rPr>
                <w:b/>
                <w:color w:val="000000"/>
                <w:sz w:val="28"/>
                <w:szCs w:val="28"/>
                <w:lang w:val="uk-UA"/>
              </w:rPr>
              <w:t xml:space="preserve"> </w:t>
            </w:r>
            <w:r w:rsidR="00464037" w:rsidRPr="00D74491">
              <w:rPr>
                <w:b/>
                <w:color w:val="000000"/>
                <w:sz w:val="28"/>
                <w:szCs w:val="28"/>
                <w:lang w:val="uk-UA"/>
              </w:rPr>
              <w:t xml:space="preserve">«Центр професійного розвитку педагогічних працівників </w:t>
            </w:r>
            <w:r w:rsidRPr="00D74491">
              <w:rPr>
                <w:b/>
                <w:color w:val="000000"/>
                <w:sz w:val="28"/>
                <w:szCs w:val="28"/>
                <w:lang w:val="uk-UA"/>
              </w:rPr>
              <w:t>Новоушицької селищної ради</w:t>
            </w:r>
            <w:r w:rsidR="00464037" w:rsidRPr="00D74491">
              <w:rPr>
                <w:b/>
                <w:color w:val="000000"/>
                <w:sz w:val="28"/>
                <w:szCs w:val="28"/>
                <w:lang w:val="uk-UA"/>
              </w:rPr>
              <w:t>»</w:t>
            </w:r>
            <w:r w:rsidRPr="00D74491">
              <w:rPr>
                <w:b/>
                <w:color w:val="000000"/>
                <w:sz w:val="28"/>
                <w:szCs w:val="28"/>
                <w:lang w:val="uk-UA"/>
              </w:rPr>
              <w:t xml:space="preserve"> </w:t>
            </w:r>
            <w:r w:rsidR="007558AA" w:rsidRPr="00D74491">
              <w:rPr>
                <w:b/>
                <w:color w:val="000000"/>
                <w:sz w:val="28"/>
                <w:szCs w:val="28"/>
                <w:lang w:val="uk-UA"/>
              </w:rPr>
              <w:t>за 2023 рік</w:t>
            </w:r>
          </w:p>
        </w:tc>
      </w:tr>
    </w:tbl>
    <w:p w14:paraId="2D7A3E4C" w14:textId="77777777" w:rsidR="00D835A8" w:rsidRPr="00D74491" w:rsidRDefault="00D835A8" w:rsidP="0016208A">
      <w:pPr>
        <w:widowControl w:val="0"/>
        <w:autoSpaceDE w:val="0"/>
        <w:autoSpaceDN w:val="0"/>
        <w:adjustRightInd w:val="0"/>
        <w:spacing w:before="120"/>
        <w:ind w:firstLine="567"/>
        <w:jc w:val="both"/>
        <w:rPr>
          <w:bCs/>
          <w:szCs w:val="28"/>
          <w:lang w:val="uk-UA"/>
        </w:rPr>
      </w:pPr>
    </w:p>
    <w:p w14:paraId="45B4BDC1" w14:textId="77777777" w:rsidR="00D835A8" w:rsidRPr="00D74491" w:rsidRDefault="00D835A8" w:rsidP="0016208A">
      <w:pPr>
        <w:widowControl w:val="0"/>
        <w:autoSpaceDE w:val="0"/>
        <w:autoSpaceDN w:val="0"/>
        <w:adjustRightInd w:val="0"/>
        <w:spacing w:before="120"/>
        <w:ind w:firstLine="567"/>
        <w:jc w:val="both"/>
        <w:rPr>
          <w:bCs/>
          <w:szCs w:val="28"/>
          <w:lang w:val="uk-UA"/>
        </w:rPr>
      </w:pPr>
    </w:p>
    <w:p w14:paraId="41E06E47" w14:textId="0DE9736B" w:rsidR="00637559" w:rsidRPr="00D74491" w:rsidRDefault="008709C9" w:rsidP="0016208A">
      <w:pPr>
        <w:widowControl w:val="0"/>
        <w:autoSpaceDE w:val="0"/>
        <w:autoSpaceDN w:val="0"/>
        <w:adjustRightInd w:val="0"/>
        <w:spacing w:before="120"/>
        <w:ind w:firstLine="567"/>
        <w:jc w:val="both"/>
        <w:rPr>
          <w:bCs/>
          <w:szCs w:val="28"/>
          <w:lang w:val="uk-UA"/>
        </w:rPr>
      </w:pPr>
      <w:r w:rsidRPr="00D74491">
        <w:rPr>
          <w:bCs/>
          <w:szCs w:val="28"/>
          <w:lang w:val="uk-UA"/>
        </w:rPr>
        <w:t xml:space="preserve">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 заслухавши </w:t>
      </w:r>
      <w:r w:rsidR="00810C6A" w:rsidRPr="00D74491">
        <w:rPr>
          <w:bCs/>
          <w:szCs w:val="28"/>
          <w:lang w:val="uk-UA"/>
        </w:rPr>
        <w:t xml:space="preserve">звіт </w:t>
      </w:r>
      <w:r w:rsidR="00464037" w:rsidRPr="00D74491">
        <w:rPr>
          <w:bCs/>
          <w:szCs w:val="28"/>
          <w:lang w:val="uk-UA"/>
        </w:rPr>
        <w:t xml:space="preserve">керівника комунальної установи «Центр професійного розвитку педагогічних працівників Новоушицької селищної ради» </w:t>
      </w:r>
      <w:r w:rsidR="007558AA" w:rsidRPr="00D74491">
        <w:rPr>
          <w:bCs/>
          <w:szCs w:val="28"/>
          <w:lang w:val="uk-UA"/>
        </w:rPr>
        <w:t>за 2023 рік</w:t>
      </w:r>
      <w:r w:rsidR="00637559" w:rsidRPr="00D74491">
        <w:rPr>
          <w:bCs/>
          <w:szCs w:val="28"/>
          <w:lang w:val="uk-UA"/>
        </w:rPr>
        <w:t>, селищна рада</w:t>
      </w:r>
    </w:p>
    <w:p w14:paraId="59F3797A" w14:textId="77777777" w:rsidR="00D835A8" w:rsidRPr="00D74491" w:rsidRDefault="00D835A8" w:rsidP="0016208A">
      <w:pPr>
        <w:widowControl w:val="0"/>
        <w:autoSpaceDE w:val="0"/>
        <w:autoSpaceDN w:val="0"/>
        <w:adjustRightInd w:val="0"/>
        <w:spacing w:before="120"/>
        <w:jc w:val="center"/>
        <w:rPr>
          <w:b/>
          <w:szCs w:val="28"/>
          <w:lang w:val="uk-UA"/>
        </w:rPr>
      </w:pPr>
      <w:r w:rsidRPr="00D74491">
        <w:rPr>
          <w:b/>
          <w:szCs w:val="28"/>
          <w:lang w:val="uk-UA"/>
        </w:rPr>
        <w:t>ВИРІШИЛА:</w:t>
      </w:r>
    </w:p>
    <w:p w14:paraId="6C88156F" w14:textId="3BCB5F5E" w:rsidR="00D835A8" w:rsidRPr="00D74491" w:rsidRDefault="008709C9" w:rsidP="0016208A">
      <w:pPr>
        <w:widowControl w:val="0"/>
        <w:autoSpaceDE w:val="0"/>
        <w:autoSpaceDN w:val="0"/>
        <w:adjustRightInd w:val="0"/>
        <w:spacing w:before="120"/>
        <w:ind w:firstLine="567"/>
        <w:jc w:val="both"/>
        <w:rPr>
          <w:bCs/>
          <w:szCs w:val="28"/>
          <w:lang w:val="uk-UA"/>
        </w:rPr>
      </w:pPr>
      <w:r w:rsidRPr="00D74491">
        <w:rPr>
          <w:bCs/>
          <w:szCs w:val="28"/>
          <w:lang w:val="uk-UA"/>
        </w:rPr>
        <w:t xml:space="preserve">Звіт </w:t>
      </w:r>
      <w:r w:rsidR="00464037" w:rsidRPr="00D74491">
        <w:rPr>
          <w:bCs/>
          <w:szCs w:val="28"/>
          <w:lang w:val="uk-UA"/>
        </w:rPr>
        <w:t xml:space="preserve">керівника комунальної установи «Центр професійного розвитку педагогічних працівників Новоушицької селищної ради» </w:t>
      </w:r>
      <w:r w:rsidR="007558AA" w:rsidRPr="00D74491">
        <w:rPr>
          <w:bCs/>
          <w:szCs w:val="28"/>
          <w:lang w:val="uk-UA"/>
        </w:rPr>
        <w:t>за 2023 рік</w:t>
      </w:r>
      <w:r w:rsidR="00464037" w:rsidRPr="00D74491">
        <w:rPr>
          <w:bCs/>
          <w:szCs w:val="28"/>
          <w:lang w:val="uk-UA"/>
        </w:rPr>
        <w:t xml:space="preserve"> </w:t>
      </w:r>
      <w:r w:rsidR="00E30332" w:rsidRPr="00D74491">
        <w:rPr>
          <w:bCs/>
          <w:szCs w:val="28"/>
          <w:lang w:val="uk-UA"/>
        </w:rPr>
        <w:t xml:space="preserve">(додається) </w:t>
      </w:r>
      <w:r w:rsidR="00464037" w:rsidRPr="00D74491">
        <w:rPr>
          <w:bCs/>
          <w:szCs w:val="28"/>
          <w:lang w:val="uk-UA"/>
        </w:rPr>
        <w:t xml:space="preserve">взяти </w:t>
      </w:r>
      <w:r w:rsidRPr="00D74491">
        <w:rPr>
          <w:bCs/>
          <w:szCs w:val="28"/>
          <w:lang w:val="uk-UA"/>
        </w:rPr>
        <w:t>до відома.</w:t>
      </w:r>
    </w:p>
    <w:p w14:paraId="3BAB348B" w14:textId="77777777" w:rsidR="00227579" w:rsidRPr="00D74491" w:rsidRDefault="00227579" w:rsidP="0016208A">
      <w:pPr>
        <w:widowControl w:val="0"/>
        <w:autoSpaceDE w:val="0"/>
        <w:autoSpaceDN w:val="0"/>
        <w:adjustRightInd w:val="0"/>
        <w:spacing w:before="120"/>
        <w:ind w:firstLine="567"/>
        <w:jc w:val="both"/>
        <w:rPr>
          <w:bCs/>
          <w:szCs w:val="28"/>
          <w:lang w:val="uk-UA"/>
        </w:rPr>
      </w:pPr>
    </w:p>
    <w:p w14:paraId="320B7DA8" w14:textId="77777777" w:rsidR="00227579" w:rsidRPr="00D74491" w:rsidRDefault="00227579" w:rsidP="0016208A">
      <w:pPr>
        <w:widowControl w:val="0"/>
        <w:autoSpaceDE w:val="0"/>
        <w:autoSpaceDN w:val="0"/>
        <w:adjustRightInd w:val="0"/>
        <w:spacing w:before="120"/>
        <w:ind w:firstLine="567"/>
        <w:jc w:val="both"/>
        <w:rPr>
          <w:bCs/>
          <w:szCs w:val="28"/>
          <w:lang w:val="uk-UA"/>
        </w:rPr>
      </w:pPr>
    </w:p>
    <w:p w14:paraId="7DE0629B" w14:textId="77777777" w:rsidR="008709C9" w:rsidRPr="00D74491" w:rsidRDefault="00D835A8" w:rsidP="0016208A">
      <w:pPr>
        <w:tabs>
          <w:tab w:val="left" w:pos="6804"/>
        </w:tabs>
        <w:suppressAutoHyphens w:val="0"/>
        <w:spacing w:before="120"/>
        <w:rPr>
          <w:b/>
          <w:bCs/>
          <w:szCs w:val="28"/>
          <w:lang w:val="uk-UA"/>
        </w:rPr>
      </w:pPr>
      <w:r w:rsidRPr="00D74491">
        <w:rPr>
          <w:b/>
          <w:bCs/>
          <w:szCs w:val="28"/>
          <w:lang w:val="uk-UA"/>
        </w:rPr>
        <w:t>Селищний голова</w:t>
      </w:r>
      <w:r w:rsidRPr="00D74491">
        <w:rPr>
          <w:b/>
          <w:bCs/>
          <w:szCs w:val="28"/>
          <w:lang w:val="uk-UA"/>
        </w:rPr>
        <w:tab/>
        <w:t>Анатолій ОЛІЙНИК</w:t>
      </w:r>
    </w:p>
    <w:p w14:paraId="2433C694" w14:textId="77777777" w:rsidR="001D7B0F" w:rsidRPr="00D74491" w:rsidRDefault="001D7B0F" w:rsidP="0016208A">
      <w:pPr>
        <w:tabs>
          <w:tab w:val="left" w:pos="6804"/>
        </w:tabs>
        <w:suppressAutoHyphens w:val="0"/>
        <w:spacing w:before="120"/>
        <w:rPr>
          <w:b/>
          <w:bCs/>
          <w:szCs w:val="28"/>
          <w:lang w:val="uk-UA"/>
        </w:rPr>
      </w:pPr>
    </w:p>
    <w:p w14:paraId="7155CF63" w14:textId="77777777" w:rsidR="001D7B0F" w:rsidRPr="00D74491" w:rsidRDefault="001D7B0F" w:rsidP="0016208A">
      <w:pPr>
        <w:tabs>
          <w:tab w:val="left" w:pos="6804"/>
        </w:tabs>
        <w:suppressAutoHyphens w:val="0"/>
        <w:spacing w:before="120"/>
        <w:rPr>
          <w:b/>
          <w:bCs/>
          <w:szCs w:val="28"/>
          <w:lang w:val="uk-UA"/>
        </w:rPr>
        <w:sectPr w:rsidR="001D7B0F" w:rsidRPr="00D74491" w:rsidSect="00227579">
          <w:headerReference w:type="default" r:id="rId8"/>
          <w:headerReference w:type="first" r:id="rId9"/>
          <w:pgSz w:w="11910" w:h="16840" w:code="9"/>
          <w:pgMar w:top="1134" w:right="567" w:bottom="1134" w:left="1701" w:header="1134" w:footer="0" w:gutter="0"/>
          <w:pgNumType w:start="1"/>
          <w:cols w:space="720"/>
          <w:titlePg/>
        </w:sect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tblGrid>
      <w:tr w:rsidR="008709C9" w:rsidRPr="00D74491" w14:paraId="11C6210E" w14:textId="77777777" w:rsidTr="008074BE">
        <w:trPr>
          <w:jc w:val="right"/>
        </w:trPr>
        <w:tc>
          <w:tcPr>
            <w:tcW w:w="9858" w:type="dxa"/>
            <w:tcBorders>
              <w:top w:val="nil"/>
              <w:left w:val="nil"/>
              <w:bottom w:val="nil"/>
              <w:right w:val="nil"/>
            </w:tcBorders>
            <w:shd w:val="clear" w:color="auto" w:fill="auto"/>
          </w:tcPr>
          <w:p w14:paraId="04020EF1" w14:textId="77777777" w:rsidR="008709C9" w:rsidRPr="00D74491" w:rsidRDefault="008709C9" w:rsidP="0016208A">
            <w:pPr>
              <w:tabs>
                <w:tab w:val="left" w:pos="6804"/>
              </w:tabs>
              <w:suppressAutoHyphens w:val="0"/>
              <w:spacing w:before="120"/>
              <w:rPr>
                <w:bCs/>
                <w:szCs w:val="28"/>
                <w:lang w:val="uk-UA"/>
              </w:rPr>
            </w:pPr>
            <w:r w:rsidRPr="00D74491">
              <w:rPr>
                <w:bCs/>
                <w:szCs w:val="28"/>
                <w:lang w:val="uk-UA"/>
              </w:rPr>
              <w:lastRenderedPageBreak/>
              <w:t>Додаток</w:t>
            </w:r>
          </w:p>
          <w:p w14:paraId="5E03DE55" w14:textId="469ABB91" w:rsidR="008709C9" w:rsidRPr="00D74491" w:rsidRDefault="008709C9" w:rsidP="0016208A">
            <w:pPr>
              <w:tabs>
                <w:tab w:val="left" w:pos="6804"/>
              </w:tabs>
              <w:suppressAutoHyphens w:val="0"/>
              <w:spacing w:before="120"/>
              <w:rPr>
                <w:bCs/>
                <w:szCs w:val="28"/>
                <w:lang w:val="uk-UA"/>
              </w:rPr>
            </w:pPr>
            <w:r w:rsidRPr="00D74491">
              <w:rPr>
                <w:bCs/>
                <w:szCs w:val="28"/>
                <w:lang w:val="uk-UA"/>
              </w:rPr>
              <w:t xml:space="preserve">до рішення </w:t>
            </w:r>
            <w:r w:rsidR="00464037" w:rsidRPr="00D74491">
              <w:rPr>
                <w:bCs/>
                <w:szCs w:val="28"/>
                <w:lang w:val="uk-UA"/>
              </w:rPr>
              <w:t xml:space="preserve">Новоушицької </w:t>
            </w:r>
            <w:r w:rsidRPr="00D74491">
              <w:rPr>
                <w:bCs/>
                <w:szCs w:val="28"/>
                <w:lang w:val="uk-UA"/>
              </w:rPr>
              <w:t>селищної ради</w:t>
            </w:r>
          </w:p>
          <w:p w14:paraId="55755837" w14:textId="19D6A4B4" w:rsidR="008709C9" w:rsidRPr="00D74491" w:rsidRDefault="00E423F8" w:rsidP="0016208A">
            <w:pPr>
              <w:tabs>
                <w:tab w:val="left" w:pos="6804"/>
              </w:tabs>
              <w:suppressAutoHyphens w:val="0"/>
              <w:spacing w:before="120"/>
              <w:rPr>
                <w:bCs/>
                <w:szCs w:val="28"/>
                <w:lang w:val="uk-UA"/>
              </w:rPr>
            </w:pPr>
            <w:r w:rsidRPr="00D74491">
              <w:rPr>
                <w:szCs w:val="28"/>
                <w:lang w:val="uk-UA"/>
              </w:rPr>
              <w:t xml:space="preserve">від </w:t>
            </w:r>
            <w:r w:rsidR="00454EA1">
              <w:rPr>
                <w:szCs w:val="28"/>
                <w:lang w:val="uk-UA"/>
              </w:rPr>
              <w:t xml:space="preserve">25 січня 2024 року </w:t>
            </w:r>
            <w:r w:rsidRPr="00D74491">
              <w:rPr>
                <w:szCs w:val="28"/>
                <w:lang w:val="uk-UA"/>
              </w:rPr>
              <w:t xml:space="preserve">№ </w:t>
            </w:r>
            <w:r w:rsidR="00454EA1">
              <w:rPr>
                <w:szCs w:val="28"/>
                <w:lang w:val="uk-UA"/>
              </w:rPr>
              <w:t>6</w:t>
            </w:r>
          </w:p>
        </w:tc>
      </w:tr>
    </w:tbl>
    <w:p w14:paraId="78EEDF36" w14:textId="77777777" w:rsidR="008709C9" w:rsidRPr="00D74491" w:rsidRDefault="008709C9" w:rsidP="0016208A">
      <w:pPr>
        <w:tabs>
          <w:tab w:val="left" w:pos="6804"/>
        </w:tabs>
        <w:suppressAutoHyphens w:val="0"/>
        <w:spacing w:before="120"/>
        <w:rPr>
          <w:bCs/>
          <w:szCs w:val="28"/>
          <w:lang w:val="uk-UA"/>
        </w:rPr>
      </w:pPr>
    </w:p>
    <w:p w14:paraId="7EF6259B" w14:textId="71B63DA0" w:rsidR="008709C9" w:rsidRPr="00D74491" w:rsidRDefault="008709C9" w:rsidP="0016208A">
      <w:pPr>
        <w:spacing w:before="120"/>
        <w:jc w:val="center"/>
        <w:rPr>
          <w:b/>
          <w:szCs w:val="28"/>
          <w:lang w:val="uk-UA" w:eastAsia="ru-RU"/>
        </w:rPr>
      </w:pPr>
      <w:r w:rsidRPr="00D74491">
        <w:rPr>
          <w:b/>
          <w:bCs/>
          <w:szCs w:val="28"/>
          <w:lang w:val="uk-UA"/>
        </w:rPr>
        <w:t>ЗВІТ</w:t>
      </w:r>
      <w:r w:rsidRPr="00D74491">
        <w:rPr>
          <w:b/>
          <w:bCs/>
          <w:szCs w:val="28"/>
          <w:lang w:val="uk-UA"/>
        </w:rPr>
        <w:br/>
      </w:r>
      <w:r w:rsidR="00464037" w:rsidRPr="00D74491">
        <w:rPr>
          <w:b/>
          <w:color w:val="000000"/>
          <w:szCs w:val="28"/>
          <w:lang w:val="uk-UA"/>
        </w:rPr>
        <w:t xml:space="preserve">керівника комунальної установи «Центр професійного розвитку педагогічних працівників Новоушицької селищної ради» </w:t>
      </w:r>
      <w:r w:rsidR="007558AA" w:rsidRPr="00D74491">
        <w:rPr>
          <w:b/>
          <w:color w:val="000000"/>
          <w:szCs w:val="28"/>
          <w:lang w:val="uk-UA"/>
        </w:rPr>
        <w:t>за 2023 рік</w:t>
      </w:r>
    </w:p>
    <w:p w14:paraId="440DA96A" w14:textId="77777777" w:rsidR="00296FDC" w:rsidRPr="00D74491" w:rsidRDefault="00296FDC" w:rsidP="00E30332">
      <w:pPr>
        <w:tabs>
          <w:tab w:val="left" w:pos="851"/>
          <w:tab w:val="left" w:pos="6804"/>
        </w:tabs>
        <w:suppressAutoHyphens w:val="0"/>
        <w:spacing w:before="120"/>
        <w:ind w:firstLine="567"/>
        <w:jc w:val="both"/>
        <w:rPr>
          <w:szCs w:val="28"/>
          <w:lang w:val="uk-UA"/>
        </w:rPr>
      </w:pPr>
    </w:p>
    <w:p w14:paraId="7B046D60" w14:textId="0EF6AC0B" w:rsidR="00D74491" w:rsidRPr="00D74491" w:rsidRDefault="00D74491" w:rsidP="00D74491">
      <w:pPr>
        <w:spacing w:before="100"/>
        <w:ind w:firstLine="567"/>
        <w:jc w:val="both"/>
        <w:rPr>
          <w:color w:val="000000"/>
          <w:szCs w:val="28"/>
          <w:lang w:val="uk-UA"/>
        </w:rPr>
      </w:pPr>
      <w:r w:rsidRPr="00D74491">
        <w:rPr>
          <w:color w:val="000000"/>
          <w:szCs w:val="28"/>
          <w:lang w:val="uk-UA"/>
        </w:rPr>
        <w:t>Діяльність комунальної установи «Центр професійного розвитку педагогічних працівників Новоушицької селищної ради»</w:t>
      </w:r>
      <w:r>
        <w:rPr>
          <w:color w:val="000000"/>
          <w:szCs w:val="28"/>
          <w:lang w:val="uk-UA"/>
        </w:rPr>
        <w:t xml:space="preserve"> </w:t>
      </w:r>
      <w:r w:rsidRPr="00D74491">
        <w:rPr>
          <w:color w:val="000000"/>
          <w:szCs w:val="28"/>
          <w:lang w:val="uk-UA"/>
        </w:rPr>
        <w:t>у 202</w:t>
      </w:r>
      <w:r w:rsidRPr="00D74491">
        <w:rPr>
          <w:szCs w:val="28"/>
          <w:lang w:val="uk-UA"/>
        </w:rPr>
        <w:t>3</w:t>
      </w:r>
      <w:r>
        <w:rPr>
          <w:color w:val="000000"/>
          <w:szCs w:val="28"/>
          <w:lang w:val="uk-UA"/>
        </w:rPr>
        <w:t xml:space="preserve"> </w:t>
      </w:r>
      <w:r w:rsidRPr="00D74491">
        <w:rPr>
          <w:color w:val="000000"/>
          <w:szCs w:val="28"/>
          <w:lang w:val="uk-UA"/>
        </w:rPr>
        <w:t xml:space="preserve">році скеровувалась на досягнення цілей, які визначені річним планом: </w:t>
      </w:r>
      <w:r w:rsidRPr="00D74491">
        <w:rPr>
          <w:szCs w:val="28"/>
          <w:lang w:val="uk-UA"/>
        </w:rPr>
        <w:t>реалізації</w:t>
      </w:r>
      <w:r w:rsidRPr="00D74491">
        <w:rPr>
          <w:color w:val="000000"/>
          <w:szCs w:val="28"/>
          <w:lang w:val="uk-UA"/>
        </w:rPr>
        <w:t xml:space="preserve"> питань професійного розвитку педагогічних працівників</w:t>
      </w:r>
      <w:r>
        <w:rPr>
          <w:color w:val="000000"/>
          <w:szCs w:val="28"/>
          <w:lang w:val="uk-UA"/>
        </w:rPr>
        <w:t xml:space="preserve"> </w:t>
      </w:r>
      <w:r w:rsidRPr="00D74491">
        <w:rPr>
          <w:color w:val="000000"/>
          <w:szCs w:val="28"/>
          <w:lang w:val="uk-UA"/>
        </w:rPr>
        <w:t>як розвивального середовища, що забезпечує безперервну освіту педагогів</w:t>
      </w:r>
      <w:r>
        <w:rPr>
          <w:color w:val="000000"/>
          <w:szCs w:val="28"/>
          <w:lang w:val="uk-UA"/>
        </w:rPr>
        <w:t xml:space="preserve"> </w:t>
      </w:r>
      <w:r w:rsidRPr="00D74491">
        <w:rPr>
          <w:color w:val="000000"/>
          <w:szCs w:val="28"/>
          <w:lang w:val="uk-UA"/>
        </w:rPr>
        <w:t>у певній сукупності заходів, спрямованих на конкретний результат; створення можливості для побудови індивідуальної траєкторії професійного розвитку педагогів через удосконалення</w:t>
      </w:r>
      <w:r>
        <w:rPr>
          <w:color w:val="000000"/>
          <w:szCs w:val="28"/>
          <w:lang w:val="uk-UA"/>
        </w:rPr>
        <w:t xml:space="preserve"> </w:t>
      </w:r>
      <w:r w:rsidRPr="00D74491">
        <w:rPr>
          <w:color w:val="000000"/>
          <w:szCs w:val="28"/>
          <w:lang w:val="uk-UA"/>
        </w:rPr>
        <w:t>раніше набутих та/або набуття нових компетентностей педагогічним працівникам у межах професійної діяльності або галузі знань з урахуванням вимог відповідного професійного стандарту; забезпечення постійної психологічної підтримки педагогічним працівникам та розвиток їх психологічної компетентності в умовах реалізації реформи освіти; створення рекомендаційних матеріалів щодо особливостей організації освітнього процесу за різними формами здобуття освіти, у тому числі з використанням дистанційного навчання; створення ефективної системи навчання із використанням дистанційних технологій; впровадження в освітній процес ефективних навчальних стратегій.</w:t>
      </w:r>
    </w:p>
    <w:p w14:paraId="73E4FC26" w14:textId="738F869C" w:rsidR="00D74491" w:rsidRPr="00D74491" w:rsidRDefault="00D74491" w:rsidP="00D74491">
      <w:pPr>
        <w:spacing w:before="100"/>
        <w:ind w:firstLine="567"/>
        <w:jc w:val="both"/>
        <w:rPr>
          <w:szCs w:val="28"/>
          <w:lang w:val="uk-UA"/>
        </w:rPr>
      </w:pPr>
      <w:r w:rsidRPr="00D74491">
        <w:rPr>
          <w:szCs w:val="28"/>
          <w:lang w:val="uk-UA"/>
        </w:rPr>
        <w:t>Одним із напрямків роботи Центру є надання консультативної підтримки керівним та педагогічним працівникам закладів дошкільної, загальної середньої та позашкільної освіти, а саме на здійснення консультативно-методичного забезпечення системи підвищення кваліфікації керівних кадрів і педагогічних працівників закладів освіти відповідно до їх індивідуальних потреб та запитів, упровадження у практику роботи закладів освіти інноваційних видів, форм, моделей безперервного фахового розвитку. Центром здійснювався організаційно-методичний супровід та реалізація основних напрямів розвитку і функціонування системи</w:t>
      </w:r>
      <w:r>
        <w:rPr>
          <w:szCs w:val="28"/>
          <w:lang w:val="uk-UA"/>
        </w:rPr>
        <w:t xml:space="preserve"> </w:t>
      </w:r>
      <w:r w:rsidRPr="00D74491">
        <w:rPr>
          <w:szCs w:val="28"/>
          <w:lang w:val="uk-UA"/>
        </w:rPr>
        <w:t>загальної середньої</w:t>
      </w:r>
      <w:r>
        <w:rPr>
          <w:szCs w:val="28"/>
          <w:lang w:val="uk-UA"/>
        </w:rPr>
        <w:t xml:space="preserve"> </w:t>
      </w:r>
      <w:r w:rsidRPr="00D74491">
        <w:rPr>
          <w:szCs w:val="28"/>
          <w:lang w:val="uk-UA"/>
        </w:rPr>
        <w:t>освіти; забезпечувалося сприяння професійного розвитку педагогічних працівників та керівників закладів освіти; проводилася робота щодо реалізації завдання з підготовки вчителя Нової української школи.</w:t>
      </w:r>
    </w:p>
    <w:p w14:paraId="32AA3CCF" w14:textId="77777777" w:rsidR="00D74491" w:rsidRPr="00D74491" w:rsidRDefault="00D74491" w:rsidP="00D74491">
      <w:pPr>
        <w:pStyle w:val="TableParagraph"/>
        <w:spacing w:before="100"/>
        <w:ind w:left="0" w:firstLine="567"/>
        <w:jc w:val="both"/>
        <w:rPr>
          <w:iCs/>
          <w:sz w:val="28"/>
          <w:szCs w:val="28"/>
        </w:rPr>
      </w:pPr>
      <w:r w:rsidRPr="00D74491">
        <w:rPr>
          <w:sz w:val="28"/>
          <w:szCs w:val="28"/>
        </w:rPr>
        <w:t xml:space="preserve">Консультативна діяльність центру була спрямована на оновлення змісту освіти, розвиток інноваційного освітнього простору, пошук форм роботи з педагогічними працівниками для задоволення їх інтересів у професійному </w:t>
      </w:r>
      <w:r w:rsidRPr="00D74491">
        <w:rPr>
          <w:iCs/>
          <w:sz w:val="28"/>
          <w:szCs w:val="28"/>
        </w:rPr>
        <w:lastRenderedPageBreak/>
        <w:t>зростанні. Проведено ряд індивідуальних та групових консультацій учителів та адміністрацій закладів освіти з таких аспектів:</w:t>
      </w:r>
    </w:p>
    <w:p w14:paraId="47EBA68B" w14:textId="77777777" w:rsidR="00D74491" w:rsidRPr="00D74491" w:rsidRDefault="00D74491" w:rsidP="00D74491">
      <w:pPr>
        <w:pStyle w:val="TableParagraph"/>
        <w:spacing w:before="100"/>
        <w:ind w:left="0" w:firstLine="567"/>
        <w:jc w:val="both"/>
        <w:rPr>
          <w:iCs/>
          <w:sz w:val="28"/>
          <w:szCs w:val="28"/>
        </w:rPr>
      </w:pPr>
      <w:r w:rsidRPr="00D74491">
        <w:rPr>
          <w:iCs/>
          <w:sz w:val="28"/>
          <w:szCs w:val="28"/>
        </w:rPr>
        <w:t>планування підвищення кваліфікації педагогічних працівників;</w:t>
      </w:r>
    </w:p>
    <w:p w14:paraId="3660F811" w14:textId="060D5E1D" w:rsidR="00D74491" w:rsidRPr="00D74491" w:rsidRDefault="00D74491" w:rsidP="00D74491">
      <w:pPr>
        <w:pStyle w:val="TableParagraph"/>
        <w:spacing w:before="100"/>
        <w:ind w:left="0" w:firstLine="567"/>
        <w:jc w:val="both"/>
        <w:rPr>
          <w:iCs/>
          <w:sz w:val="28"/>
          <w:szCs w:val="28"/>
        </w:rPr>
      </w:pPr>
      <w:r w:rsidRPr="00D74491">
        <w:rPr>
          <w:iCs/>
          <w:sz w:val="28"/>
          <w:szCs w:val="28"/>
        </w:rPr>
        <w:t>вибір форм підвищення кваліфікації та тематики самоосвіти;</w:t>
      </w:r>
    </w:p>
    <w:p w14:paraId="41196849" w14:textId="5F0FF8A3" w:rsidR="00D74491" w:rsidRPr="00D74491" w:rsidRDefault="00D74491" w:rsidP="00D74491">
      <w:pPr>
        <w:pStyle w:val="TableParagraph"/>
        <w:spacing w:before="100"/>
        <w:ind w:left="0" w:firstLine="567"/>
        <w:jc w:val="both"/>
        <w:rPr>
          <w:iCs/>
          <w:sz w:val="28"/>
          <w:szCs w:val="28"/>
        </w:rPr>
      </w:pPr>
      <w:r w:rsidRPr="00D74491">
        <w:rPr>
          <w:iCs/>
          <w:sz w:val="28"/>
          <w:szCs w:val="28"/>
        </w:rPr>
        <w:t>впровадження Концепції НУШ та нових Державних стандартів освіти;</w:t>
      </w:r>
    </w:p>
    <w:p w14:paraId="06C296A2" w14:textId="74E50DE1" w:rsidR="00D74491" w:rsidRPr="00D74491" w:rsidRDefault="00D74491" w:rsidP="00D74491">
      <w:pPr>
        <w:pStyle w:val="TableParagraph"/>
        <w:spacing w:before="100"/>
        <w:ind w:left="0" w:firstLine="567"/>
        <w:jc w:val="both"/>
        <w:rPr>
          <w:iCs/>
          <w:sz w:val="28"/>
          <w:szCs w:val="28"/>
        </w:rPr>
      </w:pPr>
      <w:r w:rsidRPr="00D74491">
        <w:rPr>
          <w:iCs/>
          <w:sz w:val="28"/>
          <w:szCs w:val="28"/>
        </w:rPr>
        <w:t>особливості організації освітнього процесу за різними формами здобуття</w:t>
      </w:r>
      <w:r w:rsidRPr="00D74491">
        <w:rPr>
          <w:iCs/>
          <w:spacing w:val="-4"/>
          <w:sz w:val="28"/>
          <w:szCs w:val="28"/>
        </w:rPr>
        <w:t xml:space="preserve"> </w:t>
      </w:r>
      <w:r w:rsidRPr="00D74491">
        <w:rPr>
          <w:iCs/>
          <w:sz w:val="28"/>
          <w:szCs w:val="28"/>
        </w:rPr>
        <w:t>освіти, у тому числі з використанням технологій дистанційного навчання;</w:t>
      </w:r>
    </w:p>
    <w:p w14:paraId="72197DB8" w14:textId="77777777" w:rsidR="00D74491" w:rsidRPr="00D74491" w:rsidRDefault="00D74491" w:rsidP="00D74491">
      <w:pPr>
        <w:pStyle w:val="TableParagraph"/>
        <w:spacing w:before="100"/>
        <w:ind w:left="0" w:firstLine="567"/>
        <w:jc w:val="both"/>
        <w:rPr>
          <w:iCs/>
          <w:sz w:val="28"/>
          <w:szCs w:val="28"/>
        </w:rPr>
      </w:pPr>
      <w:r w:rsidRPr="00D74491">
        <w:rPr>
          <w:iCs/>
          <w:sz w:val="28"/>
          <w:szCs w:val="28"/>
        </w:rPr>
        <w:t>розробки навчального плану;</w:t>
      </w:r>
    </w:p>
    <w:p w14:paraId="56F8F6E0" w14:textId="77777777" w:rsidR="00D74491" w:rsidRPr="00D74491" w:rsidRDefault="00D74491" w:rsidP="00D74491">
      <w:pPr>
        <w:pStyle w:val="TableParagraph"/>
        <w:spacing w:before="100"/>
        <w:ind w:left="0" w:firstLine="567"/>
        <w:jc w:val="both"/>
        <w:rPr>
          <w:iCs/>
          <w:sz w:val="28"/>
          <w:szCs w:val="28"/>
        </w:rPr>
      </w:pPr>
      <w:r w:rsidRPr="00D74491">
        <w:rPr>
          <w:iCs/>
          <w:sz w:val="28"/>
          <w:szCs w:val="28"/>
        </w:rPr>
        <w:t>вибору модельних навчальних програм;</w:t>
      </w:r>
    </w:p>
    <w:p w14:paraId="2823D31B" w14:textId="77777777" w:rsidR="00D74491" w:rsidRPr="00D74491" w:rsidRDefault="00D74491" w:rsidP="00D74491">
      <w:pPr>
        <w:pStyle w:val="TableParagraph"/>
        <w:spacing w:before="100"/>
        <w:ind w:left="0" w:firstLine="567"/>
        <w:jc w:val="both"/>
        <w:rPr>
          <w:iCs/>
          <w:sz w:val="28"/>
          <w:szCs w:val="28"/>
        </w:rPr>
      </w:pPr>
      <w:r w:rsidRPr="00D74491">
        <w:rPr>
          <w:iCs/>
          <w:sz w:val="28"/>
          <w:szCs w:val="28"/>
        </w:rPr>
        <w:t>організація формувального оцінювання;</w:t>
      </w:r>
    </w:p>
    <w:p w14:paraId="01668396" w14:textId="77777777" w:rsidR="00D74491" w:rsidRPr="00D74491" w:rsidRDefault="00D74491" w:rsidP="00D74491">
      <w:pPr>
        <w:pStyle w:val="TableParagraph"/>
        <w:spacing w:before="100"/>
        <w:ind w:left="0" w:firstLine="567"/>
        <w:jc w:val="both"/>
        <w:rPr>
          <w:iCs/>
          <w:sz w:val="28"/>
          <w:szCs w:val="28"/>
        </w:rPr>
      </w:pPr>
      <w:r w:rsidRPr="00D74491">
        <w:rPr>
          <w:iCs/>
          <w:sz w:val="28"/>
          <w:szCs w:val="28"/>
        </w:rPr>
        <w:t>ведення щоденника спостережень;</w:t>
      </w:r>
    </w:p>
    <w:p w14:paraId="54D2BDA0" w14:textId="77777777" w:rsidR="00D74491" w:rsidRPr="00D74491" w:rsidRDefault="00D74491" w:rsidP="00D74491">
      <w:pPr>
        <w:pStyle w:val="TableParagraph"/>
        <w:spacing w:before="100"/>
        <w:ind w:left="0" w:firstLine="567"/>
        <w:jc w:val="both"/>
        <w:rPr>
          <w:iCs/>
          <w:sz w:val="28"/>
          <w:szCs w:val="28"/>
        </w:rPr>
      </w:pPr>
      <w:r w:rsidRPr="00D74491">
        <w:rPr>
          <w:iCs/>
          <w:sz w:val="28"/>
          <w:szCs w:val="28"/>
        </w:rPr>
        <w:t>поточного, тематичного та семестрового оцінювання;</w:t>
      </w:r>
    </w:p>
    <w:p w14:paraId="33C17C71" w14:textId="77777777" w:rsidR="00D74491" w:rsidRPr="00D74491" w:rsidRDefault="00D74491" w:rsidP="00D74491">
      <w:pPr>
        <w:pStyle w:val="TableParagraph"/>
        <w:spacing w:before="100"/>
        <w:ind w:left="0" w:firstLine="567"/>
        <w:jc w:val="both"/>
        <w:rPr>
          <w:iCs/>
          <w:sz w:val="28"/>
          <w:szCs w:val="28"/>
        </w:rPr>
      </w:pPr>
      <w:r w:rsidRPr="00D74491">
        <w:rPr>
          <w:iCs/>
          <w:sz w:val="28"/>
          <w:szCs w:val="28"/>
        </w:rPr>
        <w:t>перевірки результатів оцінювання;</w:t>
      </w:r>
    </w:p>
    <w:p w14:paraId="20CFCDC6" w14:textId="77777777" w:rsidR="00D74491" w:rsidRPr="00D74491" w:rsidRDefault="00D74491" w:rsidP="00D74491">
      <w:pPr>
        <w:pStyle w:val="TableParagraph"/>
        <w:spacing w:before="100"/>
        <w:ind w:left="0" w:firstLine="567"/>
        <w:jc w:val="both"/>
        <w:rPr>
          <w:iCs/>
          <w:sz w:val="28"/>
          <w:szCs w:val="28"/>
        </w:rPr>
      </w:pPr>
      <w:r w:rsidRPr="00D74491">
        <w:rPr>
          <w:iCs/>
          <w:sz w:val="28"/>
          <w:szCs w:val="28"/>
        </w:rPr>
        <w:t>календарно-тематичного планування.</w:t>
      </w:r>
    </w:p>
    <w:p w14:paraId="5F15ECC9" w14:textId="77777777" w:rsidR="00D74491" w:rsidRPr="00D74491" w:rsidRDefault="00D74491" w:rsidP="00D74491">
      <w:pPr>
        <w:pStyle w:val="TableParagraph"/>
        <w:spacing w:before="100"/>
        <w:ind w:left="0" w:firstLine="567"/>
        <w:jc w:val="both"/>
        <w:rPr>
          <w:iCs/>
          <w:sz w:val="28"/>
          <w:szCs w:val="28"/>
        </w:rPr>
      </w:pPr>
      <w:r w:rsidRPr="00D74491">
        <w:rPr>
          <w:iCs/>
          <w:sz w:val="28"/>
          <w:szCs w:val="28"/>
        </w:rPr>
        <w:t>здійснення записів у класному журналі;</w:t>
      </w:r>
    </w:p>
    <w:p w14:paraId="6729BC46" w14:textId="77777777" w:rsidR="00D74491" w:rsidRPr="00D74491" w:rsidRDefault="00D74491" w:rsidP="00D74491">
      <w:pPr>
        <w:pStyle w:val="TableParagraph"/>
        <w:spacing w:before="100"/>
        <w:ind w:left="0" w:firstLine="567"/>
        <w:jc w:val="both"/>
        <w:rPr>
          <w:iCs/>
          <w:sz w:val="28"/>
          <w:szCs w:val="28"/>
        </w:rPr>
      </w:pPr>
      <w:r w:rsidRPr="00D74491">
        <w:rPr>
          <w:iCs/>
          <w:sz w:val="28"/>
          <w:szCs w:val="28"/>
        </w:rPr>
        <w:t>організація індивідуального навчання в дистанційному форматі;</w:t>
      </w:r>
    </w:p>
    <w:p w14:paraId="4728C0CA" w14:textId="77777777" w:rsidR="00D74491" w:rsidRPr="00D74491" w:rsidRDefault="00D74491" w:rsidP="00D74491">
      <w:pPr>
        <w:pStyle w:val="TableParagraph"/>
        <w:spacing w:before="100"/>
        <w:ind w:left="0" w:firstLine="567"/>
        <w:jc w:val="both"/>
        <w:rPr>
          <w:iCs/>
          <w:sz w:val="28"/>
          <w:szCs w:val="28"/>
        </w:rPr>
      </w:pPr>
      <w:r w:rsidRPr="00D74491">
        <w:rPr>
          <w:iCs/>
          <w:sz w:val="28"/>
          <w:szCs w:val="28"/>
        </w:rPr>
        <w:t>підготовка матеріалів на освітянські виставки, конференції тощо;</w:t>
      </w:r>
    </w:p>
    <w:p w14:paraId="0178ECCA" w14:textId="77777777" w:rsidR="00D74491" w:rsidRPr="00D74491" w:rsidRDefault="00D74491" w:rsidP="00D74491">
      <w:pPr>
        <w:pStyle w:val="TableParagraph"/>
        <w:spacing w:before="100"/>
        <w:ind w:left="0" w:firstLine="567"/>
        <w:jc w:val="both"/>
        <w:rPr>
          <w:iCs/>
          <w:sz w:val="28"/>
          <w:szCs w:val="28"/>
        </w:rPr>
      </w:pPr>
      <w:r w:rsidRPr="00D74491">
        <w:rPr>
          <w:iCs/>
          <w:sz w:val="28"/>
          <w:szCs w:val="28"/>
        </w:rPr>
        <w:t>До консультування залучали голів професійних спільнот учителів-предметників. Відповідно запитів учителів зверталися за фаховою допомогою до методистів Хмельницького ОІППО.</w:t>
      </w:r>
    </w:p>
    <w:p w14:paraId="1720A7F9" w14:textId="77777777" w:rsidR="00D74491" w:rsidRPr="00D74491" w:rsidRDefault="00D74491" w:rsidP="00D74491">
      <w:pPr>
        <w:spacing w:before="100"/>
        <w:ind w:firstLine="567"/>
        <w:jc w:val="both"/>
        <w:rPr>
          <w:szCs w:val="28"/>
          <w:lang w:val="uk-UA"/>
        </w:rPr>
      </w:pPr>
      <w:r w:rsidRPr="00D74491">
        <w:rPr>
          <w:szCs w:val="28"/>
          <w:lang w:val="uk-UA"/>
        </w:rPr>
        <w:t>Всього протягом року проведено 84 консультації. Консультативною підтримкою охоплено близько 120-ти педагогічних працівники.</w:t>
      </w:r>
    </w:p>
    <w:p w14:paraId="5AD8C3D6" w14:textId="7D7379EF" w:rsidR="00D74491" w:rsidRPr="00D74491" w:rsidRDefault="00D74491" w:rsidP="00D74491">
      <w:pPr>
        <w:spacing w:before="100"/>
        <w:ind w:firstLine="567"/>
        <w:jc w:val="both"/>
        <w:rPr>
          <w:color w:val="050505"/>
          <w:szCs w:val="28"/>
          <w:shd w:val="clear" w:color="auto" w:fill="FFFFFF"/>
          <w:lang w:val="uk-UA"/>
        </w:rPr>
      </w:pPr>
      <w:r w:rsidRPr="00D74491">
        <w:rPr>
          <w:color w:val="050505"/>
          <w:szCs w:val="28"/>
          <w:shd w:val="clear" w:color="auto" w:fill="FFFFFF"/>
          <w:lang w:val="uk-UA"/>
        </w:rPr>
        <w:t>У січні 2023 року проведено навчально-методичне консультування для заступників директорів закладів загальної середньої освіти з окремих питань, що стосуються оцінювання навчальних досягнень учнів у п’ятому класі Нової української школи. Заступникам було надано методичні рекомендації щодо заповнення сторінок класного журналу та свідоцтва досягнень,</w:t>
      </w:r>
      <w:r>
        <w:rPr>
          <w:color w:val="050505"/>
          <w:szCs w:val="28"/>
          <w:shd w:val="clear" w:color="auto" w:fill="FFFFFF"/>
          <w:lang w:val="uk-UA"/>
        </w:rPr>
        <w:t xml:space="preserve"> </w:t>
      </w:r>
      <w:r w:rsidRPr="00D74491">
        <w:rPr>
          <w:color w:val="050505"/>
          <w:szCs w:val="28"/>
          <w:shd w:val="clear" w:color="auto" w:fill="FFFFFF"/>
          <w:lang w:val="uk-UA"/>
        </w:rPr>
        <w:t>запропоновано портфоліо заходу. У зв’язку з введенням в дію нового Положення про атестацію педагогічних працівників для керівників закладів освіти та усіх зацікавлених осіб проведено навчальний вебінар-роз’яснення нового документу.</w:t>
      </w:r>
    </w:p>
    <w:p w14:paraId="48DDDFEA" w14:textId="17C480C3" w:rsidR="00D74491" w:rsidRPr="00D74491" w:rsidRDefault="00D74491" w:rsidP="00D74491">
      <w:pPr>
        <w:spacing w:before="100"/>
        <w:ind w:firstLine="567"/>
        <w:jc w:val="both"/>
        <w:rPr>
          <w:szCs w:val="28"/>
          <w:lang w:val="uk-UA"/>
        </w:rPr>
      </w:pPr>
      <w:r w:rsidRPr="00D74491">
        <w:rPr>
          <w:szCs w:val="28"/>
          <w:lang w:val="uk-UA"/>
        </w:rPr>
        <w:t>Одним із пунктів нових</w:t>
      </w:r>
      <w:r>
        <w:rPr>
          <w:szCs w:val="28"/>
          <w:lang w:val="uk-UA"/>
        </w:rPr>
        <w:t xml:space="preserve"> </w:t>
      </w:r>
      <w:r w:rsidRPr="00D74491">
        <w:rPr>
          <w:szCs w:val="28"/>
          <w:lang w:val="uk-UA"/>
        </w:rPr>
        <w:t>Державних стандартів початкової та базової середньої освіти є підвищення кваліфікації педагогічних працівників в умовах запровадження реформи Нова українська школа. З цією метою</w:t>
      </w:r>
      <w:r>
        <w:rPr>
          <w:szCs w:val="28"/>
          <w:lang w:val="uk-UA"/>
        </w:rPr>
        <w:t xml:space="preserve"> </w:t>
      </w:r>
      <w:r w:rsidRPr="00D74491">
        <w:rPr>
          <w:szCs w:val="28"/>
          <w:lang w:val="uk-UA"/>
        </w:rPr>
        <w:t xml:space="preserve">центром здійснювалася популяризація різноманітних суб’єктів надання послуг з підвищення кваліфікації, забезпечувалося інформування закладів освіти щодо можливості здійснити курсову підготовку педагогічними працівниками за кошти державної субвенції на базі Хмельницького ОІППО за різними </w:t>
      </w:r>
      <w:r w:rsidRPr="00D74491">
        <w:rPr>
          <w:szCs w:val="28"/>
          <w:lang w:val="uk-UA"/>
        </w:rPr>
        <w:lastRenderedPageBreak/>
        <w:t>напрямами (всього у 2023 році пройшли курсову підготовку 121 педагогічний працівник, 22 педагоги пройшли авторські курси на комерційній основі), а також проводилося систематичне анонсування актуальних освітянських подій, узагальнення та поширення інформації серед педагогів через різні веб-ресурси: гугл-диск, електронну пошту, спільноти «Вайбер», сторінку у Фейсбук (</w:t>
      </w:r>
      <w:hyperlink r:id="rId10" w:history="1">
        <w:r w:rsidRPr="00D74491">
          <w:rPr>
            <w:rStyle w:val="a3"/>
            <w:szCs w:val="28"/>
            <w:lang w:val="uk-UA"/>
          </w:rPr>
          <w:t>https://www.facebook.com/cprppnu</w:t>
        </w:r>
      </w:hyperlink>
      <w:r w:rsidRPr="00D74491">
        <w:rPr>
          <w:szCs w:val="28"/>
          <w:lang w:val="uk-UA"/>
        </w:rPr>
        <w:t xml:space="preserve"> ).</w:t>
      </w:r>
    </w:p>
    <w:p w14:paraId="02E3FD36" w14:textId="19391E26" w:rsidR="00D74491" w:rsidRPr="00D74491" w:rsidRDefault="00D74491" w:rsidP="00D74491">
      <w:pPr>
        <w:shd w:val="clear" w:color="auto" w:fill="FFFFFF"/>
        <w:spacing w:before="100"/>
        <w:ind w:firstLine="567"/>
        <w:jc w:val="both"/>
        <w:rPr>
          <w:color w:val="050505"/>
          <w:szCs w:val="28"/>
          <w:lang w:val="uk-UA" w:eastAsia="uk-UA"/>
        </w:rPr>
      </w:pPr>
      <w:r w:rsidRPr="00D74491">
        <w:rPr>
          <w:szCs w:val="28"/>
          <w:lang w:val="uk-UA"/>
        </w:rPr>
        <w:t>Консультативна підтримка педагогічних працівників з питань</w:t>
      </w:r>
      <w:r>
        <w:rPr>
          <w:szCs w:val="28"/>
          <w:lang w:val="uk-UA"/>
        </w:rPr>
        <w:t xml:space="preserve"> </w:t>
      </w:r>
      <w:r w:rsidRPr="00D74491">
        <w:rPr>
          <w:szCs w:val="28"/>
          <w:lang w:val="uk-UA"/>
        </w:rPr>
        <w:t>планування та визначення траєкторії їхнього професійного розвитку здійснювалася шляхом оновлення баз даних програм підвищення кваліфікації педагогічних працівників, інших джерел інформації (вебресурсів), необхідних для професійного розвитку педагогічних працівників, координації та анонсування науково-методичних заходів з педагогічними працівниками у професійних спільнотах в міжкурсовий період, забезпечення участі педагогів в науково-методичних заходах різних рівнів (всеукраїнських,</w:t>
      </w:r>
      <w:r>
        <w:rPr>
          <w:szCs w:val="28"/>
          <w:lang w:val="uk-UA"/>
        </w:rPr>
        <w:t xml:space="preserve"> </w:t>
      </w:r>
      <w:r w:rsidRPr="00D74491">
        <w:rPr>
          <w:szCs w:val="28"/>
          <w:lang w:val="uk-UA"/>
        </w:rPr>
        <w:t>обласних тренінгах, конференціях, семінарах, круглих столах, виставках, форумах) з різних напрямків освітньої діяльності. Забезпечувалась участь педагогічних працівників громади у</w:t>
      </w:r>
      <w:r>
        <w:rPr>
          <w:szCs w:val="28"/>
          <w:lang w:val="uk-UA"/>
        </w:rPr>
        <w:t xml:space="preserve"> </w:t>
      </w:r>
      <w:r w:rsidRPr="00D74491">
        <w:rPr>
          <w:szCs w:val="28"/>
          <w:lang w:val="uk-UA"/>
        </w:rPr>
        <w:t xml:space="preserve">вебінарах з актуальних питань методики навчання шкільних предметів, упровадження інноваційних технологій, в тому числі STEM-освіти, особливостей роботи в умовах Нової української школи, управлінської діяльності, організованих Хмельницьким ОІППО, видавництвом «Ранок», видавничою групою «Основа», на платформах всеукраїнського інтернет-марафону «Початкова школа», освітнього проєкту «На урок». Забезпечення професійного зростання педагогів відбувалося також через проведення вебінарів та семінарів-практикумів. </w:t>
      </w:r>
      <w:r w:rsidRPr="00D74491">
        <w:rPr>
          <w:color w:val="050505"/>
          <w:szCs w:val="28"/>
          <w:lang w:val="uk-UA" w:eastAsia="uk-UA"/>
        </w:rPr>
        <w:t>08 березня 2023 року проведено інструктивно-методичний семінар для заступників директорів шкіл з навчально-виховної роботи «STEM-освіта. Концептуальні засади, нормативно-правове забезпечення та дидактичні принципи і підходи STEM-навчання».</w:t>
      </w:r>
      <w:r w:rsidRPr="00D74491">
        <w:rPr>
          <w:szCs w:val="28"/>
          <w:lang w:val="uk-UA"/>
        </w:rPr>
        <w:t xml:space="preserve"> </w:t>
      </w:r>
      <w:r w:rsidRPr="00D74491">
        <w:rPr>
          <w:color w:val="050505"/>
          <w:szCs w:val="28"/>
          <w:lang w:val="uk-UA" w:eastAsia="uk-UA"/>
        </w:rPr>
        <w:t>18-19 квітня 2023 року в рамках реалізації регіональної програми зі Stem-освіти організовано проведення семінарів-практикумів для вчителів природничих та фізико-математичних дисциплін закладів загальної середньої освіти "STEM-освіта" - від теорії до практики". Учителі під час своїх виступів та майстерок висвітлили питання дослідницької діяльності на уроках біології в контексті STEM-освіти, використання STEM-проєктів на уроках біології, моделювання як елементу STEM-освіти, презентували власні посібники з використання STEM на уроках природничих дисциплін та в позаурочний час, провели майстерки з учителями щодо використання елементів STEM на уроках математики, знайомили педагогів з веб-ресурсами та застосунками, які можна використати на уроках фізики.</w:t>
      </w:r>
    </w:p>
    <w:p w14:paraId="7F75B4FD" w14:textId="459E8105" w:rsidR="00D74491" w:rsidRPr="00D74491" w:rsidRDefault="00D74491" w:rsidP="00D74491">
      <w:pPr>
        <w:shd w:val="clear" w:color="auto" w:fill="FFFFFF"/>
        <w:spacing w:before="100"/>
        <w:ind w:firstLine="567"/>
        <w:jc w:val="both"/>
        <w:rPr>
          <w:color w:val="050505"/>
          <w:szCs w:val="28"/>
          <w:lang w:val="uk-UA" w:eastAsia="uk-UA"/>
        </w:rPr>
      </w:pPr>
      <w:r w:rsidRPr="00D74491">
        <w:rPr>
          <w:color w:val="050505"/>
          <w:szCs w:val="28"/>
          <w:lang w:val="uk-UA" w:eastAsia="uk-UA"/>
        </w:rPr>
        <w:t>28 листопада 2023 року, в рамках підготовки керівників акладів загальної середньої освіти на їх запит проведено онлайн-інтенсив</w:t>
      </w:r>
      <w:r>
        <w:rPr>
          <w:color w:val="050505"/>
          <w:szCs w:val="28"/>
          <w:lang w:val="uk-UA" w:eastAsia="uk-UA"/>
        </w:rPr>
        <w:t xml:space="preserve"> </w:t>
      </w:r>
      <w:r w:rsidRPr="00D74491">
        <w:rPr>
          <w:color w:val="050505"/>
          <w:szCs w:val="28"/>
          <w:lang w:val="uk-UA" w:eastAsia="uk-UA"/>
        </w:rPr>
        <w:t>«Проведення внутрішнього моніторингу в ЗЗСО». 07 грудня 2023 року – навчальний семінар для директорів закладів дошкільної освіти про створення внутрішньої</w:t>
      </w:r>
      <w:r>
        <w:rPr>
          <w:color w:val="050505"/>
          <w:szCs w:val="28"/>
          <w:lang w:val="uk-UA" w:eastAsia="uk-UA"/>
        </w:rPr>
        <w:t xml:space="preserve"> </w:t>
      </w:r>
      <w:r w:rsidRPr="00D74491">
        <w:rPr>
          <w:color w:val="050505"/>
          <w:szCs w:val="28"/>
          <w:lang w:val="uk-UA" w:eastAsia="uk-UA"/>
        </w:rPr>
        <w:t>системи забезпечення якості.</w:t>
      </w:r>
    </w:p>
    <w:p w14:paraId="61AD4CD7" w14:textId="77777777" w:rsidR="00D74491" w:rsidRPr="00D74491" w:rsidRDefault="00D74491" w:rsidP="00D74491">
      <w:pPr>
        <w:shd w:val="clear" w:color="auto" w:fill="FFFFFF"/>
        <w:spacing w:before="100"/>
        <w:ind w:firstLine="567"/>
        <w:jc w:val="both"/>
        <w:rPr>
          <w:color w:val="050505"/>
          <w:szCs w:val="28"/>
          <w:lang w:val="uk-UA" w:eastAsia="uk-UA"/>
        </w:rPr>
      </w:pPr>
      <w:r w:rsidRPr="00D74491">
        <w:rPr>
          <w:color w:val="050505"/>
          <w:szCs w:val="28"/>
          <w:lang w:val="uk-UA" w:eastAsia="uk-UA"/>
        </w:rPr>
        <w:lastRenderedPageBreak/>
        <w:t>З метою підготовки педагогічних працівників до реалізації нового Державного стандарту у базовій школі в умовах НУШ протягом листопада 2023 року проведено навчання керівників закладів загальної середньої освіти та їх заступників, а також забезпечено підготовку вчителів-предметників, що проводилася регіональними тренерами.</w:t>
      </w:r>
    </w:p>
    <w:p w14:paraId="5069B97C" w14:textId="2E57B903" w:rsidR="00D74491" w:rsidRPr="00D74491" w:rsidRDefault="00D74491" w:rsidP="00D74491">
      <w:pPr>
        <w:spacing w:before="100"/>
        <w:ind w:firstLine="567"/>
        <w:jc w:val="both"/>
        <w:rPr>
          <w:szCs w:val="28"/>
          <w:lang w:val="uk-UA"/>
        </w:rPr>
      </w:pPr>
      <w:r w:rsidRPr="00D74491">
        <w:rPr>
          <w:szCs w:val="28"/>
          <w:lang w:val="uk-UA"/>
        </w:rPr>
        <w:t>Пріоритетними напрямками роботи для центру професійного розвитку педагогічних працівників Новоушицької селищної ради</w:t>
      </w:r>
      <w:r>
        <w:rPr>
          <w:szCs w:val="28"/>
          <w:lang w:val="uk-UA"/>
        </w:rPr>
        <w:t xml:space="preserve"> </w:t>
      </w:r>
      <w:r w:rsidRPr="00D74491">
        <w:rPr>
          <w:szCs w:val="28"/>
          <w:lang w:val="uk-UA"/>
        </w:rPr>
        <w:t>залишається продовження партнерської взаємодії з Хмельницьким обласним інститутом післядипломної педагогічної освіти та налагодження з іншими організаціями та установами, розвиток професійних компетентностей освітян й управлінців через</w:t>
      </w:r>
      <w:r>
        <w:rPr>
          <w:szCs w:val="28"/>
          <w:lang w:val="uk-UA"/>
        </w:rPr>
        <w:t xml:space="preserve"> </w:t>
      </w:r>
      <w:r w:rsidRPr="00D74491">
        <w:rPr>
          <w:szCs w:val="28"/>
          <w:lang w:val="uk-UA"/>
        </w:rPr>
        <w:t>участь голів професійних спільнот, учасників творчих груп, студій у заходах, що проводяться даними установами (семінарах, тренінгах,</w:t>
      </w:r>
      <w:r>
        <w:rPr>
          <w:szCs w:val="28"/>
          <w:lang w:val="uk-UA"/>
        </w:rPr>
        <w:t xml:space="preserve"> </w:t>
      </w:r>
      <w:r w:rsidRPr="00D74491">
        <w:rPr>
          <w:szCs w:val="28"/>
          <w:lang w:val="uk-UA"/>
        </w:rPr>
        <w:t>курсах підвищення кваліфікації), зокрема Хмельницьким національним університетом. Центром проводиться робота щодо залучення педагогічних працівників до участі в науково-практичних конференціях, освітніх форумах, презентації досвіду роботи на обласній педагогічній виставці «Освіта Хмельниччини на шляхах реформування».</w:t>
      </w:r>
    </w:p>
    <w:p w14:paraId="02FD9AAC" w14:textId="110B0F74" w:rsidR="00D74491" w:rsidRPr="00D74491" w:rsidRDefault="00D74491" w:rsidP="00D74491">
      <w:pPr>
        <w:shd w:val="clear" w:color="auto" w:fill="FFFFFF"/>
        <w:spacing w:before="100"/>
        <w:ind w:firstLine="567"/>
        <w:jc w:val="both"/>
        <w:rPr>
          <w:color w:val="050505"/>
          <w:szCs w:val="28"/>
          <w:lang w:val="uk-UA" w:eastAsia="uk-UA"/>
        </w:rPr>
      </w:pPr>
      <w:r w:rsidRPr="00D74491">
        <w:rPr>
          <w:color w:val="050505"/>
          <w:szCs w:val="28"/>
          <w:lang w:val="uk-UA" w:eastAsia="uk-UA"/>
        </w:rPr>
        <w:t>На запрошення центру 15 березня 2023 року</w:t>
      </w:r>
      <w:r>
        <w:rPr>
          <w:color w:val="050505"/>
          <w:szCs w:val="28"/>
          <w:lang w:val="uk-UA" w:eastAsia="uk-UA"/>
        </w:rPr>
        <w:t xml:space="preserve"> </w:t>
      </w:r>
      <w:r w:rsidRPr="00D74491">
        <w:rPr>
          <w:color w:val="050505"/>
          <w:szCs w:val="28"/>
          <w:lang w:val="uk-UA" w:eastAsia="uk-UA"/>
        </w:rPr>
        <w:t>організовано проведення методичних зустрічей працівників Хмельницького ОІППО з керівними та педагогічними працівниками закладів загальної середньої освіти, під час яких обговорено наступні питання:</w:t>
      </w:r>
    </w:p>
    <w:p w14:paraId="56237D0B" w14:textId="77777777" w:rsidR="00D74491" w:rsidRPr="00D74491" w:rsidRDefault="00D74491" w:rsidP="00D74491">
      <w:pPr>
        <w:shd w:val="clear" w:color="auto" w:fill="FFFFFF"/>
        <w:spacing w:before="100"/>
        <w:ind w:firstLine="567"/>
        <w:jc w:val="both"/>
        <w:rPr>
          <w:color w:val="050505"/>
          <w:szCs w:val="28"/>
          <w:lang w:val="uk-UA" w:eastAsia="uk-UA"/>
        </w:rPr>
      </w:pPr>
      <w:r w:rsidRPr="00D74491">
        <w:rPr>
          <w:color w:val="050505"/>
          <w:szCs w:val="28"/>
          <w:lang w:val="uk-UA" w:eastAsia="uk-UA"/>
        </w:rPr>
        <w:t>«Педагогічна діяльність педпрацівників ЗЗСО: вектори методичного менеджменту (для директорів, заступників директорів)» - завідувачка НМЦ професійного розвитку керівних та педагогічних працівників установ і закладів дошкільної та загальної середньої освіти Хмельницького ОІППО Кошка О.А.;</w:t>
      </w:r>
    </w:p>
    <w:p w14:paraId="2A80F08F" w14:textId="77777777" w:rsidR="00D74491" w:rsidRPr="00D74491" w:rsidRDefault="00D74491" w:rsidP="00D74491">
      <w:pPr>
        <w:shd w:val="clear" w:color="auto" w:fill="FFFFFF"/>
        <w:spacing w:before="100"/>
        <w:ind w:firstLine="567"/>
        <w:jc w:val="both"/>
        <w:rPr>
          <w:color w:val="050505"/>
          <w:szCs w:val="28"/>
          <w:lang w:val="uk-UA" w:eastAsia="uk-UA"/>
        </w:rPr>
      </w:pPr>
      <w:r w:rsidRPr="00D74491">
        <w:rPr>
          <w:color w:val="050505"/>
          <w:szCs w:val="28"/>
          <w:lang w:val="uk-UA" w:eastAsia="uk-UA"/>
        </w:rPr>
        <w:t>«Оцінювання здобувачів освіти природничої освітньої галузі» - методист з біології Мирна Л.А.;</w:t>
      </w:r>
    </w:p>
    <w:p w14:paraId="2F995519" w14:textId="77777777" w:rsidR="00D74491" w:rsidRPr="00D74491" w:rsidRDefault="00D74491" w:rsidP="00D74491">
      <w:pPr>
        <w:shd w:val="clear" w:color="auto" w:fill="FFFFFF"/>
        <w:spacing w:before="100"/>
        <w:ind w:firstLine="567"/>
        <w:jc w:val="both"/>
        <w:rPr>
          <w:color w:val="050505"/>
          <w:szCs w:val="28"/>
          <w:lang w:val="uk-UA" w:eastAsia="uk-UA"/>
        </w:rPr>
      </w:pPr>
      <w:r w:rsidRPr="00D74491">
        <w:rPr>
          <w:color w:val="050505"/>
          <w:szCs w:val="28"/>
          <w:lang w:val="uk-UA" w:eastAsia="uk-UA"/>
        </w:rPr>
        <w:t>«Сучасний урок іноземної мови: планування, проведення та рефлексія» - методисти іноземних мов Луценко Л.П. та Мороз Т.В.;</w:t>
      </w:r>
    </w:p>
    <w:p w14:paraId="28626DEF" w14:textId="77777777" w:rsidR="00D74491" w:rsidRPr="00D74491" w:rsidRDefault="00D74491" w:rsidP="00D74491">
      <w:pPr>
        <w:shd w:val="clear" w:color="auto" w:fill="FFFFFF"/>
        <w:spacing w:before="100"/>
        <w:ind w:firstLine="567"/>
        <w:jc w:val="both"/>
        <w:rPr>
          <w:color w:val="050505"/>
          <w:szCs w:val="28"/>
          <w:lang w:val="uk-UA" w:eastAsia="uk-UA"/>
        </w:rPr>
      </w:pPr>
      <w:r w:rsidRPr="00D74491">
        <w:rPr>
          <w:color w:val="050505"/>
          <w:szCs w:val="28"/>
          <w:lang w:val="uk-UA" w:eastAsia="uk-UA"/>
        </w:rPr>
        <w:t>«Урок історії в умовах НУШ: типи, формати, технології» - методист з історії Кенц Г.І</w:t>
      </w:r>
    </w:p>
    <w:p w14:paraId="63203919" w14:textId="77777777" w:rsidR="00D74491" w:rsidRPr="00D74491" w:rsidRDefault="00D74491" w:rsidP="00D74491">
      <w:pPr>
        <w:shd w:val="clear" w:color="auto" w:fill="FFFFFF"/>
        <w:spacing w:before="100"/>
        <w:ind w:firstLine="567"/>
        <w:jc w:val="both"/>
        <w:rPr>
          <w:color w:val="050505"/>
          <w:szCs w:val="28"/>
          <w:shd w:val="clear" w:color="auto" w:fill="FFFFFF"/>
          <w:lang w:val="uk-UA"/>
        </w:rPr>
      </w:pPr>
      <w:r w:rsidRPr="00D74491">
        <w:rPr>
          <w:color w:val="050505"/>
          <w:szCs w:val="28"/>
          <w:shd w:val="clear" w:color="auto" w:fill="FFFFFF"/>
          <w:lang w:val="uk-UA"/>
        </w:rPr>
        <w:t>24 жовтня 2023 року організовано проведення засідання професійної спільноти учителів суспільних дисциплін за участі методиста Хмельницького ОІППО Кенц Г.І. («Критичне мислення як основа інноваційних практик».) та Прокопчука Віктора Степановича, доктора історичних наук, професора, академіка Української академії історичних наук, (питання шкільного краєзнавства та роль і місце вчителя в його організації та Телячого Юрія Васильовича, президента Хмельницького кооперативного торговельно-економічного інституту, виконуючого обов’язки ректора, доктора історичних наук, професора, (Національна спілку краєзнавців України та її осередки на місцях.)</w:t>
      </w:r>
    </w:p>
    <w:p w14:paraId="663B54AA" w14:textId="77777777" w:rsidR="00D74491" w:rsidRPr="00D74491" w:rsidRDefault="00D74491" w:rsidP="00D74491">
      <w:pPr>
        <w:shd w:val="clear" w:color="auto" w:fill="FFFFFF"/>
        <w:spacing w:before="100"/>
        <w:ind w:firstLine="567"/>
        <w:jc w:val="both"/>
        <w:rPr>
          <w:color w:val="050505"/>
          <w:szCs w:val="28"/>
          <w:shd w:val="clear" w:color="auto" w:fill="FFFFFF"/>
          <w:lang w:val="uk-UA"/>
        </w:rPr>
      </w:pPr>
      <w:r w:rsidRPr="00D74491">
        <w:rPr>
          <w:color w:val="050505"/>
          <w:szCs w:val="28"/>
          <w:shd w:val="clear" w:color="auto" w:fill="FFFFFF"/>
          <w:lang w:val="uk-UA"/>
        </w:rPr>
        <w:lastRenderedPageBreak/>
        <w:t>26 жовтня 2023 року проведено засідання спільноти учителів біології Новоушицької територіальної громади з питання екологічної освіти школярів, у якому взяли участь методист Хмельницького інституту післядипломної педагогічної освіти Мирна Л. А. та доцент кафедри екології та біологічної освіти Хмельницького національного університету Скрипник С.В.</w:t>
      </w:r>
    </w:p>
    <w:p w14:paraId="0D2BDCC5" w14:textId="775B7A4E" w:rsidR="00D74491" w:rsidRPr="00D74491" w:rsidRDefault="00D74491" w:rsidP="00D74491">
      <w:pPr>
        <w:spacing w:before="100"/>
        <w:ind w:firstLine="567"/>
        <w:jc w:val="both"/>
        <w:rPr>
          <w:szCs w:val="28"/>
          <w:highlight w:val="white"/>
          <w:lang w:val="uk-UA"/>
        </w:rPr>
      </w:pPr>
      <w:r w:rsidRPr="00D74491">
        <w:rPr>
          <w:szCs w:val="28"/>
          <w:lang w:val="uk-UA"/>
        </w:rPr>
        <w:t>З мето</w:t>
      </w:r>
      <w:r w:rsidRPr="00D74491">
        <w:rPr>
          <w:szCs w:val="28"/>
          <w:highlight w:val="white"/>
          <w:lang w:val="uk-UA"/>
        </w:rPr>
        <w:t>ю науково-методичного супроводу впровадження нового Державного стандарту базової середньої</w:t>
      </w:r>
      <w:r>
        <w:rPr>
          <w:szCs w:val="28"/>
          <w:highlight w:val="white"/>
          <w:lang w:val="uk-UA"/>
        </w:rPr>
        <w:t xml:space="preserve"> </w:t>
      </w:r>
      <w:r w:rsidRPr="00D74491">
        <w:rPr>
          <w:szCs w:val="28"/>
          <w:highlight w:val="white"/>
          <w:lang w:val="uk-UA"/>
        </w:rPr>
        <w:t>освіти центром у листопаді 2023 року проведено навчання керівників закладів загальної середньої освіти</w:t>
      </w:r>
      <w:r>
        <w:rPr>
          <w:szCs w:val="28"/>
          <w:highlight w:val="white"/>
          <w:lang w:val="uk-UA"/>
        </w:rPr>
        <w:t xml:space="preserve"> </w:t>
      </w:r>
      <w:r w:rsidRPr="00D74491">
        <w:rPr>
          <w:szCs w:val="28"/>
          <w:highlight w:val="white"/>
          <w:lang w:val="uk-UA"/>
        </w:rPr>
        <w:t>та їх заступників за програмою курсів підвищення кваліфікації Хмельницького інституту післядипломної педагогічної освіти.</w:t>
      </w:r>
      <w:r>
        <w:rPr>
          <w:szCs w:val="28"/>
          <w:highlight w:val="white"/>
          <w:lang w:val="uk-UA"/>
        </w:rPr>
        <w:t xml:space="preserve"> </w:t>
      </w:r>
      <w:r w:rsidRPr="00D74491">
        <w:rPr>
          <w:szCs w:val="28"/>
          <w:highlight w:val="white"/>
          <w:lang w:val="uk-UA"/>
        </w:rPr>
        <w:t>Директори та заступники закладів загальної середньої освіти актуалізували свої знання щодо нормативно-правового забезпечення НУШ, стратегічного та річного планування, створення внутрішньої системи забезпечення якості освіти, сучасного документообігу, питань професійного розвитку, ознайомились із концептуальною основою та принципами впровадження оцінювання в Новій українській школі, розглянули модель оцінювання НУШ, суть та принцип формувального оцінювання, відмінності між традиційною моделлю оцінювання та підходами НУШ. Керівники закладів освіти обговорили наступність впровадження інноваційної моделі оцінювання в НУШ від початкової до базової школи, нові підходи до календарно-тематичного планування навчальної діяльності згідно Державного стандарту базової середньої освіти, ознайомилися з інструментами оцінювання</w:t>
      </w:r>
      <w:r>
        <w:rPr>
          <w:szCs w:val="28"/>
          <w:highlight w:val="white"/>
          <w:lang w:val="uk-UA"/>
        </w:rPr>
        <w:t xml:space="preserve"> </w:t>
      </w:r>
      <w:r w:rsidRPr="00D74491">
        <w:rPr>
          <w:szCs w:val="28"/>
          <w:highlight w:val="white"/>
          <w:lang w:val="uk-UA"/>
        </w:rPr>
        <w:t xml:space="preserve">в НУШ тощо. Навчання проведено Аллою Міхалевською, тво директора центру професійного розвитку педагогічних працівників Новоушицької селищної ради та Тетяною Павлішеною, заступником директора Струзького ліцею. </w:t>
      </w:r>
      <w:r w:rsidRPr="00D74491">
        <w:rPr>
          <w:color w:val="050505"/>
          <w:szCs w:val="28"/>
          <w:shd w:val="clear" w:color="auto" w:fill="FFFFFF"/>
          <w:lang w:val="uk-UA"/>
        </w:rPr>
        <w:t>Фіналом стала конференція, на якій керівники ділилися досвідом з питань управління професійним розвитком педагогів, формування команди однодумців в умовах впровадження нового Держстандарту, мотивації та стимулювання педагогічних працівників до професійної діяльності, факторів ефективності НУШ, лідерства тощо.</w:t>
      </w:r>
    </w:p>
    <w:p w14:paraId="66C13154" w14:textId="6F0A6D13" w:rsidR="00D74491" w:rsidRPr="00D74491" w:rsidRDefault="00D74491" w:rsidP="00D74491">
      <w:pPr>
        <w:spacing w:before="100"/>
        <w:ind w:firstLine="567"/>
        <w:jc w:val="both"/>
        <w:rPr>
          <w:szCs w:val="28"/>
          <w:lang w:val="uk-UA"/>
        </w:rPr>
      </w:pPr>
      <w:r w:rsidRPr="00D74491">
        <w:rPr>
          <w:szCs w:val="28"/>
          <w:lang w:val="uk-UA"/>
        </w:rPr>
        <w:t>Як і в попередньому році, центром проводилась робота щодо модерування діяльності</w:t>
      </w:r>
      <w:r>
        <w:rPr>
          <w:szCs w:val="28"/>
          <w:lang w:val="uk-UA"/>
        </w:rPr>
        <w:t xml:space="preserve"> </w:t>
      </w:r>
      <w:r w:rsidRPr="00D74491">
        <w:rPr>
          <w:szCs w:val="28"/>
          <w:lang w:val="uk-UA"/>
        </w:rPr>
        <w:t>двадцяти професійних спільнот учителів-предметників. Комунікації педагогів певної спільноти між засіданнями відбувалися</w:t>
      </w:r>
      <w:r>
        <w:rPr>
          <w:szCs w:val="28"/>
          <w:lang w:val="uk-UA"/>
        </w:rPr>
        <w:t xml:space="preserve"> </w:t>
      </w:r>
      <w:r w:rsidRPr="00D74491">
        <w:rPr>
          <w:szCs w:val="28"/>
          <w:lang w:val="uk-UA"/>
        </w:rPr>
        <w:t>через створені</w:t>
      </w:r>
      <w:r>
        <w:rPr>
          <w:szCs w:val="28"/>
          <w:lang w:val="uk-UA"/>
        </w:rPr>
        <w:t xml:space="preserve"> </w:t>
      </w:r>
      <w:r w:rsidRPr="00D74491">
        <w:rPr>
          <w:szCs w:val="28"/>
          <w:lang w:val="uk-UA"/>
        </w:rPr>
        <w:t>Viber-групи педагогів відповідно до напрямків діяльності та предметів викладання.</w:t>
      </w:r>
    </w:p>
    <w:p w14:paraId="1C8E5376" w14:textId="77777777" w:rsidR="00D74491" w:rsidRPr="00D74491" w:rsidRDefault="00D74491" w:rsidP="00D74491">
      <w:pPr>
        <w:spacing w:before="100"/>
        <w:ind w:firstLine="567"/>
        <w:jc w:val="both"/>
        <w:rPr>
          <w:szCs w:val="28"/>
          <w:lang w:val="uk-UA"/>
        </w:rPr>
      </w:pPr>
      <w:r w:rsidRPr="00D74491">
        <w:rPr>
          <w:szCs w:val="28"/>
          <w:lang w:val="uk-UA"/>
        </w:rPr>
        <w:t>Спільно з головами професійних спільнот учителів-предметників, центром підготовлено методичні рекомендації, консультативні путівники, дорожні карти, презентації з актуальних питань, що стосуються викладання навчальних дисциплін та розміщено їх у хмарному середовищі Google. Посилання на ці ресурси надаються педагогічним працівникам через вайбер-групи для професійних спільнот.</w:t>
      </w:r>
    </w:p>
    <w:p w14:paraId="1B249795" w14:textId="79CEDFBC" w:rsidR="00D74491" w:rsidRPr="00D74491" w:rsidRDefault="00D74491" w:rsidP="00D74491">
      <w:pPr>
        <w:spacing w:before="100"/>
        <w:ind w:firstLine="567"/>
        <w:jc w:val="both"/>
        <w:rPr>
          <w:szCs w:val="28"/>
          <w:lang w:val="uk-UA"/>
        </w:rPr>
      </w:pPr>
      <w:r w:rsidRPr="00D74491">
        <w:rPr>
          <w:szCs w:val="28"/>
          <w:lang w:val="uk-UA"/>
        </w:rPr>
        <w:t>Взаємодія центру з педагогічними працівниками громади здійснювалась також через представництво у соціальних мережах. Зокрема, через створену у мережі Фейсбук</w:t>
      </w:r>
      <w:r>
        <w:rPr>
          <w:szCs w:val="28"/>
          <w:lang w:val="uk-UA"/>
        </w:rPr>
        <w:t xml:space="preserve"> </w:t>
      </w:r>
      <w:r w:rsidRPr="00D74491">
        <w:rPr>
          <w:szCs w:val="28"/>
          <w:lang w:val="uk-UA"/>
        </w:rPr>
        <w:t xml:space="preserve">сторінку КУ ЦПРПП НСР «На шляху до майстерності», групу для керівників закладів освіти «Керівники закладів освіти Новоушиччини», </w:t>
      </w:r>
      <w:r w:rsidRPr="00D74491">
        <w:rPr>
          <w:szCs w:val="28"/>
          <w:lang w:val="uk-UA"/>
        </w:rPr>
        <w:lastRenderedPageBreak/>
        <w:t>блог «Словесники Новоушиччини». Комунікації із заступниками директорів ЗЗСО відбуваються у Google-класі та вайбер-групі.</w:t>
      </w:r>
    </w:p>
    <w:p w14:paraId="65D7EE11" w14:textId="530F25DE" w:rsidR="00D74491" w:rsidRPr="00D74491" w:rsidRDefault="00D74491" w:rsidP="00D74491">
      <w:pPr>
        <w:spacing w:before="100"/>
        <w:ind w:firstLine="567"/>
        <w:jc w:val="both"/>
        <w:rPr>
          <w:szCs w:val="28"/>
          <w:lang w:val="uk-UA"/>
        </w:rPr>
      </w:pPr>
      <w:r w:rsidRPr="00D74491">
        <w:rPr>
          <w:szCs w:val="28"/>
          <w:lang w:val="uk-UA"/>
        </w:rPr>
        <w:t>Центром проводилася робота щодо залучення педагогічних працівників до участі в науково-практичних конференціях, освітніх форумах, презентації досвіду роботи на обласній педагогічній виставці «Освіта Хмельниччини на шляхах реформування». 8 творчих доробків освітян Новоушиччини</w:t>
      </w:r>
      <w:r>
        <w:rPr>
          <w:szCs w:val="28"/>
          <w:lang w:val="uk-UA"/>
        </w:rPr>
        <w:t xml:space="preserve"> </w:t>
      </w:r>
      <w:r w:rsidRPr="00D74491">
        <w:rPr>
          <w:szCs w:val="28"/>
          <w:lang w:val="uk-UA"/>
        </w:rPr>
        <w:t>занесено до обласного банку даних передового педагогічного досвіду.</w:t>
      </w:r>
    </w:p>
    <w:p w14:paraId="27D4F232" w14:textId="77777777" w:rsidR="00D74491" w:rsidRPr="00D74491" w:rsidRDefault="00D74491" w:rsidP="00D74491">
      <w:pPr>
        <w:spacing w:before="100"/>
        <w:ind w:firstLine="567"/>
        <w:jc w:val="both"/>
        <w:rPr>
          <w:szCs w:val="28"/>
          <w:lang w:val="uk-UA"/>
        </w:rPr>
      </w:pPr>
      <w:r w:rsidRPr="00D74491">
        <w:rPr>
          <w:szCs w:val="28"/>
          <w:lang w:val="uk-UA"/>
        </w:rPr>
        <w:t>Центр як установа співпрацює з відділом освіти, молоді та спорту Новоушицької селищної ради шляхом участі у заходах, що проводить відділ освіти.</w:t>
      </w:r>
    </w:p>
    <w:p w14:paraId="2F5C30D9" w14:textId="77777777" w:rsidR="00D74491" w:rsidRPr="00D74491" w:rsidRDefault="00D74491" w:rsidP="00D74491">
      <w:pPr>
        <w:spacing w:before="100"/>
        <w:ind w:firstLine="567"/>
        <w:jc w:val="both"/>
        <w:rPr>
          <w:szCs w:val="28"/>
          <w:lang w:val="uk-UA"/>
        </w:rPr>
      </w:pPr>
      <w:r w:rsidRPr="00D74491">
        <w:rPr>
          <w:szCs w:val="28"/>
          <w:lang w:val="uk-UA"/>
        </w:rPr>
        <w:t>Проблеми, що є у роботі центру</w:t>
      </w:r>
    </w:p>
    <w:p w14:paraId="7ECAAFA6" w14:textId="77777777" w:rsidR="00D74491" w:rsidRPr="00D74491" w:rsidRDefault="00D74491" w:rsidP="00D74491">
      <w:pPr>
        <w:spacing w:before="100"/>
        <w:ind w:firstLine="567"/>
        <w:jc w:val="both"/>
        <w:rPr>
          <w:szCs w:val="28"/>
          <w:lang w:val="uk-UA"/>
        </w:rPr>
      </w:pPr>
      <w:r w:rsidRPr="00D74491">
        <w:rPr>
          <w:szCs w:val="28"/>
          <w:lang w:val="uk-UA"/>
        </w:rPr>
        <w:t>У зв’язку з недостатнім фінансуванням в умовах воєнного часу у 2023 році не вдалося вирішити питання матеріально-технічного забезпечення (придбати комп’ютери, принтер).</w:t>
      </w:r>
    </w:p>
    <w:p w14:paraId="561A8F2F" w14:textId="77777777" w:rsidR="00D74491" w:rsidRPr="00D74491" w:rsidRDefault="00D74491" w:rsidP="00D74491">
      <w:pPr>
        <w:spacing w:before="100"/>
        <w:ind w:firstLine="567"/>
        <w:jc w:val="both"/>
        <w:rPr>
          <w:b/>
          <w:szCs w:val="28"/>
          <w:lang w:val="uk-UA"/>
        </w:rPr>
      </w:pPr>
      <w:r w:rsidRPr="00D74491">
        <w:rPr>
          <w:b/>
          <w:szCs w:val="28"/>
          <w:lang w:val="uk-UA"/>
        </w:rPr>
        <w:t>Вектори розвитку у 2024 році :</w:t>
      </w:r>
    </w:p>
    <w:p w14:paraId="53F3F103" w14:textId="77777777" w:rsidR="00D74491" w:rsidRPr="00D74491" w:rsidRDefault="00D74491" w:rsidP="00D74491">
      <w:pPr>
        <w:spacing w:before="100"/>
        <w:ind w:firstLine="567"/>
        <w:jc w:val="both"/>
        <w:rPr>
          <w:szCs w:val="28"/>
          <w:lang w:val="uk-UA"/>
        </w:rPr>
      </w:pPr>
      <w:r w:rsidRPr="00D74491">
        <w:rPr>
          <w:szCs w:val="28"/>
          <w:lang w:val="uk-UA"/>
        </w:rPr>
        <w:t>методичний супровід впровадження Державного стандарту базової середньої школи у 5-7 класах Нової української школи.</w:t>
      </w:r>
    </w:p>
    <w:p w14:paraId="5071F25B" w14:textId="77777777" w:rsidR="00D74491" w:rsidRPr="00D74491" w:rsidRDefault="00D74491" w:rsidP="00D74491">
      <w:pPr>
        <w:spacing w:before="100"/>
        <w:ind w:firstLine="567"/>
        <w:jc w:val="both"/>
        <w:rPr>
          <w:color w:val="231F20"/>
          <w:szCs w:val="28"/>
          <w:lang w:val="uk-UA"/>
        </w:rPr>
      </w:pPr>
      <w:r w:rsidRPr="00D74491">
        <w:rPr>
          <w:color w:val="231F20"/>
          <w:szCs w:val="28"/>
          <w:lang w:val="uk-UA"/>
        </w:rPr>
        <w:t>формування інформаційно-цифрових компетентностей в освітян;</w:t>
      </w:r>
    </w:p>
    <w:p w14:paraId="3E6B66F9" w14:textId="77777777" w:rsidR="00D74491" w:rsidRPr="00D74491" w:rsidRDefault="00D74491" w:rsidP="00D74491">
      <w:pPr>
        <w:spacing w:before="100"/>
        <w:ind w:firstLine="567"/>
        <w:jc w:val="both"/>
        <w:rPr>
          <w:color w:val="231F20"/>
          <w:szCs w:val="28"/>
          <w:lang w:val="uk-UA"/>
        </w:rPr>
      </w:pPr>
      <w:r w:rsidRPr="00D74491">
        <w:rPr>
          <w:color w:val="231F20"/>
          <w:szCs w:val="28"/>
          <w:lang w:val="uk-UA"/>
        </w:rPr>
        <w:t>консультування з питань створення цілісної системи оцінювання результатів навчання учнів;</w:t>
      </w:r>
    </w:p>
    <w:p w14:paraId="395A3719" w14:textId="77777777" w:rsidR="00D74491" w:rsidRPr="00D74491" w:rsidRDefault="00D74491" w:rsidP="00D74491">
      <w:pPr>
        <w:spacing w:before="100"/>
        <w:ind w:firstLine="567"/>
        <w:jc w:val="both"/>
        <w:rPr>
          <w:color w:val="231F20"/>
          <w:szCs w:val="28"/>
          <w:lang w:val="uk-UA"/>
        </w:rPr>
      </w:pPr>
      <w:r w:rsidRPr="00D74491">
        <w:rPr>
          <w:color w:val="231F20"/>
          <w:szCs w:val="28"/>
          <w:lang w:val="uk-UA"/>
        </w:rPr>
        <w:t>впровадження програми наставницької підтримки педагогічних працівників/директорів закладів освіти;</w:t>
      </w:r>
    </w:p>
    <w:p w14:paraId="55008F59" w14:textId="573575CB" w:rsidR="00D74491" w:rsidRPr="00D74491" w:rsidRDefault="00D74491" w:rsidP="00D74491">
      <w:pPr>
        <w:spacing w:before="100"/>
        <w:ind w:firstLine="567"/>
        <w:jc w:val="both"/>
        <w:rPr>
          <w:color w:val="231F20"/>
          <w:szCs w:val="28"/>
          <w:lang w:val="uk-UA"/>
        </w:rPr>
      </w:pPr>
      <w:r w:rsidRPr="00D74491">
        <w:rPr>
          <w:color w:val="231F20"/>
          <w:szCs w:val="28"/>
          <w:lang w:val="uk-UA"/>
        </w:rPr>
        <w:t>вироблення прозорих та реалістичних критеріїв оцінювання ефективності</w:t>
      </w:r>
      <w:r>
        <w:rPr>
          <w:color w:val="231F20"/>
          <w:szCs w:val="28"/>
          <w:lang w:val="uk-UA"/>
        </w:rPr>
        <w:t xml:space="preserve"> </w:t>
      </w:r>
      <w:r w:rsidRPr="00D74491">
        <w:rPr>
          <w:color w:val="231F20"/>
          <w:szCs w:val="28"/>
          <w:lang w:val="uk-UA"/>
        </w:rPr>
        <w:t>підвищення кваліфікації;</w:t>
      </w:r>
    </w:p>
    <w:p w14:paraId="11883E4C" w14:textId="77777777" w:rsidR="00D74491" w:rsidRPr="00D74491" w:rsidRDefault="00D74491" w:rsidP="00D74491">
      <w:pPr>
        <w:spacing w:before="100"/>
        <w:ind w:firstLine="567"/>
        <w:jc w:val="both"/>
        <w:rPr>
          <w:color w:val="231F20"/>
          <w:szCs w:val="28"/>
          <w:lang w:val="uk-UA"/>
        </w:rPr>
      </w:pPr>
      <w:r w:rsidRPr="00D74491">
        <w:rPr>
          <w:szCs w:val="28"/>
          <w:lang w:val="uk-UA"/>
        </w:rPr>
        <w:t xml:space="preserve">пропаганда участі у </w:t>
      </w:r>
      <w:r w:rsidRPr="00D74491">
        <w:rPr>
          <w:i/>
          <w:szCs w:val="28"/>
          <w:lang w:val="uk-UA"/>
        </w:rPr>
        <w:t xml:space="preserve">сертифікації педагогічних працівників </w:t>
      </w:r>
      <w:r w:rsidRPr="00D74491">
        <w:rPr>
          <w:szCs w:val="28"/>
          <w:lang w:val="uk-UA"/>
        </w:rPr>
        <w:t>– як альтернативи наявній формальній системі оцінювання, атестації;</w:t>
      </w:r>
    </w:p>
    <w:p w14:paraId="32CAB1D7" w14:textId="77777777" w:rsidR="00D74491" w:rsidRPr="00D74491" w:rsidRDefault="00D74491" w:rsidP="00D74491">
      <w:pPr>
        <w:spacing w:before="100"/>
        <w:ind w:firstLine="567"/>
        <w:jc w:val="both"/>
        <w:rPr>
          <w:color w:val="231F20"/>
          <w:szCs w:val="28"/>
          <w:lang w:val="uk-UA"/>
        </w:rPr>
      </w:pPr>
      <w:r w:rsidRPr="00D74491">
        <w:rPr>
          <w:szCs w:val="28"/>
          <w:lang w:val="uk-UA"/>
        </w:rPr>
        <w:t>об’єднання педагогів й керівників закладів освіти в самодостатні професійні спільноти, які підтримують і допомагають розвиватися її учасникам;</w:t>
      </w:r>
    </w:p>
    <w:p w14:paraId="251562D8" w14:textId="77777777" w:rsidR="00D74491" w:rsidRPr="00D74491" w:rsidRDefault="00D74491" w:rsidP="00D74491">
      <w:pPr>
        <w:spacing w:before="100"/>
        <w:ind w:firstLine="567"/>
        <w:jc w:val="both"/>
        <w:rPr>
          <w:color w:val="231F20"/>
          <w:szCs w:val="28"/>
          <w:lang w:val="uk-UA"/>
        </w:rPr>
      </w:pPr>
      <w:r w:rsidRPr="00D74491">
        <w:rPr>
          <w:szCs w:val="28"/>
          <w:lang w:val="uk-UA"/>
        </w:rPr>
        <w:t>психологічна підтримка учасників освітнього процесу;</w:t>
      </w:r>
    </w:p>
    <w:p w14:paraId="407DB4DC" w14:textId="77777777" w:rsidR="00D74491" w:rsidRPr="00D74491" w:rsidRDefault="00D74491" w:rsidP="00D74491">
      <w:pPr>
        <w:spacing w:before="100"/>
        <w:ind w:firstLine="567"/>
        <w:jc w:val="both"/>
        <w:rPr>
          <w:color w:val="231F20"/>
          <w:szCs w:val="28"/>
          <w:lang w:val="uk-UA"/>
        </w:rPr>
      </w:pPr>
      <w:r w:rsidRPr="00D74491">
        <w:rPr>
          <w:szCs w:val="28"/>
          <w:lang w:val="uk-UA"/>
        </w:rPr>
        <w:t>методичний супровід регіональних прогам.</w:t>
      </w:r>
    </w:p>
    <w:p w14:paraId="66CD0BDC" w14:textId="334863F8" w:rsidR="00E30332" w:rsidRDefault="00E30332" w:rsidP="00D74491">
      <w:pPr>
        <w:tabs>
          <w:tab w:val="left" w:pos="851"/>
          <w:tab w:val="left" w:pos="6804"/>
        </w:tabs>
        <w:suppressAutoHyphens w:val="0"/>
        <w:spacing w:before="100"/>
        <w:ind w:firstLine="567"/>
        <w:jc w:val="both"/>
        <w:rPr>
          <w:szCs w:val="28"/>
          <w:lang w:val="uk-UA"/>
        </w:rPr>
      </w:pPr>
    </w:p>
    <w:p w14:paraId="7B2FFC5A" w14:textId="77777777" w:rsidR="00D74491" w:rsidRPr="00D74491" w:rsidRDefault="00D74491" w:rsidP="00D74491">
      <w:pPr>
        <w:tabs>
          <w:tab w:val="left" w:pos="851"/>
          <w:tab w:val="left" w:pos="6804"/>
        </w:tabs>
        <w:suppressAutoHyphens w:val="0"/>
        <w:spacing w:before="100"/>
        <w:ind w:firstLine="567"/>
        <w:jc w:val="both"/>
        <w:rPr>
          <w:szCs w:val="28"/>
          <w:lang w:val="uk-UA"/>
        </w:rPr>
      </w:pPr>
    </w:p>
    <w:p w14:paraId="13B4C3F1" w14:textId="73C64BF8" w:rsidR="00296FDC" w:rsidRPr="00D74491" w:rsidRDefault="00464037" w:rsidP="00D74491">
      <w:pPr>
        <w:tabs>
          <w:tab w:val="left" w:pos="6521"/>
        </w:tabs>
        <w:suppressAutoHyphens w:val="0"/>
        <w:spacing w:before="100"/>
        <w:rPr>
          <w:b/>
          <w:bCs/>
          <w:szCs w:val="28"/>
          <w:lang w:val="uk-UA"/>
        </w:rPr>
      </w:pPr>
      <w:r w:rsidRPr="00D74491">
        <w:rPr>
          <w:b/>
          <w:color w:val="000000"/>
          <w:szCs w:val="28"/>
          <w:lang w:val="uk-UA"/>
        </w:rPr>
        <w:t>Керівник комунальної установи</w:t>
      </w:r>
      <w:r w:rsidRPr="00D74491">
        <w:rPr>
          <w:b/>
          <w:color w:val="000000"/>
          <w:szCs w:val="28"/>
          <w:lang w:val="uk-UA"/>
        </w:rPr>
        <w:br/>
        <w:t>«Центр професійного розвитку педагогічних</w:t>
      </w:r>
      <w:r w:rsidRPr="00D74491">
        <w:rPr>
          <w:b/>
          <w:color w:val="000000"/>
          <w:szCs w:val="28"/>
          <w:lang w:val="uk-UA"/>
        </w:rPr>
        <w:br/>
        <w:t>працівників Новоушицької селищної ради»</w:t>
      </w:r>
      <w:r w:rsidR="00296FDC" w:rsidRPr="00D74491">
        <w:rPr>
          <w:b/>
          <w:bCs/>
          <w:szCs w:val="28"/>
          <w:lang w:val="uk-UA"/>
        </w:rPr>
        <w:tab/>
      </w:r>
      <w:r w:rsidRPr="00D74491">
        <w:rPr>
          <w:b/>
          <w:bCs/>
          <w:szCs w:val="28"/>
          <w:lang w:val="uk-UA"/>
        </w:rPr>
        <w:t>Алла МІХАЛЕВСЬКА</w:t>
      </w:r>
    </w:p>
    <w:p w14:paraId="277146A9" w14:textId="7AF11209" w:rsidR="00296FDC" w:rsidRDefault="00296FDC" w:rsidP="00D74491">
      <w:pPr>
        <w:tabs>
          <w:tab w:val="left" w:pos="6521"/>
        </w:tabs>
        <w:suppressAutoHyphens w:val="0"/>
        <w:spacing w:before="100"/>
        <w:rPr>
          <w:b/>
          <w:bCs/>
          <w:szCs w:val="28"/>
          <w:lang w:val="uk-UA"/>
        </w:rPr>
      </w:pPr>
    </w:p>
    <w:p w14:paraId="0D4DE187" w14:textId="77777777" w:rsidR="00D74491" w:rsidRPr="00D74491" w:rsidRDefault="00D74491" w:rsidP="00D74491">
      <w:pPr>
        <w:tabs>
          <w:tab w:val="left" w:pos="6521"/>
        </w:tabs>
        <w:suppressAutoHyphens w:val="0"/>
        <w:spacing w:before="100"/>
        <w:rPr>
          <w:b/>
          <w:bCs/>
          <w:szCs w:val="28"/>
          <w:lang w:val="uk-UA"/>
        </w:rPr>
      </w:pPr>
    </w:p>
    <w:p w14:paraId="3FB092B1" w14:textId="77777777" w:rsidR="00296FDC" w:rsidRPr="00D74491" w:rsidRDefault="00296FDC" w:rsidP="00D74491">
      <w:pPr>
        <w:widowControl w:val="0"/>
        <w:tabs>
          <w:tab w:val="left" w:pos="6521"/>
        </w:tabs>
        <w:autoSpaceDE w:val="0"/>
        <w:autoSpaceDN w:val="0"/>
        <w:adjustRightInd w:val="0"/>
        <w:spacing w:before="100"/>
        <w:rPr>
          <w:b/>
          <w:bCs/>
          <w:szCs w:val="28"/>
          <w:lang w:val="uk-UA"/>
        </w:rPr>
      </w:pPr>
      <w:r w:rsidRPr="00D74491">
        <w:rPr>
          <w:b/>
          <w:bCs/>
          <w:szCs w:val="28"/>
          <w:lang w:val="uk-UA"/>
        </w:rPr>
        <w:t>Секретар ради</w:t>
      </w:r>
      <w:r w:rsidRPr="00D74491">
        <w:rPr>
          <w:b/>
          <w:bCs/>
          <w:szCs w:val="28"/>
          <w:lang w:val="uk-UA"/>
        </w:rPr>
        <w:tab/>
        <w:t>Віктор КОСТЮЧЕНКО</w:t>
      </w:r>
    </w:p>
    <w:sectPr w:rsidR="00296FDC" w:rsidRPr="00D74491" w:rsidSect="00227579">
      <w:headerReference w:type="even" r:id="rId11"/>
      <w:headerReference w:type="default" r:id="rId12"/>
      <w:headerReference w:type="first" r:id="rId13"/>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C529" w14:textId="77777777" w:rsidR="005D64C8" w:rsidRDefault="005D64C8" w:rsidP="00E31EA9">
      <w:r>
        <w:separator/>
      </w:r>
    </w:p>
  </w:endnote>
  <w:endnote w:type="continuationSeparator" w:id="0">
    <w:p w14:paraId="3F6C514D" w14:textId="77777777" w:rsidR="005D64C8" w:rsidRDefault="005D64C8"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16C8" w14:textId="77777777" w:rsidR="005D64C8" w:rsidRDefault="005D64C8" w:rsidP="00E31EA9">
      <w:r>
        <w:separator/>
      </w:r>
    </w:p>
  </w:footnote>
  <w:footnote w:type="continuationSeparator" w:id="0">
    <w:p w14:paraId="2EEE67A1" w14:textId="77777777" w:rsidR="005D64C8" w:rsidRDefault="005D64C8"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A909" w14:textId="77777777" w:rsidR="00227579" w:rsidRDefault="00227579">
    <w:pPr>
      <w:pStyle w:val="af0"/>
      <w:jc w:val="center"/>
    </w:pPr>
    <w:r>
      <w:fldChar w:fldCharType="begin"/>
    </w:r>
    <w:r>
      <w:instrText>PAGE   \* MERGEFORMAT</w:instrText>
    </w:r>
    <w:r>
      <w:fldChar w:fldCharType="separate"/>
    </w:r>
    <w:r w:rsidR="00296FDC">
      <w:rPr>
        <w:noProof/>
      </w:rPr>
      <w:t>2</w:t>
    </w:r>
    <w:r>
      <w:fldChar w:fldCharType="end"/>
    </w:r>
  </w:p>
  <w:p w14:paraId="3861AC57" w14:textId="77777777" w:rsidR="00227579" w:rsidRDefault="0022757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2076" w14:textId="77777777" w:rsidR="00227579" w:rsidRPr="00D835A8" w:rsidRDefault="00296FDC" w:rsidP="00227579">
    <w:pPr>
      <w:pStyle w:val="1"/>
      <w:spacing w:before="0" w:line="240" w:lineRule="auto"/>
      <w:rPr>
        <w:b w:val="0"/>
      </w:rPr>
    </w:pPr>
    <w:r>
      <w:rPr>
        <w:b w:val="0"/>
        <w:noProof/>
        <w:lang w:val="ru-RU" w:eastAsia="ru-RU"/>
      </w:rPr>
      <w:drawing>
        <wp:inline distT="0" distB="0" distL="0" distR="0" wp14:anchorId="75AB67AB" wp14:editId="4BB50FF8">
          <wp:extent cx="436245" cy="605790"/>
          <wp:effectExtent l="0" t="0" r="1905" b="381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605790"/>
                  </a:xfrm>
                  <a:prstGeom prst="rect">
                    <a:avLst/>
                  </a:prstGeom>
                  <a:noFill/>
                  <a:ln>
                    <a:noFill/>
                  </a:ln>
                </pic:spPr>
              </pic:pic>
            </a:graphicData>
          </a:graphic>
        </wp:inline>
      </w:drawing>
    </w:r>
  </w:p>
  <w:p w14:paraId="53034D58" w14:textId="77777777" w:rsidR="00227579" w:rsidRPr="00D835A8" w:rsidRDefault="00227579" w:rsidP="00FC6414">
    <w:pPr>
      <w:pStyle w:val="1"/>
      <w:tabs>
        <w:tab w:val="center" w:pos="4821"/>
      </w:tabs>
      <w:spacing w:before="0" w:line="240" w:lineRule="auto"/>
      <w:rPr>
        <w:bCs w:val="0"/>
        <w:color w:val="000080"/>
      </w:rPr>
    </w:pPr>
    <w:r w:rsidRPr="00D835A8">
      <w:rPr>
        <w:bCs w:val="0"/>
        <w:color w:val="000080"/>
      </w:rPr>
      <w:t>НОВОУШИЦЬКА СЕЛИЩНА РАДА</w:t>
    </w:r>
  </w:p>
  <w:p w14:paraId="40BB1A30" w14:textId="77777777" w:rsidR="00227579" w:rsidRPr="00D835A8" w:rsidRDefault="00227579" w:rsidP="00227579">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64E86885" w14:textId="189DDBC2" w:rsidR="00227579" w:rsidRPr="00D835A8" w:rsidRDefault="00225353" w:rsidP="00227579">
    <w:pPr>
      <w:suppressAutoHyphens w:val="0"/>
      <w:autoSpaceDE w:val="0"/>
      <w:autoSpaceDN w:val="0"/>
      <w:adjustRightInd w:val="0"/>
      <w:jc w:val="center"/>
      <w:rPr>
        <w:b/>
        <w:bCs/>
        <w:sz w:val="24"/>
        <w:lang w:val="uk-UA" w:eastAsia="ru-RU"/>
      </w:rPr>
    </w:pPr>
    <w:r>
      <w:rPr>
        <w:b/>
        <w:lang w:val="uk-UA" w:eastAsia="ru-RU"/>
      </w:rPr>
      <w:t>LV</w:t>
    </w:r>
    <w:r w:rsidR="00D74491">
      <w:rPr>
        <w:b/>
        <w:lang w:val="uk-UA" w:eastAsia="ru-RU"/>
      </w:rPr>
      <w:t>І</w:t>
    </w:r>
    <w:r w:rsidR="000719C2">
      <w:rPr>
        <w:b/>
        <w:lang w:val="uk-UA" w:eastAsia="ru-RU"/>
      </w:rPr>
      <w:t xml:space="preserve"> сесія</w:t>
    </w:r>
  </w:p>
  <w:p w14:paraId="42FEA24A" w14:textId="77777777" w:rsidR="00227579" w:rsidRPr="00D835A8" w:rsidRDefault="00227579" w:rsidP="00227579">
    <w:pPr>
      <w:tabs>
        <w:tab w:val="left" w:pos="0"/>
        <w:tab w:val="left" w:pos="300"/>
      </w:tabs>
      <w:autoSpaceDE w:val="0"/>
      <w:autoSpaceDN w:val="0"/>
      <w:adjustRightInd w:val="0"/>
      <w:jc w:val="center"/>
      <w:rPr>
        <w:bCs/>
        <w:lang w:val="uk-UA" w:eastAsia="ru-RU"/>
      </w:rPr>
    </w:pPr>
  </w:p>
  <w:p w14:paraId="3DA4C0E8" w14:textId="77777777" w:rsidR="00227579" w:rsidRPr="00D835A8" w:rsidRDefault="00227579" w:rsidP="0022757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74895DD1" w14:textId="77777777" w:rsidR="00227579" w:rsidRPr="00D835A8" w:rsidRDefault="00227579" w:rsidP="00227579">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80"/>
      <w:gridCol w:w="811"/>
      <w:gridCol w:w="811"/>
      <w:gridCol w:w="3275"/>
      <w:gridCol w:w="815"/>
      <w:gridCol w:w="838"/>
      <w:gridCol w:w="1628"/>
    </w:tblGrid>
    <w:tr w:rsidR="00227579" w:rsidRPr="00D835A8" w14:paraId="2E56070A" w14:textId="77777777" w:rsidTr="00F0618D">
      <w:trPr>
        <w:jc w:val="center"/>
      </w:trPr>
      <w:tc>
        <w:tcPr>
          <w:tcW w:w="1692" w:type="dxa"/>
          <w:tcBorders>
            <w:bottom w:val="single" w:sz="4" w:space="0" w:color="auto"/>
          </w:tcBorders>
          <w:shd w:val="clear" w:color="auto" w:fill="auto"/>
        </w:tcPr>
        <w:p w14:paraId="54E11D73" w14:textId="069DC85F" w:rsidR="00227579" w:rsidRPr="00D835A8" w:rsidRDefault="00454EA1" w:rsidP="00FC6414">
          <w:pPr>
            <w:tabs>
              <w:tab w:val="left" w:pos="0"/>
              <w:tab w:val="left" w:pos="300"/>
            </w:tabs>
            <w:autoSpaceDE w:val="0"/>
            <w:autoSpaceDN w:val="0"/>
            <w:adjustRightInd w:val="0"/>
            <w:jc w:val="center"/>
            <w:rPr>
              <w:szCs w:val="28"/>
              <w:lang w:val="uk-UA"/>
            </w:rPr>
          </w:pPr>
          <w:r>
            <w:rPr>
              <w:szCs w:val="28"/>
              <w:lang w:val="uk-UA"/>
            </w:rPr>
            <w:t>25.01.2024</w:t>
          </w:r>
        </w:p>
      </w:tc>
      <w:tc>
        <w:tcPr>
          <w:tcW w:w="846" w:type="dxa"/>
          <w:shd w:val="clear" w:color="auto" w:fill="auto"/>
        </w:tcPr>
        <w:p w14:paraId="5B33AECD"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68C5C922"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06C21551" w14:textId="77777777" w:rsidR="00227579" w:rsidRPr="00D835A8" w:rsidRDefault="00227579" w:rsidP="00F0618D">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5EB8707B"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64C01764" w14:textId="77777777" w:rsidR="00227579" w:rsidRPr="00D835A8" w:rsidRDefault="00227579" w:rsidP="00F0618D">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384E4912" w14:textId="73CBDBE3" w:rsidR="00227579" w:rsidRPr="00D835A8" w:rsidRDefault="00454EA1" w:rsidP="00FC6414">
          <w:pPr>
            <w:tabs>
              <w:tab w:val="left" w:pos="0"/>
              <w:tab w:val="left" w:pos="300"/>
            </w:tabs>
            <w:autoSpaceDE w:val="0"/>
            <w:autoSpaceDN w:val="0"/>
            <w:adjustRightInd w:val="0"/>
            <w:jc w:val="center"/>
            <w:rPr>
              <w:szCs w:val="28"/>
              <w:lang w:val="uk-UA"/>
            </w:rPr>
          </w:pPr>
          <w:r>
            <w:rPr>
              <w:szCs w:val="28"/>
              <w:lang w:val="uk-UA"/>
            </w:rPr>
            <w:t>6</w:t>
          </w:r>
        </w:p>
      </w:tc>
    </w:tr>
  </w:tbl>
  <w:p w14:paraId="3558D9C2" w14:textId="77777777" w:rsidR="00481156" w:rsidRPr="000B484C" w:rsidRDefault="00481156" w:rsidP="00481156">
    <w:pPr>
      <w:pStyle w:val="a6"/>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36B7" w14:textId="77777777" w:rsidR="00296FDC" w:rsidRDefault="00296FDC">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51F9" w14:textId="77777777" w:rsidR="00296FDC" w:rsidRPr="001E4046" w:rsidRDefault="005D64C8" w:rsidP="001E4046">
    <w:pPr>
      <w:pStyle w:val="af0"/>
      <w:jc w:val="center"/>
    </w:pPr>
    <w:sdt>
      <w:sdtPr>
        <w:id w:val="1503478449"/>
        <w:docPartObj>
          <w:docPartGallery w:val="Page Numbers (Top of Page)"/>
          <w:docPartUnique/>
        </w:docPartObj>
      </w:sdtPr>
      <w:sdtEndPr/>
      <w:sdtContent>
        <w:r w:rsidR="001E4046">
          <w:fldChar w:fldCharType="begin"/>
        </w:r>
        <w:r w:rsidR="001E4046">
          <w:instrText>PAGE   \* MERGEFORMAT</w:instrText>
        </w:r>
        <w:r w:rsidR="001E4046">
          <w:fldChar w:fldCharType="separate"/>
        </w:r>
        <w:r w:rsidR="00475644">
          <w:rPr>
            <w:noProof/>
          </w:rPr>
          <w:t>8</w:t>
        </w:r>
        <w:r w:rsidR="001E4046">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2F81" w14:textId="77777777" w:rsidR="008709C9" w:rsidRPr="008709C9" w:rsidRDefault="008709C9" w:rsidP="008709C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17A1C96"/>
    <w:multiLevelType w:val="hybridMultilevel"/>
    <w:tmpl w:val="AA585B4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74E48FD"/>
    <w:multiLevelType w:val="hybridMultilevel"/>
    <w:tmpl w:val="BC1C2A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B95758"/>
    <w:multiLevelType w:val="hybridMultilevel"/>
    <w:tmpl w:val="20F49C70"/>
    <w:lvl w:ilvl="0" w:tplc="04190001">
      <w:start w:val="1"/>
      <w:numFmt w:val="bullet"/>
      <w:lvlText w:val=""/>
      <w:lvlJc w:val="left"/>
      <w:pPr>
        <w:ind w:left="1287" w:hanging="360"/>
      </w:pPr>
      <w:rPr>
        <w:rFonts w:ascii="Symbol" w:hAnsi="Symbol" w:hint="default"/>
      </w:rPr>
    </w:lvl>
    <w:lvl w:ilvl="1" w:tplc="FDD68F1C">
      <w:start w:val="7"/>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0086F9C"/>
    <w:multiLevelType w:val="hybridMultilevel"/>
    <w:tmpl w:val="D9DA24EC"/>
    <w:lvl w:ilvl="0" w:tplc="F244B86C">
      <w:start w:val="1"/>
      <w:numFmt w:val="decimal"/>
      <w:lvlText w:val="%1."/>
      <w:lvlJc w:val="left"/>
      <w:pPr>
        <w:ind w:left="927" w:hanging="360"/>
      </w:pPr>
      <w:rPr>
        <w:rFonts w:hint="default"/>
        <w:b/>
      </w:rPr>
    </w:lvl>
    <w:lvl w:ilvl="1" w:tplc="BB1CC750">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88E5A29"/>
    <w:multiLevelType w:val="hybridMultilevel"/>
    <w:tmpl w:val="73D4E9F6"/>
    <w:lvl w:ilvl="0" w:tplc="04190001">
      <w:start w:val="1"/>
      <w:numFmt w:val="bullet"/>
      <w:lvlText w:val=""/>
      <w:lvlJc w:val="left"/>
      <w:pPr>
        <w:ind w:left="720" w:hanging="360"/>
      </w:pPr>
      <w:rPr>
        <w:rFonts w:ascii="Symbol" w:hAnsi="Symbol" w:hint="default"/>
      </w:rPr>
    </w:lvl>
    <w:lvl w:ilvl="1" w:tplc="1AB03D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9A1CD0"/>
    <w:multiLevelType w:val="hybridMultilevel"/>
    <w:tmpl w:val="0A4EC9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65D727C5"/>
    <w:multiLevelType w:val="hybridMultilevel"/>
    <w:tmpl w:val="42F4D6B2"/>
    <w:lvl w:ilvl="0" w:tplc="E8602E1C">
      <w:start w:val="22"/>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8" w15:restartNumberingAfterBreak="0">
    <w:nsid w:val="678A6AE1"/>
    <w:multiLevelType w:val="hybridMultilevel"/>
    <w:tmpl w:val="A6C2E23A"/>
    <w:lvl w:ilvl="0" w:tplc="5F883774">
      <w:start w:val="4"/>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71B50D40"/>
    <w:multiLevelType w:val="hybridMultilevel"/>
    <w:tmpl w:val="E08E48A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8"/>
  </w:num>
  <w:num w:numId="6">
    <w:abstractNumId w:val="3"/>
  </w:num>
  <w:num w:numId="7">
    <w:abstractNumId w:val="4"/>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6BB"/>
    <w:rsid w:val="00004650"/>
    <w:rsid w:val="00024098"/>
    <w:rsid w:val="0002531A"/>
    <w:rsid w:val="00065F9D"/>
    <w:rsid w:val="000719C2"/>
    <w:rsid w:val="000B315B"/>
    <w:rsid w:val="000E3DBB"/>
    <w:rsid w:val="00132E70"/>
    <w:rsid w:val="00146929"/>
    <w:rsid w:val="00155C37"/>
    <w:rsid w:val="0016208A"/>
    <w:rsid w:val="00166085"/>
    <w:rsid w:val="001877AA"/>
    <w:rsid w:val="00192C5E"/>
    <w:rsid w:val="00196AEA"/>
    <w:rsid w:val="001A134E"/>
    <w:rsid w:val="001A6264"/>
    <w:rsid w:val="001B500C"/>
    <w:rsid w:val="001C1352"/>
    <w:rsid w:val="001D2080"/>
    <w:rsid w:val="001D30A6"/>
    <w:rsid w:val="001D7B0F"/>
    <w:rsid w:val="001E1CA0"/>
    <w:rsid w:val="001E4046"/>
    <w:rsid w:val="00225353"/>
    <w:rsid w:val="00227579"/>
    <w:rsid w:val="00296FDC"/>
    <w:rsid w:val="002D7D3D"/>
    <w:rsid w:val="00371E15"/>
    <w:rsid w:val="003837F7"/>
    <w:rsid w:val="003A447F"/>
    <w:rsid w:val="003B1350"/>
    <w:rsid w:val="00401EA1"/>
    <w:rsid w:val="00454EA1"/>
    <w:rsid w:val="00464037"/>
    <w:rsid w:val="00475644"/>
    <w:rsid w:val="00481156"/>
    <w:rsid w:val="004E3954"/>
    <w:rsid w:val="00523C56"/>
    <w:rsid w:val="00534EE3"/>
    <w:rsid w:val="005502B1"/>
    <w:rsid w:val="005C4844"/>
    <w:rsid w:val="005D64C8"/>
    <w:rsid w:val="00620ADD"/>
    <w:rsid w:val="00637559"/>
    <w:rsid w:val="006536BB"/>
    <w:rsid w:val="00665D73"/>
    <w:rsid w:val="006834E1"/>
    <w:rsid w:val="006E0681"/>
    <w:rsid w:val="006E68CC"/>
    <w:rsid w:val="00707DB0"/>
    <w:rsid w:val="007558AA"/>
    <w:rsid w:val="007A345A"/>
    <w:rsid w:val="00810C6A"/>
    <w:rsid w:val="00827D0E"/>
    <w:rsid w:val="008709C9"/>
    <w:rsid w:val="008F753F"/>
    <w:rsid w:val="00935803"/>
    <w:rsid w:val="00946E88"/>
    <w:rsid w:val="009B563C"/>
    <w:rsid w:val="009B7679"/>
    <w:rsid w:val="009E4536"/>
    <w:rsid w:val="009E5D60"/>
    <w:rsid w:val="00A1734E"/>
    <w:rsid w:val="00A323AA"/>
    <w:rsid w:val="00A63FA4"/>
    <w:rsid w:val="00AC3D4A"/>
    <w:rsid w:val="00AF6CC2"/>
    <w:rsid w:val="00B148F6"/>
    <w:rsid w:val="00B46F9E"/>
    <w:rsid w:val="00B648BE"/>
    <w:rsid w:val="00B72F1D"/>
    <w:rsid w:val="00BB0D56"/>
    <w:rsid w:val="00BE0FE5"/>
    <w:rsid w:val="00BE266C"/>
    <w:rsid w:val="00C076A9"/>
    <w:rsid w:val="00C324AD"/>
    <w:rsid w:val="00C6234C"/>
    <w:rsid w:val="00C947C4"/>
    <w:rsid w:val="00CA4E03"/>
    <w:rsid w:val="00CB7CDA"/>
    <w:rsid w:val="00CC17DB"/>
    <w:rsid w:val="00CD175D"/>
    <w:rsid w:val="00CF6D7F"/>
    <w:rsid w:val="00D073EF"/>
    <w:rsid w:val="00D15F78"/>
    <w:rsid w:val="00D16D13"/>
    <w:rsid w:val="00D30FDB"/>
    <w:rsid w:val="00D5471D"/>
    <w:rsid w:val="00D54C93"/>
    <w:rsid w:val="00D66CAD"/>
    <w:rsid w:val="00D74491"/>
    <w:rsid w:val="00D835A8"/>
    <w:rsid w:val="00DA2F05"/>
    <w:rsid w:val="00DA6F6A"/>
    <w:rsid w:val="00E30332"/>
    <w:rsid w:val="00E31EA9"/>
    <w:rsid w:val="00E423F8"/>
    <w:rsid w:val="00E92D41"/>
    <w:rsid w:val="00EC4C92"/>
    <w:rsid w:val="00F0618D"/>
    <w:rsid w:val="00F12915"/>
    <w:rsid w:val="00F2065C"/>
    <w:rsid w:val="00F33BDF"/>
    <w:rsid w:val="00F41D38"/>
    <w:rsid w:val="00F90201"/>
    <w:rsid w:val="00F945A7"/>
    <w:rsid w:val="00FA7DB6"/>
    <w:rsid w:val="00FC6414"/>
    <w:rsid w:val="00FD397B"/>
    <w:rsid w:val="00FD5A51"/>
    <w:rsid w:val="00FD7B43"/>
    <w:rsid w:val="00FE087F"/>
    <w:rsid w:val="00FE33B9"/>
    <w:rsid w:val="00FF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543D22"/>
  <w15:docId w15:val="{AB420FE9-54C8-4766-AED7-CBE17935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customStyle="1" w:styleId="12">
    <w:name w:val="Заголовок1"/>
    <w:basedOn w:val="a"/>
    <w:next w:val="a6"/>
    <w:pPr>
      <w:keepNext/>
      <w:spacing w:before="240" w:after="120"/>
    </w:pPr>
    <w:rPr>
      <w:rFonts w:ascii="Arial" w:eastAsia="Microsoft YaHei" w:hAnsi="Arial" w:cs="Mangal"/>
      <w:szCs w:val="28"/>
    </w:rPr>
  </w:style>
  <w:style w:type="paragraph" w:styleId="a6">
    <w:name w:val="Body Text"/>
    <w:basedOn w:val="a"/>
    <w:pPr>
      <w:spacing w:after="120"/>
    </w:pPr>
  </w:style>
  <w:style w:type="paragraph" w:styleId="a7">
    <w:name w:val="List"/>
    <w:basedOn w:val="a6"/>
    <w:rPr>
      <w:rFonts w:cs="Mangal"/>
    </w:rPr>
  </w:style>
  <w:style w:type="paragraph" w:customStyle="1" w:styleId="13">
    <w:name w:val="Название1"/>
    <w:basedOn w:val="a"/>
    <w:pPr>
      <w:suppressLineNumbers/>
      <w:spacing w:before="120" w:after="120"/>
    </w:pPr>
    <w:rPr>
      <w:rFonts w:cs="Mangal"/>
      <w:i/>
      <w:iCs/>
      <w:sz w:val="24"/>
    </w:rPr>
  </w:style>
  <w:style w:type="paragraph" w:customStyle="1" w:styleId="14">
    <w:name w:val="Указатель1"/>
    <w:basedOn w:val="a"/>
    <w:pPr>
      <w:suppressLineNumbers/>
    </w:pPr>
    <w:rPr>
      <w:rFonts w:cs="Mangal"/>
    </w:rPr>
  </w:style>
  <w:style w:type="paragraph" w:styleId="a8">
    <w:name w:val="Title"/>
    <w:basedOn w:val="a"/>
    <w:next w:val="a9"/>
    <w:qFormat/>
    <w:pPr>
      <w:ind w:left="-540" w:right="-1054"/>
      <w:jc w:val="center"/>
    </w:pPr>
    <w:rPr>
      <w:lang w:val="uk-UA"/>
    </w:rPr>
  </w:style>
  <w:style w:type="paragraph" w:styleId="a9">
    <w:name w:val="Subtitle"/>
    <w:basedOn w:val="12"/>
    <w:next w:val="a6"/>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a">
    <w:name w:val="Знак Знак Знак Знак Знак Знак Знак Знак Знак"/>
    <w:basedOn w:val="a"/>
    <w:rPr>
      <w:rFonts w:ascii="Verdana" w:hAnsi="Verdana" w:cs="Verdana"/>
      <w:sz w:val="20"/>
      <w:szCs w:val="20"/>
      <w:lang w:val="en-US"/>
    </w:rPr>
  </w:style>
  <w:style w:type="paragraph" w:styleId="ab">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c">
    <w:name w:val="Знак"/>
    <w:basedOn w:val="a"/>
    <w:rPr>
      <w:rFonts w:ascii="Verdana" w:hAnsi="Verdana" w:cs="Verdana"/>
      <w:sz w:val="20"/>
      <w:szCs w:val="20"/>
      <w:lang w:val="en-US"/>
    </w:rPr>
  </w:style>
  <w:style w:type="paragraph" w:styleId="ad">
    <w:name w:val="List Paragraph"/>
    <w:basedOn w:val="a"/>
    <w:uiPriority w:val="34"/>
    <w:qFormat/>
    <w:pPr>
      <w:spacing w:after="200" w:line="276" w:lineRule="auto"/>
      <w:ind w:left="720"/>
    </w:pPr>
    <w:rPr>
      <w:rFonts w:ascii="Calibri" w:eastAsia="Calibri" w:hAnsi="Calibri" w:cs="Calibri"/>
      <w:sz w:val="22"/>
      <w:szCs w:val="22"/>
      <w:lang w:val="uk-UA"/>
    </w:rPr>
  </w:style>
  <w:style w:type="table" w:styleId="ae">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0">
    <w:name w:val="header"/>
    <w:basedOn w:val="a"/>
    <w:link w:val="af1"/>
    <w:uiPriority w:val="99"/>
    <w:unhideWhenUsed/>
    <w:rsid w:val="00E31EA9"/>
    <w:pPr>
      <w:tabs>
        <w:tab w:val="center" w:pos="4677"/>
        <w:tab w:val="right" w:pos="9355"/>
      </w:tabs>
    </w:pPr>
  </w:style>
  <w:style w:type="character" w:customStyle="1" w:styleId="af1">
    <w:name w:val="Верхний колонтитул Знак"/>
    <w:link w:val="af0"/>
    <w:uiPriority w:val="99"/>
    <w:rsid w:val="00E31EA9"/>
    <w:rPr>
      <w:sz w:val="28"/>
      <w:szCs w:val="24"/>
      <w:lang w:val="ru-RU" w:eastAsia="ar-SA"/>
    </w:rPr>
  </w:style>
  <w:style w:type="paragraph" w:styleId="af2">
    <w:name w:val="footer"/>
    <w:basedOn w:val="a"/>
    <w:link w:val="af3"/>
    <w:uiPriority w:val="99"/>
    <w:unhideWhenUsed/>
    <w:rsid w:val="00E31EA9"/>
    <w:pPr>
      <w:tabs>
        <w:tab w:val="center" w:pos="4677"/>
        <w:tab w:val="right" w:pos="9355"/>
      </w:tabs>
    </w:pPr>
  </w:style>
  <w:style w:type="character" w:customStyle="1" w:styleId="af3">
    <w:name w:val="Нижний колонтитул Знак"/>
    <w:link w:val="af2"/>
    <w:uiPriority w:val="99"/>
    <w:rsid w:val="00E31EA9"/>
    <w:rPr>
      <w:sz w:val="28"/>
      <w:szCs w:val="24"/>
      <w:lang w:val="ru-RU" w:eastAsia="ar-SA"/>
    </w:rPr>
  </w:style>
  <w:style w:type="paragraph" w:styleId="af4">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paragraph" w:styleId="af5">
    <w:name w:val="Normal (Web)"/>
    <w:basedOn w:val="a"/>
    <w:uiPriority w:val="99"/>
    <w:unhideWhenUsed/>
    <w:rsid w:val="001D7B0F"/>
    <w:pPr>
      <w:suppressAutoHyphens w:val="0"/>
      <w:spacing w:before="100" w:beforeAutospacing="1" w:after="100" w:afterAutospacing="1"/>
    </w:pPr>
    <w:rPr>
      <w:sz w:val="24"/>
      <w:lang w:eastAsia="ru-RU"/>
    </w:rPr>
  </w:style>
  <w:style w:type="paragraph" w:customStyle="1" w:styleId="TableParagraph">
    <w:name w:val="Table Paragraph"/>
    <w:basedOn w:val="a"/>
    <w:uiPriority w:val="1"/>
    <w:qFormat/>
    <w:rsid w:val="0016208A"/>
    <w:pPr>
      <w:widowControl w:val="0"/>
      <w:suppressAutoHyphens w:val="0"/>
      <w:autoSpaceDE w:val="0"/>
      <w:autoSpaceDN w:val="0"/>
      <w:ind w:left="110"/>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1884125984">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 w:id="21237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cprppn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CDCF-5706-4DDE-AA90-78F06EA2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2346</Words>
  <Characters>13376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User245267</cp:lastModifiedBy>
  <cp:revision>32</cp:revision>
  <cp:lastPrinted>2023-01-26T09:25:00Z</cp:lastPrinted>
  <dcterms:created xsi:type="dcterms:W3CDTF">2021-02-09T14:18:00Z</dcterms:created>
  <dcterms:modified xsi:type="dcterms:W3CDTF">2024-01-23T08:02:00Z</dcterms:modified>
</cp:coreProperties>
</file>