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AA18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7CB24AC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098FB356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774ABF09" w14:textId="6460CE94" w:rsidR="00A75207" w:rsidRPr="002A677B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2A677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B90645">
              <w:rPr>
                <w:b/>
                <w:bCs/>
                <w:noProof/>
                <w:szCs w:val="28"/>
                <w:lang w:val="uk-UA"/>
              </w:rPr>
              <w:t>села Івашківці, селища Загродське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="00382954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68DF8F7B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3904616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0DDA31E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села Івашківці, селища Загродське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Юрія БОРЕЙКА</w:t>
      </w:r>
      <w:r w:rsidRPr="002A677B">
        <w:rPr>
          <w:bCs/>
          <w:szCs w:val="28"/>
          <w:lang w:val="uk-UA"/>
        </w:rPr>
        <w:t>, селищна рада</w:t>
      </w:r>
    </w:p>
    <w:p w14:paraId="41C789AB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ВИРІШИЛА:</w:t>
      </w:r>
    </w:p>
    <w:p w14:paraId="1EF941CF" w14:textId="264C9A78" w:rsidR="00A75207" w:rsidRPr="002A677B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 xml:space="preserve">Звіт старости </w:t>
      </w:r>
      <w:r w:rsidRPr="00B90645">
        <w:rPr>
          <w:bCs/>
          <w:noProof/>
          <w:szCs w:val="28"/>
          <w:lang w:val="uk-UA"/>
        </w:rPr>
        <w:t>села Івашківці, селища Загродське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Юрія БОРЕЙКА</w:t>
      </w:r>
      <w:r>
        <w:rPr>
          <w:bCs/>
          <w:szCs w:val="28"/>
          <w:lang w:val="uk-UA"/>
        </w:rPr>
        <w:t xml:space="preserve"> </w:t>
      </w:r>
      <w:r w:rsidR="00382954">
        <w:rPr>
          <w:bCs/>
          <w:szCs w:val="28"/>
          <w:lang w:val="uk-UA"/>
        </w:rPr>
        <w:t>за 2024 рік</w:t>
      </w:r>
      <w:r w:rsidRPr="002A677B">
        <w:rPr>
          <w:bCs/>
          <w:szCs w:val="28"/>
          <w:lang w:val="uk-UA"/>
        </w:rPr>
        <w:t xml:space="preserve"> взяти до відома (додається).</w:t>
      </w:r>
    </w:p>
    <w:p w14:paraId="5B5E7020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10051DE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4518E1D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Селищний голова</w:t>
      </w:r>
      <w:r w:rsidRPr="002A677B">
        <w:rPr>
          <w:b/>
          <w:bCs/>
          <w:szCs w:val="28"/>
          <w:lang w:val="uk-UA"/>
        </w:rPr>
        <w:tab/>
        <w:t>Анатолій ОЛІЙНИК</w:t>
      </w:r>
    </w:p>
    <w:p w14:paraId="17C5A78F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4B9D532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2A677B" w:rsidSect="00A752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50E67CDC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38349424" w14:textId="77777777" w:rsidR="00A75207" w:rsidRPr="002A677B" w:rsidRDefault="00A75207" w:rsidP="001A3B3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6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5423ECAA" w14:textId="77777777" w:rsidR="00A75207" w:rsidRPr="002A677B" w:rsidRDefault="00A75207" w:rsidP="001A3B3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6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013B0975" w14:textId="26D47DA1" w:rsidR="00A75207" w:rsidRPr="002A677B" w:rsidRDefault="00C178AC" w:rsidP="001A3B3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6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___________________ № </w:t>
            </w:r>
            <w:r w:rsidR="00290F76">
              <w:rPr>
                <w:bCs/>
                <w:szCs w:val="28"/>
                <w:lang w:val="uk-UA"/>
              </w:rPr>
              <w:t>__</w:t>
            </w:r>
          </w:p>
        </w:tc>
      </w:tr>
    </w:tbl>
    <w:p w14:paraId="67B05828" w14:textId="77777777" w:rsidR="00F607BA" w:rsidRPr="002A677B" w:rsidRDefault="00F607BA" w:rsidP="001A3B3C">
      <w:pPr>
        <w:widowControl w:val="0"/>
        <w:tabs>
          <w:tab w:val="left" w:pos="6804"/>
        </w:tabs>
        <w:autoSpaceDE w:val="0"/>
        <w:autoSpaceDN w:val="0"/>
        <w:adjustRightInd w:val="0"/>
        <w:spacing w:before="60"/>
        <w:rPr>
          <w:bCs/>
          <w:szCs w:val="28"/>
          <w:lang w:val="uk-UA"/>
        </w:rPr>
      </w:pPr>
    </w:p>
    <w:p w14:paraId="5EA56990" w14:textId="0E97C112" w:rsidR="00A75207" w:rsidRPr="002A677B" w:rsidRDefault="00A75207" w:rsidP="001A3B3C">
      <w:pPr>
        <w:widowControl w:val="0"/>
        <w:tabs>
          <w:tab w:val="left" w:pos="6804"/>
        </w:tabs>
        <w:autoSpaceDE w:val="0"/>
        <w:autoSpaceDN w:val="0"/>
        <w:adjustRightInd w:val="0"/>
        <w:spacing w:before="6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ЗВІТ</w:t>
      </w:r>
      <w:r w:rsidRPr="002A677B">
        <w:rPr>
          <w:bCs/>
          <w:szCs w:val="28"/>
          <w:lang w:val="uk-UA"/>
        </w:rPr>
        <w:br/>
      </w:r>
      <w:r w:rsidRPr="002A677B">
        <w:rPr>
          <w:b/>
          <w:szCs w:val="28"/>
          <w:lang w:val="uk-UA"/>
        </w:rPr>
        <w:t xml:space="preserve">старости </w:t>
      </w:r>
      <w:r w:rsidRPr="00B90645">
        <w:rPr>
          <w:b/>
          <w:noProof/>
          <w:szCs w:val="28"/>
          <w:lang w:val="uk-UA"/>
        </w:rPr>
        <w:t>села Івашківці, селища Загродське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Юрія БОРЕЙКА</w:t>
      </w:r>
      <w:r>
        <w:rPr>
          <w:b/>
          <w:szCs w:val="28"/>
          <w:lang w:val="uk-UA"/>
        </w:rPr>
        <w:t xml:space="preserve"> </w:t>
      </w:r>
      <w:r w:rsidR="00382954">
        <w:rPr>
          <w:b/>
          <w:szCs w:val="28"/>
          <w:lang w:val="uk-UA"/>
        </w:rPr>
        <w:t>за 2024 рік</w:t>
      </w:r>
    </w:p>
    <w:p w14:paraId="0ACF9CBF" w14:textId="7332E63F" w:rsidR="00A75207" w:rsidRDefault="00A75207" w:rsidP="001A3B3C">
      <w:pPr>
        <w:widowControl w:val="0"/>
        <w:autoSpaceDE w:val="0"/>
        <w:autoSpaceDN w:val="0"/>
        <w:adjustRightInd w:val="0"/>
        <w:spacing w:before="60"/>
        <w:ind w:firstLine="567"/>
        <w:jc w:val="both"/>
        <w:rPr>
          <w:bCs/>
          <w:szCs w:val="28"/>
          <w:lang w:val="uk-UA"/>
        </w:rPr>
      </w:pPr>
    </w:p>
    <w:p w14:paraId="525751B6" w14:textId="73E01A7A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За вищевказаний період мною, старостою с.Івашківці, с-ще</w:t>
      </w:r>
      <w:r>
        <w:rPr>
          <w:sz w:val="28"/>
          <w:szCs w:val="28"/>
          <w:lang w:val="uk-UA"/>
        </w:rPr>
        <w:t xml:space="preserve"> </w:t>
      </w:r>
      <w:proofErr w:type="spellStart"/>
      <w:r w:rsidRPr="004A3D4E">
        <w:rPr>
          <w:sz w:val="28"/>
          <w:szCs w:val="28"/>
          <w:lang w:val="uk-UA"/>
        </w:rPr>
        <w:t>Загродське</w:t>
      </w:r>
      <w:proofErr w:type="spellEnd"/>
      <w:r w:rsidRPr="004A3D4E">
        <w:rPr>
          <w:sz w:val="28"/>
          <w:szCs w:val="28"/>
          <w:lang w:val="uk-UA"/>
        </w:rPr>
        <w:t xml:space="preserve"> видано:</w:t>
      </w:r>
      <w:r>
        <w:rPr>
          <w:sz w:val="28"/>
          <w:szCs w:val="28"/>
          <w:lang w:val="uk-UA"/>
        </w:rPr>
        <w:t xml:space="preserve"> </w:t>
      </w:r>
      <w:r w:rsidRPr="004A3D4E">
        <w:rPr>
          <w:sz w:val="28"/>
          <w:szCs w:val="28"/>
          <w:lang w:val="uk-UA"/>
        </w:rPr>
        <w:t>612 довід</w:t>
      </w:r>
      <w:r>
        <w:rPr>
          <w:sz w:val="28"/>
          <w:szCs w:val="28"/>
          <w:lang w:val="uk-UA"/>
        </w:rPr>
        <w:t>о</w:t>
      </w:r>
      <w:r w:rsidRPr="004A3D4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, </w:t>
      </w:r>
      <w:r w:rsidRPr="004A3D4E">
        <w:rPr>
          <w:sz w:val="28"/>
          <w:szCs w:val="28"/>
          <w:lang w:val="uk-UA"/>
        </w:rPr>
        <w:t>12 заповітів</w:t>
      </w:r>
      <w:r>
        <w:rPr>
          <w:sz w:val="28"/>
          <w:szCs w:val="28"/>
          <w:lang w:val="uk-UA"/>
        </w:rPr>
        <w:t xml:space="preserve">; </w:t>
      </w:r>
      <w:r w:rsidRPr="004A3D4E">
        <w:rPr>
          <w:sz w:val="28"/>
          <w:szCs w:val="28"/>
          <w:lang w:val="uk-UA"/>
        </w:rPr>
        <w:t>надано відповідей на запити та доручення</w:t>
      </w:r>
      <w:r>
        <w:rPr>
          <w:sz w:val="28"/>
          <w:szCs w:val="28"/>
          <w:lang w:val="uk-UA"/>
        </w:rPr>
        <w:t xml:space="preserve"> – </w:t>
      </w:r>
      <w:r w:rsidRPr="004A3D4E">
        <w:rPr>
          <w:sz w:val="28"/>
          <w:szCs w:val="28"/>
          <w:lang w:val="uk-UA"/>
        </w:rPr>
        <w:t>92</w:t>
      </w:r>
      <w:r>
        <w:rPr>
          <w:sz w:val="28"/>
          <w:szCs w:val="28"/>
          <w:lang w:val="uk-UA"/>
        </w:rPr>
        <w:t xml:space="preserve">; </w:t>
      </w:r>
      <w:r w:rsidRPr="004A3D4E">
        <w:rPr>
          <w:sz w:val="28"/>
          <w:szCs w:val="28"/>
          <w:lang w:val="uk-UA"/>
        </w:rPr>
        <w:t>16 довіреностей</w:t>
      </w:r>
      <w:r>
        <w:rPr>
          <w:sz w:val="28"/>
          <w:szCs w:val="28"/>
          <w:lang w:val="uk-UA"/>
        </w:rPr>
        <w:t>.</w:t>
      </w:r>
    </w:p>
    <w:p w14:paraId="7AE68A1B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Надавалися відповіді на письмові та усні звернення громадян.</w:t>
      </w:r>
    </w:p>
    <w:p w14:paraId="794D2996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Кожної середи робочого тижня здійснюється виїзний прийом громадян у с-</w:t>
      </w:r>
      <w:proofErr w:type="spellStart"/>
      <w:r w:rsidRPr="004A3D4E">
        <w:rPr>
          <w:sz w:val="28"/>
          <w:szCs w:val="28"/>
          <w:lang w:val="uk-UA"/>
        </w:rPr>
        <w:t>щі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A3D4E">
        <w:rPr>
          <w:sz w:val="28"/>
          <w:szCs w:val="28"/>
          <w:lang w:val="uk-UA"/>
        </w:rPr>
        <w:t>Загродське</w:t>
      </w:r>
      <w:proofErr w:type="spellEnd"/>
      <w:r w:rsidRPr="004A3D4E">
        <w:rPr>
          <w:sz w:val="28"/>
          <w:szCs w:val="28"/>
          <w:lang w:val="uk-UA"/>
        </w:rPr>
        <w:t>.</w:t>
      </w:r>
    </w:p>
    <w:p w14:paraId="20416265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Благоустрій (</w:t>
      </w:r>
      <w:r>
        <w:rPr>
          <w:sz w:val="28"/>
          <w:szCs w:val="28"/>
          <w:lang w:val="uk-UA"/>
        </w:rPr>
        <w:t>фарбування</w:t>
      </w:r>
      <w:r w:rsidRPr="004A3D4E">
        <w:rPr>
          <w:sz w:val="28"/>
          <w:szCs w:val="28"/>
          <w:lang w:val="uk-UA"/>
        </w:rPr>
        <w:t xml:space="preserve"> пам</w:t>
      </w:r>
      <w:r>
        <w:rPr>
          <w:sz w:val="28"/>
          <w:szCs w:val="28"/>
          <w:lang w:val="uk-UA"/>
        </w:rPr>
        <w:t>’</w:t>
      </w:r>
      <w:r w:rsidRPr="004A3D4E">
        <w:rPr>
          <w:sz w:val="28"/>
          <w:szCs w:val="28"/>
          <w:lang w:val="uk-UA"/>
        </w:rPr>
        <w:t>ятників до державних та релігійних свят та ко</w:t>
      </w:r>
      <w:r>
        <w:rPr>
          <w:sz w:val="28"/>
          <w:szCs w:val="28"/>
          <w:lang w:val="uk-UA"/>
        </w:rPr>
        <w:t>сі</w:t>
      </w:r>
      <w:r w:rsidRPr="004A3D4E">
        <w:rPr>
          <w:sz w:val="28"/>
          <w:szCs w:val="28"/>
          <w:lang w:val="uk-UA"/>
        </w:rPr>
        <w:t>ння трави біля кладовищ, парків та дитячого садка, провед</w:t>
      </w:r>
      <w:r>
        <w:rPr>
          <w:sz w:val="28"/>
          <w:szCs w:val="28"/>
          <w:lang w:val="uk-UA"/>
        </w:rPr>
        <w:t>е</w:t>
      </w:r>
      <w:r w:rsidRPr="004A3D4E">
        <w:rPr>
          <w:sz w:val="28"/>
          <w:szCs w:val="28"/>
          <w:lang w:val="uk-UA"/>
        </w:rPr>
        <w:t>но поточні ремонти сільських доріг, ліквідації стихійних смі</w:t>
      </w:r>
      <w:r>
        <w:rPr>
          <w:sz w:val="28"/>
          <w:szCs w:val="28"/>
          <w:lang w:val="uk-UA"/>
        </w:rPr>
        <w:t>т</w:t>
      </w:r>
      <w:r w:rsidRPr="004A3D4E">
        <w:rPr>
          <w:sz w:val="28"/>
          <w:szCs w:val="28"/>
          <w:lang w:val="uk-UA"/>
        </w:rPr>
        <w:t>тєзвалищ)</w:t>
      </w:r>
      <w:r>
        <w:rPr>
          <w:sz w:val="28"/>
          <w:szCs w:val="28"/>
          <w:lang w:val="uk-UA"/>
        </w:rPr>
        <w:t>.</w:t>
      </w:r>
    </w:p>
    <w:p w14:paraId="07687CC2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Проводиться роз</w:t>
      </w:r>
      <w:r>
        <w:rPr>
          <w:sz w:val="28"/>
          <w:szCs w:val="28"/>
          <w:lang w:val="uk-UA"/>
        </w:rPr>
        <w:t>’</w:t>
      </w:r>
      <w:r w:rsidRPr="004A3D4E">
        <w:rPr>
          <w:sz w:val="28"/>
          <w:szCs w:val="28"/>
          <w:lang w:val="uk-UA"/>
        </w:rPr>
        <w:t>яснювальна робота серед громадян щодо:</w:t>
      </w:r>
      <w:r>
        <w:rPr>
          <w:sz w:val="28"/>
          <w:szCs w:val="28"/>
          <w:lang w:val="uk-UA"/>
        </w:rPr>
        <w:t xml:space="preserve"> </w:t>
      </w:r>
      <w:r w:rsidRPr="004A3D4E">
        <w:rPr>
          <w:sz w:val="28"/>
          <w:szCs w:val="28"/>
          <w:lang w:val="uk-UA"/>
        </w:rPr>
        <w:t>сплати земельних та майновий податків</w:t>
      </w:r>
      <w:r>
        <w:rPr>
          <w:sz w:val="28"/>
          <w:szCs w:val="28"/>
          <w:lang w:val="uk-UA"/>
        </w:rPr>
        <w:t xml:space="preserve">; </w:t>
      </w:r>
      <w:r w:rsidRPr="004A3D4E">
        <w:rPr>
          <w:sz w:val="28"/>
          <w:szCs w:val="28"/>
          <w:lang w:val="uk-UA"/>
        </w:rPr>
        <w:t>порядку отримання субсидій</w:t>
      </w:r>
      <w:r>
        <w:rPr>
          <w:sz w:val="28"/>
          <w:szCs w:val="28"/>
          <w:lang w:val="uk-UA"/>
        </w:rPr>
        <w:t>; п</w:t>
      </w:r>
      <w:r w:rsidRPr="004A3D4E">
        <w:rPr>
          <w:sz w:val="28"/>
          <w:szCs w:val="28"/>
          <w:lang w:val="uk-UA"/>
        </w:rPr>
        <w:t>орядк</w:t>
      </w:r>
      <w:r>
        <w:rPr>
          <w:sz w:val="28"/>
          <w:szCs w:val="28"/>
          <w:lang w:val="uk-UA"/>
        </w:rPr>
        <w:t>у</w:t>
      </w:r>
      <w:r w:rsidRPr="004A3D4E">
        <w:rPr>
          <w:sz w:val="28"/>
          <w:szCs w:val="28"/>
          <w:lang w:val="uk-UA"/>
        </w:rPr>
        <w:t xml:space="preserve"> оформлення спадкових справ</w:t>
      </w:r>
      <w:r>
        <w:rPr>
          <w:sz w:val="28"/>
          <w:szCs w:val="28"/>
          <w:lang w:val="uk-UA"/>
        </w:rPr>
        <w:t xml:space="preserve">; </w:t>
      </w:r>
      <w:r w:rsidRPr="004A3D4E">
        <w:rPr>
          <w:sz w:val="28"/>
          <w:szCs w:val="28"/>
          <w:lang w:val="uk-UA"/>
        </w:rPr>
        <w:t>оформлення у власність земельних ділянок</w:t>
      </w:r>
      <w:r>
        <w:rPr>
          <w:sz w:val="28"/>
          <w:szCs w:val="28"/>
          <w:lang w:val="uk-UA"/>
        </w:rPr>
        <w:t>.</w:t>
      </w:r>
    </w:p>
    <w:p w14:paraId="4E86DD91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4A3D4E">
        <w:rPr>
          <w:sz w:val="28"/>
          <w:szCs w:val="28"/>
          <w:lang w:val="uk-UA"/>
        </w:rPr>
        <w:t>роводилися робота з питань поселення, та забезпечення умов проживання осіб з числа ВПО, та порядк</w:t>
      </w:r>
      <w:r>
        <w:rPr>
          <w:sz w:val="28"/>
          <w:szCs w:val="28"/>
          <w:lang w:val="uk-UA"/>
        </w:rPr>
        <w:t>у</w:t>
      </w:r>
      <w:r w:rsidRPr="004A3D4E">
        <w:rPr>
          <w:sz w:val="28"/>
          <w:szCs w:val="28"/>
          <w:lang w:val="uk-UA"/>
        </w:rPr>
        <w:t xml:space="preserve"> отримання допомог від різних фондів</w:t>
      </w:r>
      <w:r>
        <w:rPr>
          <w:sz w:val="28"/>
          <w:szCs w:val="28"/>
          <w:lang w:val="uk-UA"/>
        </w:rPr>
        <w:t xml:space="preserve"> </w:t>
      </w:r>
      <w:r w:rsidRPr="004A3D4E">
        <w:rPr>
          <w:sz w:val="28"/>
          <w:szCs w:val="28"/>
          <w:lang w:val="uk-UA"/>
        </w:rPr>
        <w:t>фермерськими господарствами та одноосібниками щодо заключення соціальних угод, для покращення благоустрою даних населених пунктів</w:t>
      </w:r>
      <w:r>
        <w:rPr>
          <w:sz w:val="28"/>
          <w:szCs w:val="28"/>
          <w:lang w:val="uk-UA"/>
        </w:rPr>
        <w:t xml:space="preserve">; </w:t>
      </w:r>
      <w:r w:rsidRPr="004A3D4E">
        <w:rPr>
          <w:sz w:val="28"/>
          <w:szCs w:val="28"/>
          <w:lang w:val="uk-UA"/>
        </w:rPr>
        <w:t>з приватними підприємцями, щодо сплати податків та оформлення працівників.</w:t>
      </w:r>
    </w:p>
    <w:p w14:paraId="26EEDB45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За період виконання моїх посадових обов'язків, неодноразово був залучений до вирішення питань сімейних конфліктів та конфліктів які виникають з питань добросусідства.</w:t>
      </w:r>
      <w:r>
        <w:rPr>
          <w:sz w:val="28"/>
          <w:szCs w:val="28"/>
          <w:lang w:val="uk-UA"/>
        </w:rPr>
        <w:t xml:space="preserve"> </w:t>
      </w:r>
      <w:r w:rsidRPr="004A3D4E">
        <w:rPr>
          <w:sz w:val="28"/>
          <w:szCs w:val="28"/>
          <w:lang w:val="uk-UA"/>
        </w:rPr>
        <w:t>Сприяв у вирішені соціально побутових питань, також проводилась робота по збору та передачі гуманітарної допомоги, для громадян які потребували допомоги у зв'язку із Російською агресією, та для воїнів ЗСУ.</w:t>
      </w:r>
    </w:p>
    <w:p w14:paraId="345EA681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Підсум</w:t>
      </w:r>
      <w:r>
        <w:rPr>
          <w:sz w:val="28"/>
          <w:szCs w:val="28"/>
          <w:lang w:val="uk-UA"/>
        </w:rPr>
        <w:t>ову</w:t>
      </w:r>
      <w:r w:rsidRPr="004A3D4E">
        <w:rPr>
          <w:sz w:val="28"/>
          <w:szCs w:val="28"/>
          <w:lang w:val="uk-UA"/>
        </w:rPr>
        <w:t>ючи вищесказане за період моєї роботи належним чином виконував покладені на мене обов</w:t>
      </w:r>
      <w:r>
        <w:rPr>
          <w:sz w:val="28"/>
          <w:szCs w:val="28"/>
          <w:lang w:val="uk-UA"/>
        </w:rPr>
        <w:t>’</w:t>
      </w:r>
      <w:r w:rsidRPr="004A3D4E">
        <w:rPr>
          <w:sz w:val="28"/>
          <w:szCs w:val="28"/>
          <w:lang w:val="uk-UA"/>
        </w:rPr>
        <w:t>язки, та брав активну участь у розвитку даного старостинського округу.</w:t>
      </w:r>
    </w:p>
    <w:p w14:paraId="2E2684CC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Можливо, усі проблеми які стояли переді мною за період мої роботи не були вирішенні у повному обсязі. Про те, дані недоліки я зобов'язуюсь усунути по мірі можливостей.</w:t>
      </w:r>
    </w:p>
    <w:p w14:paraId="3E53C068" w14:textId="77777777" w:rsidR="00F607BA" w:rsidRPr="00452135" w:rsidRDefault="00F607BA" w:rsidP="001A3B3C">
      <w:pPr>
        <w:widowControl w:val="0"/>
        <w:autoSpaceDE w:val="0"/>
        <w:autoSpaceDN w:val="0"/>
        <w:adjustRightInd w:val="0"/>
        <w:spacing w:before="60"/>
        <w:ind w:firstLine="567"/>
        <w:jc w:val="both"/>
        <w:rPr>
          <w:bCs/>
          <w:szCs w:val="28"/>
          <w:lang w:val="uk-UA"/>
        </w:rPr>
      </w:pPr>
    </w:p>
    <w:p w14:paraId="7A7EAD50" w14:textId="0F31E00B" w:rsidR="00A75207" w:rsidRPr="002A677B" w:rsidRDefault="00A75207" w:rsidP="001A3B3C">
      <w:pPr>
        <w:widowControl w:val="0"/>
        <w:tabs>
          <w:tab w:val="left" w:pos="6379"/>
        </w:tabs>
        <w:autoSpaceDE w:val="0"/>
        <w:autoSpaceDN w:val="0"/>
        <w:adjustRightInd w:val="0"/>
        <w:spacing w:before="60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Староста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села Івашківці, селища Загродське</w:t>
      </w:r>
      <w:r w:rsidRPr="002A677B">
        <w:rPr>
          <w:b/>
          <w:szCs w:val="28"/>
          <w:lang w:val="uk-UA"/>
        </w:rPr>
        <w:tab/>
      </w:r>
      <w:r w:rsidRPr="00B90645">
        <w:rPr>
          <w:b/>
          <w:noProof/>
          <w:szCs w:val="28"/>
          <w:lang w:val="uk-UA"/>
        </w:rPr>
        <w:t>Юрій БОРЕЙКО</w:t>
      </w:r>
    </w:p>
    <w:p w14:paraId="68CBD1C4" w14:textId="319A3F59" w:rsidR="00A75207" w:rsidRDefault="00A75207" w:rsidP="001A3B3C">
      <w:pPr>
        <w:widowControl w:val="0"/>
        <w:tabs>
          <w:tab w:val="left" w:pos="6379"/>
        </w:tabs>
        <w:autoSpaceDE w:val="0"/>
        <w:autoSpaceDN w:val="0"/>
        <w:adjustRightInd w:val="0"/>
        <w:spacing w:before="60"/>
        <w:rPr>
          <w:bCs/>
          <w:szCs w:val="28"/>
          <w:lang w:val="uk-UA"/>
        </w:rPr>
      </w:pPr>
    </w:p>
    <w:p w14:paraId="734E0AB1" w14:textId="77777777" w:rsidR="00A75207" w:rsidRDefault="00A75207" w:rsidP="001A3B3C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6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Секретар ради</w:t>
      </w:r>
      <w:r w:rsidRPr="002A677B">
        <w:rPr>
          <w:b/>
          <w:bCs/>
          <w:szCs w:val="28"/>
          <w:lang w:val="uk-UA"/>
        </w:rPr>
        <w:tab/>
        <w:t>Віктор КОСТЮЧЕНКО</w:t>
      </w:r>
    </w:p>
    <w:sectPr w:rsidR="00A75207" w:rsidSect="00B8255D">
      <w:headerReference w:type="even" r:id="rId14"/>
      <w:headerReference w:type="default" r:id="rId15"/>
      <w:headerReference w:type="first" r:id="rId16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2E008" w14:textId="77777777" w:rsidR="007C386A" w:rsidRDefault="007C386A" w:rsidP="00E31EA9">
      <w:r>
        <w:separator/>
      </w:r>
    </w:p>
  </w:endnote>
  <w:endnote w:type="continuationSeparator" w:id="0">
    <w:p w14:paraId="2E01B759" w14:textId="77777777" w:rsidR="007C386A" w:rsidRDefault="007C386A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C3D3B" w14:textId="77777777" w:rsidR="00811F62" w:rsidRDefault="00811F6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7853E" w14:textId="77777777" w:rsidR="00811F62" w:rsidRDefault="00811F62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9287B" w14:textId="77777777" w:rsidR="00811F62" w:rsidRDefault="00811F6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CAC1" w14:textId="77777777" w:rsidR="007C386A" w:rsidRDefault="007C386A" w:rsidP="00E31EA9">
      <w:r>
        <w:separator/>
      </w:r>
    </w:p>
  </w:footnote>
  <w:footnote w:type="continuationSeparator" w:id="0">
    <w:p w14:paraId="46BB2277" w14:textId="77777777" w:rsidR="007C386A" w:rsidRDefault="007C386A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36D2" w14:textId="77777777" w:rsidR="00811F62" w:rsidRDefault="00811F6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50BC3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E04D" w14:textId="4DAA902F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0B5E56F7" wp14:editId="6AEAD2EC">
          <wp:extent cx="431800" cy="609600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FC9A61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DBB3BC1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2F034A8" w14:textId="673D60EA" w:rsidR="00A75207" w:rsidRPr="000423BB" w:rsidRDefault="00811F62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5420C6D4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8789CE5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1627BA90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0A6AA549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D2CD0BA" w14:textId="544E8644" w:rsidR="00A75207" w:rsidRPr="00D835A8" w:rsidRDefault="00A75207" w:rsidP="00A0516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B501BB5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1B43A1B5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C9F6404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9CC96F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8C84D5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574B9A48" w14:textId="3E11F34F" w:rsidR="00A75207" w:rsidRPr="00D835A8" w:rsidRDefault="00A75207" w:rsidP="00A0516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38538EED" w14:textId="77777777" w:rsidR="00A75207" w:rsidRPr="002E7CC3" w:rsidRDefault="00A75207">
    <w:pPr>
      <w:pStyle w:val="af1"/>
      <w:rPr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BD250A" w:rsidRDefault="00BD250A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51018"/>
      <w:docPartObj>
        <w:docPartGallery w:val="Page Numbers (Top of Page)"/>
        <w:docPartUnique/>
      </w:docPartObj>
    </w:sdtPr>
    <w:sdtContent>
      <w:p w14:paraId="3E38F41D" w14:textId="717F4896" w:rsidR="00F607BA" w:rsidRDefault="00F607B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1A2837"/>
    <w:multiLevelType w:val="multilevel"/>
    <w:tmpl w:val="F4701F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A8305DB"/>
    <w:multiLevelType w:val="hybridMultilevel"/>
    <w:tmpl w:val="888C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7FCC"/>
    <w:multiLevelType w:val="multilevel"/>
    <w:tmpl w:val="2A9E4A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7AC46EF"/>
    <w:multiLevelType w:val="multilevel"/>
    <w:tmpl w:val="0B56685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79D0ADC"/>
    <w:multiLevelType w:val="multilevel"/>
    <w:tmpl w:val="BBA88A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37838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419655">
    <w:abstractNumId w:val="5"/>
  </w:num>
  <w:num w:numId="3" w16cid:durableId="1954899353">
    <w:abstractNumId w:val="1"/>
  </w:num>
  <w:num w:numId="4" w16cid:durableId="1646812533">
    <w:abstractNumId w:val="4"/>
  </w:num>
  <w:num w:numId="5" w16cid:durableId="154609566">
    <w:abstractNumId w:val="3"/>
  </w:num>
  <w:num w:numId="6" w16cid:durableId="200442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3174C"/>
    <w:rsid w:val="000423BB"/>
    <w:rsid w:val="00065F9D"/>
    <w:rsid w:val="0007155D"/>
    <w:rsid w:val="000A6245"/>
    <w:rsid w:val="000B315B"/>
    <w:rsid w:val="000B6D64"/>
    <w:rsid w:val="000E36DE"/>
    <w:rsid w:val="000E3DBB"/>
    <w:rsid w:val="00107829"/>
    <w:rsid w:val="00132E70"/>
    <w:rsid w:val="00143C0D"/>
    <w:rsid w:val="00146929"/>
    <w:rsid w:val="00155C37"/>
    <w:rsid w:val="00161752"/>
    <w:rsid w:val="00166085"/>
    <w:rsid w:val="001877AA"/>
    <w:rsid w:val="00190728"/>
    <w:rsid w:val="00192C5E"/>
    <w:rsid w:val="00193DB8"/>
    <w:rsid w:val="00196AEA"/>
    <w:rsid w:val="001A3B3C"/>
    <w:rsid w:val="001A6264"/>
    <w:rsid w:val="001B77AD"/>
    <w:rsid w:val="001D2080"/>
    <w:rsid w:val="001D30A6"/>
    <w:rsid w:val="001E1415"/>
    <w:rsid w:val="001E1CA0"/>
    <w:rsid w:val="00223C5B"/>
    <w:rsid w:val="00290F76"/>
    <w:rsid w:val="002A46D5"/>
    <w:rsid w:val="002A677B"/>
    <w:rsid w:val="002D7D3D"/>
    <w:rsid w:val="002E7CC3"/>
    <w:rsid w:val="00317B2A"/>
    <w:rsid w:val="00371E15"/>
    <w:rsid w:val="00372CE6"/>
    <w:rsid w:val="00382954"/>
    <w:rsid w:val="003A447F"/>
    <w:rsid w:val="00401EA1"/>
    <w:rsid w:val="004234A5"/>
    <w:rsid w:val="00452135"/>
    <w:rsid w:val="004C1BBD"/>
    <w:rsid w:val="004E3954"/>
    <w:rsid w:val="00521408"/>
    <w:rsid w:val="00534EE3"/>
    <w:rsid w:val="00546E09"/>
    <w:rsid w:val="005712DF"/>
    <w:rsid w:val="00573FD0"/>
    <w:rsid w:val="00583CEA"/>
    <w:rsid w:val="005903B7"/>
    <w:rsid w:val="005D438A"/>
    <w:rsid w:val="006057E1"/>
    <w:rsid w:val="006129B4"/>
    <w:rsid w:val="00620ADD"/>
    <w:rsid w:val="006536BB"/>
    <w:rsid w:val="00665D73"/>
    <w:rsid w:val="006834E1"/>
    <w:rsid w:val="0068392B"/>
    <w:rsid w:val="006A5DE4"/>
    <w:rsid w:val="006E0681"/>
    <w:rsid w:val="006F75C0"/>
    <w:rsid w:val="007A345A"/>
    <w:rsid w:val="007C386A"/>
    <w:rsid w:val="007D5E72"/>
    <w:rsid w:val="007E24D5"/>
    <w:rsid w:val="00805A5B"/>
    <w:rsid w:val="008060DC"/>
    <w:rsid w:val="00811F62"/>
    <w:rsid w:val="00817FFB"/>
    <w:rsid w:val="008D7EBC"/>
    <w:rsid w:val="008F753F"/>
    <w:rsid w:val="00962972"/>
    <w:rsid w:val="00975F16"/>
    <w:rsid w:val="009B7679"/>
    <w:rsid w:val="009C3947"/>
    <w:rsid w:val="009E5D60"/>
    <w:rsid w:val="00A05165"/>
    <w:rsid w:val="00A1734E"/>
    <w:rsid w:val="00A323AA"/>
    <w:rsid w:val="00A356AD"/>
    <w:rsid w:val="00A63FA4"/>
    <w:rsid w:val="00A7430F"/>
    <w:rsid w:val="00A75207"/>
    <w:rsid w:val="00AF6CC2"/>
    <w:rsid w:val="00B36D53"/>
    <w:rsid w:val="00B648BE"/>
    <w:rsid w:val="00B72F1D"/>
    <w:rsid w:val="00B8255D"/>
    <w:rsid w:val="00B94EB9"/>
    <w:rsid w:val="00BA0185"/>
    <w:rsid w:val="00BC745F"/>
    <w:rsid w:val="00BD250A"/>
    <w:rsid w:val="00BE0FE5"/>
    <w:rsid w:val="00BE266C"/>
    <w:rsid w:val="00C076A9"/>
    <w:rsid w:val="00C178AC"/>
    <w:rsid w:val="00C324AD"/>
    <w:rsid w:val="00CA4E03"/>
    <w:rsid w:val="00CB7CDA"/>
    <w:rsid w:val="00CC0479"/>
    <w:rsid w:val="00CD175D"/>
    <w:rsid w:val="00CD2F44"/>
    <w:rsid w:val="00CD7099"/>
    <w:rsid w:val="00CF6D7F"/>
    <w:rsid w:val="00D073EF"/>
    <w:rsid w:val="00D15F78"/>
    <w:rsid w:val="00D47611"/>
    <w:rsid w:val="00D54C93"/>
    <w:rsid w:val="00D835A8"/>
    <w:rsid w:val="00D91F94"/>
    <w:rsid w:val="00DE7606"/>
    <w:rsid w:val="00E31EA9"/>
    <w:rsid w:val="00E90BCC"/>
    <w:rsid w:val="00E92D41"/>
    <w:rsid w:val="00E935DA"/>
    <w:rsid w:val="00EA3FC9"/>
    <w:rsid w:val="00EA4FAF"/>
    <w:rsid w:val="00EC4C92"/>
    <w:rsid w:val="00ED1EEF"/>
    <w:rsid w:val="00F00C4B"/>
    <w:rsid w:val="00F11DAF"/>
    <w:rsid w:val="00F12915"/>
    <w:rsid w:val="00F2065C"/>
    <w:rsid w:val="00F3097A"/>
    <w:rsid w:val="00F34C0F"/>
    <w:rsid w:val="00F607BA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paragraph" w:customStyle="1" w:styleId="Standard">
    <w:name w:val="Standard"/>
    <w:rsid w:val="00A356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26</cp:revision>
  <cp:lastPrinted>2025-02-06T13:07:00Z</cp:lastPrinted>
  <dcterms:created xsi:type="dcterms:W3CDTF">2023-02-02T08:55:00Z</dcterms:created>
  <dcterms:modified xsi:type="dcterms:W3CDTF">2025-02-06T13:08:00Z</dcterms:modified>
</cp:coreProperties>
</file>