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99DB94" w14:textId="77777777" w:rsidR="006E0F00" w:rsidRPr="000207A7" w:rsidRDefault="006E0F00" w:rsidP="00BD180D">
      <w:pPr>
        <w:widowControl w:val="0"/>
        <w:autoSpaceDE w:val="0"/>
        <w:spacing w:before="120"/>
        <w:rPr>
          <w:bCs/>
          <w:szCs w:val="28"/>
          <w:lang w:val="uk-UA"/>
        </w:rPr>
      </w:pPr>
    </w:p>
    <w:tbl>
      <w:tblPr>
        <w:tblStyle w:val="af5"/>
        <w:tblW w:w="2500" w:type="pct"/>
        <w:tblLook w:val="04A0" w:firstRow="1" w:lastRow="0" w:firstColumn="1" w:lastColumn="0" w:noHBand="0" w:noVBand="1"/>
      </w:tblPr>
      <w:tblGrid>
        <w:gridCol w:w="4819"/>
      </w:tblGrid>
      <w:tr w:rsidR="006E0F00" w:rsidRPr="006E0F00" w14:paraId="28D8E226" w14:textId="77777777" w:rsidTr="0011592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C89ADAE" w14:textId="4439DB97" w:rsidR="006E0F00" w:rsidRPr="00426D33" w:rsidRDefault="006E0F00" w:rsidP="00BD180D">
            <w:pPr>
              <w:suppressAutoHyphens w:val="0"/>
              <w:spacing w:before="120"/>
              <w:jc w:val="both"/>
              <w:rPr>
                <w:bCs/>
                <w:szCs w:val="28"/>
              </w:rPr>
            </w:pPr>
            <w:r w:rsidRPr="006E0F00">
              <w:rPr>
                <w:rFonts w:eastAsiaTheme="minorHAnsi"/>
                <w:b/>
                <w:bCs/>
                <w:szCs w:val="28"/>
                <w:lang w:val="uk-UA" w:eastAsia="en-US"/>
              </w:rPr>
              <w:t xml:space="preserve">Про </w:t>
            </w:r>
            <w:r w:rsidRPr="006E0F00">
              <w:rPr>
                <w:rFonts w:eastAsiaTheme="minorHAnsi"/>
                <w:b/>
                <w:szCs w:val="28"/>
                <w:lang w:val="uk-UA" w:eastAsia="en-US"/>
              </w:rPr>
              <w:t>продаж земельної ділянки сільськогосподарського пр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 xml:space="preserve">изначення </w:t>
            </w:r>
            <w:r w:rsidR="00B2275D" w:rsidRPr="00B2275D">
              <w:rPr>
                <w:rFonts w:eastAsiaTheme="minorHAnsi"/>
                <w:b/>
                <w:szCs w:val="28"/>
                <w:lang w:val="uk-UA" w:eastAsia="en-US"/>
              </w:rPr>
              <w:t>6823380500:04:001:0225</w:t>
            </w:r>
          </w:p>
        </w:tc>
      </w:tr>
    </w:tbl>
    <w:p w14:paraId="7914DA52" w14:textId="77777777" w:rsidR="00BD3719" w:rsidRPr="006E0F00" w:rsidRDefault="00BD3719" w:rsidP="00BD180D">
      <w:pPr>
        <w:suppressAutoHyphens w:val="0"/>
        <w:spacing w:before="120"/>
        <w:ind w:firstLine="567"/>
        <w:rPr>
          <w:rFonts w:eastAsiaTheme="minorHAnsi"/>
          <w:szCs w:val="28"/>
          <w:lang w:val="uk-UA" w:eastAsia="en-US"/>
        </w:rPr>
      </w:pPr>
    </w:p>
    <w:p w14:paraId="300868BC" w14:textId="0BF79BE0" w:rsidR="003162AD" w:rsidRPr="006E0F00" w:rsidRDefault="003162AD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Керуючись статтями 12, 92, 127, 128, пунктом 6-1 розділу </w:t>
      </w:r>
      <w:r w:rsidR="00426D33">
        <w:rPr>
          <w:rFonts w:eastAsiaTheme="minorHAnsi"/>
          <w:szCs w:val="28"/>
          <w:lang w:val="uk-UA" w:eastAsia="en-US"/>
        </w:rPr>
        <w:t>Х</w:t>
      </w:r>
      <w:r w:rsidR="004C4445">
        <w:rPr>
          <w:rFonts w:eastAsiaTheme="minorHAnsi"/>
          <w:szCs w:val="28"/>
          <w:lang w:val="uk-UA" w:eastAsia="en-US"/>
        </w:rPr>
        <w:t xml:space="preserve"> Земельного кодексу України, </w:t>
      </w:r>
      <w:r w:rsidRPr="006E0F00">
        <w:rPr>
          <w:rFonts w:eastAsiaTheme="minorHAnsi"/>
          <w:szCs w:val="28"/>
          <w:lang w:val="uk-UA" w:eastAsia="en-US"/>
        </w:rPr>
        <w:t>Порядком викупу земельних ділянок громадянам (понад норму, яка приватизується безкоштовно для ведення фермерського або особистого підсобного господарства, затверджен</w:t>
      </w:r>
      <w:r w:rsidR="00426D33">
        <w:rPr>
          <w:rFonts w:eastAsiaTheme="minorHAnsi"/>
          <w:szCs w:val="28"/>
          <w:lang w:val="uk-UA" w:eastAsia="en-US"/>
        </w:rPr>
        <w:t>ого</w:t>
      </w:r>
      <w:r w:rsidRPr="006E0F00">
        <w:rPr>
          <w:rFonts w:eastAsiaTheme="minorHAnsi"/>
          <w:szCs w:val="28"/>
          <w:lang w:val="uk-UA" w:eastAsia="en-US"/>
        </w:rPr>
        <w:t xml:space="preserve"> постановою Кабінету Міністрів України</w:t>
      </w:r>
      <w:r w:rsidR="006E0F00">
        <w:rPr>
          <w:rFonts w:eastAsiaTheme="minorHAnsi"/>
          <w:szCs w:val="28"/>
          <w:lang w:val="uk-UA" w:eastAsia="en-US"/>
        </w:rPr>
        <w:t xml:space="preserve"> </w:t>
      </w:r>
      <w:r w:rsidR="00426D33">
        <w:rPr>
          <w:rFonts w:eastAsiaTheme="minorHAnsi"/>
          <w:szCs w:val="28"/>
          <w:lang w:val="uk-UA" w:eastAsia="en-US"/>
        </w:rPr>
        <w:t>від 04 січня 2000 року № 118</w:t>
      </w:r>
      <w:r w:rsidRPr="006E0F00">
        <w:rPr>
          <w:rFonts w:eastAsiaTheme="minorHAnsi"/>
          <w:szCs w:val="28"/>
          <w:lang w:val="uk-UA" w:eastAsia="en-US"/>
        </w:rPr>
        <w:t>,</w:t>
      </w:r>
      <w:r w:rsidR="00426D33" w:rsidRPr="00426D33">
        <w:rPr>
          <w:rFonts w:eastAsiaTheme="minorHAnsi"/>
          <w:szCs w:val="28"/>
          <w:lang w:val="uk-UA" w:eastAsia="en-US"/>
        </w:rPr>
        <w:t xml:space="preserve"> </w:t>
      </w:r>
      <w:r w:rsidR="00426D33" w:rsidRPr="006E0F00">
        <w:rPr>
          <w:rFonts w:eastAsiaTheme="minorHAnsi"/>
          <w:szCs w:val="28"/>
          <w:lang w:val="uk-UA" w:eastAsia="en-US"/>
        </w:rPr>
        <w:t>статтею 26 Закону України «Про місцеве самоврядування в Україні»</w:t>
      </w:r>
      <w:r w:rsidR="00452CCD">
        <w:rPr>
          <w:rFonts w:eastAsiaTheme="minorHAnsi"/>
          <w:szCs w:val="28"/>
          <w:lang w:val="uk-UA" w:eastAsia="en-US"/>
        </w:rPr>
        <w:t xml:space="preserve"> розглянувши заяву</w:t>
      </w:r>
      <w:r w:rsidR="00BD180D">
        <w:rPr>
          <w:rFonts w:eastAsiaTheme="minorHAnsi"/>
          <w:szCs w:val="28"/>
          <w:lang w:val="uk-UA" w:eastAsia="en-US"/>
        </w:rPr>
        <w:t xml:space="preserve"> </w:t>
      </w:r>
      <w:r w:rsidR="00264D7E">
        <w:rPr>
          <w:rFonts w:eastAsiaTheme="minorHAnsi"/>
          <w:szCs w:val="28"/>
          <w:lang w:val="uk-UA" w:eastAsia="en-US"/>
        </w:rPr>
        <w:t>СІВАКА А. М.</w:t>
      </w:r>
      <w:r w:rsidR="004C4445">
        <w:rPr>
          <w:rFonts w:eastAsiaTheme="minorHAnsi"/>
          <w:szCs w:val="28"/>
          <w:lang w:val="uk-UA" w:eastAsia="en-US"/>
        </w:rPr>
        <w:t xml:space="preserve">, </w:t>
      </w:r>
      <w:r w:rsidRPr="006E0F00">
        <w:rPr>
          <w:rFonts w:eastAsiaTheme="minorHAnsi"/>
          <w:szCs w:val="28"/>
          <w:lang w:val="uk-UA" w:eastAsia="en-US"/>
        </w:rPr>
        <w:t xml:space="preserve">селищна рада </w:t>
      </w:r>
    </w:p>
    <w:p w14:paraId="4DA6D255" w14:textId="77777777" w:rsidR="003162AD" w:rsidRPr="006E0F00" w:rsidRDefault="003162AD" w:rsidP="00BD180D">
      <w:pPr>
        <w:suppressAutoHyphens w:val="0"/>
        <w:spacing w:before="120"/>
        <w:jc w:val="center"/>
        <w:rPr>
          <w:rFonts w:eastAsiaTheme="minorHAnsi"/>
          <w:b/>
          <w:szCs w:val="28"/>
          <w:lang w:val="uk-UA" w:eastAsia="en-US"/>
        </w:rPr>
      </w:pPr>
      <w:r w:rsidRPr="006E0F00">
        <w:rPr>
          <w:rFonts w:eastAsiaTheme="minorHAnsi"/>
          <w:b/>
          <w:szCs w:val="28"/>
          <w:lang w:val="uk-UA" w:eastAsia="en-US"/>
        </w:rPr>
        <w:t>ВИРІШИЛА:</w:t>
      </w:r>
    </w:p>
    <w:p w14:paraId="13DFDF26" w14:textId="531F474B" w:rsidR="003162AD" w:rsidRPr="006E0F00" w:rsidRDefault="003162AD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1. Погодити вартість земельної ділянки кадастровий номер </w:t>
      </w:r>
      <w:r w:rsidR="00B2275D" w:rsidRPr="00B2275D">
        <w:rPr>
          <w:rFonts w:eastAsiaTheme="minorHAnsi"/>
          <w:szCs w:val="28"/>
          <w:lang w:val="uk-UA" w:eastAsia="en-US"/>
        </w:rPr>
        <w:t>6823380500:04:001:0225</w:t>
      </w:r>
      <w:r w:rsidRPr="006E0F00">
        <w:rPr>
          <w:rFonts w:eastAsiaTheme="minorHAnsi"/>
          <w:szCs w:val="28"/>
          <w:lang w:val="uk-UA" w:eastAsia="en-US"/>
        </w:rPr>
        <w:t xml:space="preserve">, площею </w:t>
      </w:r>
      <w:r w:rsidR="00264D7E">
        <w:rPr>
          <w:rFonts w:eastAsiaTheme="minorHAnsi"/>
          <w:szCs w:val="28"/>
          <w:lang w:val="uk-UA" w:eastAsia="en-US"/>
        </w:rPr>
        <w:t>31</w:t>
      </w:r>
      <w:r w:rsidR="00A66CCC">
        <w:rPr>
          <w:rFonts w:eastAsiaTheme="minorHAnsi"/>
          <w:szCs w:val="28"/>
          <w:lang w:val="uk-UA" w:eastAsia="en-US"/>
        </w:rPr>
        <w:t>,0</w:t>
      </w:r>
      <w:r w:rsidRPr="006E0F00">
        <w:rPr>
          <w:rFonts w:eastAsiaTheme="minorHAnsi"/>
          <w:szCs w:val="28"/>
          <w:lang w:val="uk-UA" w:eastAsia="en-US"/>
        </w:rPr>
        <w:t xml:space="preserve">000 га, 01.02 для ведення </w:t>
      </w:r>
      <w:r w:rsidR="00264D7E">
        <w:rPr>
          <w:rFonts w:eastAsiaTheme="minorHAnsi"/>
          <w:szCs w:val="28"/>
          <w:lang w:val="uk-UA" w:eastAsia="en-US"/>
        </w:rPr>
        <w:t>селянського (</w:t>
      </w:r>
      <w:r w:rsidRPr="006E0F00">
        <w:rPr>
          <w:rFonts w:eastAsiaTheme="minorHAnsi"/>
          <w:szCs w:val="28"/>
          <w:lang w:val="uk-UA" w:eastAsia="en-US"/>
        </w:rPr>
        <w:t>фермерського</w:t>
      </w:r>
      <w:r w:rsidR="00264D7E">
        <w:rPr>
          <w:rFonts w:eastAsiaTheme="minorHAnsi"/>
          <w:szCs w:val="28"/>
          <w:lang w:val="uk-UA" w:eastAsia="en-US"/>
        </w:rPr>
        <w:t>)</w:t>
      </w:r>
      <w:r w:rsidRPr="006E0F00">
        <w:rPr>
          <w:rFonts w:eastAsiaTheme="minorHAnsi"/>
          <w:szCs w:val="28"/>
          <w:lang w:val="uk-UA" w:eastAsia="en-US"/>
        </w:rPr>
        <w:t xml:space="preserve"> господарства, що знаходиться в постійному користуванні </w:t>
      </w:r>
      <w:r w:rsidR="00264D7E">
        <w:rPr>
          <w:rFonts w:eastAsiaTheme="minorHAnsi"/>
          <w:szCs w:val="28"/>
          <w:lang w:val="uk-UA" w:eastAsia="en-US"/>
        </w:rPr>
        <w:t>СІВАКА Анатолія Михайловича</w:t>
      </w:r>
      <w:r w:rsidRPr="006E0F00">
        <w:rPr>
          <w:rFonts w:eastAsiaTheme="minorHAnsi"/>
          <w:szCs w:val="28"/>
          <w:lang w:val="uk-UA" w:eastAsia="en-US"/>
        </w:rPr>
        <w:t xml:space="preserve"> (державний акт на право постійного користування землею </w:t>
      </w:r>
      <w:r w:rsidR="006E0F00" w:rsidRPr="006E0F00">
        <w:rPr>
          <w:rFonts w:eastAsiaTheme="minorHAnsi"/>
          <w:szCs w:val="28"/>
          <w:lang w:val="uk-UA" w:eastAsia="en-US"/>
        </w:rPr>
        <w:t xml:space="preserve">від </w:t>
      </w:r>
      <w:r w:rsidR="00264D7E">
        <w:rPr>
          <w:rFonts w:eastAsiaTheme="minorHAnsi"/>
          <w:szCs w:val="28"/>
          <w:lang w:val="uk-UA" w:eastAsia="en-US"/>
        </w:rPr>
        <w:t>19</w:t>
      </w:r>
      <w:r w:rsidR="00BD180D">
        <w:rPr>
          <w:rFonts w:eastAsiaTheme="minorHAnsi"/>
          <w:szCs w:val="28"/>
          <w:lang w:val="uk-UA" w:eastAsia="en-US"/>
        </w:rPr>
        <w:t xml:space="preserve"> </w:t>
      </w:r>
      <w:r w:rsidR="00A66CCC">
        <w:rPr>
          <w:rFonts w:eastAsiaTheme="minorHAnsi"/>
          <w:szCs w:val="28"/>
          <w:lang w:val="uk-UA" w:eastAsia="en-US"/>
        </w:rPr>
        <w:t>квітня</w:t>
      </w:r>
      <w:r w:rsidR="00650ED1">
        <w:rPr>
          <w:rFonts w:eastAsiaTheme="minorHAnsi"/>
          <w:szCs w:val="28"/>
          <w:lang w:val="uk-UA" w:eastAsia="en-US"/>
        </w:rPr>
        <w:t xml:space="preserve"> </w:t>
      </w:r>
      <w:r w:rsidR="00A66CCC">
        <w:rPr>
          <w:rFonts w:eastAsiaTheme="minorHAnsi"/>
          <w:szCs w:val="28"/>
          <w:lang w:val="uk-UA" w:eastAsia="en-US"/>
        </w:rPr>
        <w:t>200</w:t>
      </w:r>
      <w:r w:rsidR="00264D7E">
        <w:rPr>
          <w:rFonts w:eastAsiaTheme="minorHAnsi"/>
          <w:szCs w:val="28"/>
          <w:lang w:val="uk-UA" w:eastAsia="en-US"/>
        </w:rPr>
        <w:t>1</w:t>
      </w:r>
      <w:r w:rsidR="006E0F00">
        <w:rPr>
          <w:rFonts w:eastAsiaTheme="minorHAnsi"/>
          <w:szCs w:val="28"/>
          <w:lang w:val="uk-UA" w:eastAsia="en-US"/>
        </w:rPr>
        <w:t xml:space="preserve"> </w:t>
      </w:r>
      <w:r w:rsidR="00650ED1">
        <w:rPr>
          <w:rFonts w:eastAsiaTheme="minorHAnsi"/>
          <w:szCs w:val="28"/>
          <w:lang w:val="uk-UA" w:eastAsia="en-US"/>
        </w:rPr>
        <w:t xml:space="preserve">року </w:t>
      </w:r>
      <w:r w:rsidR="006E0F00">
        <w:rPr>
          <w:rFonts w:eastAsiaTheme="minorHAnsi"/>
          <w:szCs w:val="28"/>
          <w:lang w:val="uk-UA" w:eastAsia="en-US"/>
        </w:rPr>
        <w:t xml:space="preserve">серії </w:t>
      </w:r>
      <w:r w:rsidRPr="006E0F00">
        <w:rPr>
          <w:rFonts w:eastAsiaTheme="minorHAnsi"/>
          <w:szCs w:val="28"/>
          <w:lang w:val="uk-UA" w:eastAsia="en-US"/>
        </w:rPr>
        <w:t>ХМ № 0</w:t>
      </w:r>
      <w:r w:rsidR="00264D7E">
        <w:rPr>
          <w:rFonts w:eastAsiaTheme="minorHAnsi"/>
          <w:szCs w:val="28"/>
          <w:lang w:val="uk-UA" w:eastAsia="en-US"/>
        </w:rPr>
        <w:t>43</w:t>
      </w:r>
      <w:r w:rsidR="00A66CCC">
        <w:rPr>
          <w:rFonts w:eastAsiaTheme="minorHAnsi"/>
          <w:szCs w:val="28"/>
          <w:lang w:val="uk-UA" w:eastAsia="en-US"/>
        </w:rPr>
        <w:t>, запис</w:t>
      </w:r>
      <w:r w:rsidR="00452CCD">
        <w:rPr>
          <w:rFonts w:eastAsiaTheme="minorHAnsi"/>
          <w:szCs w:val="28"/>
          <w:lang w:val="uk-UA" w:eastAsia="en-US"/>
        </w:rPr>
        <w:t xml:space="preserve"> у Державному реєстрі речових прав на нерухоме майно</w:t>
      </w:r>
      <w:r w:rsidR="00A66CCC">
        <w:rPr>
          <w:rFonts w:eastAsiaTheme="minorHAnsi"/>
          <w:szCs w:val="28"/>
          <w:lang w:val="uk-UA" w:eastAsia="en-US"/>
        </w:rPr>
        <w:t xml:space="preserve"> п</w:t>
      </w:r>
      <w:r w:rsidR="00452CCD">
        <w:rPr>
          <w:rFonts w:eastAsiaTheme="minorHAnsi"/>
          <w:szCs w:val="28"/>
          <w:lang w:val="uk-UA" w:eastAsia="en-US"/>
        </w:rPr>
        <w:t xml:space="preserve">ро інше речове право </w:t>
      </w:r>
      <w:r w:rsidR="00BD180D">
        <w:rPr>
          <w:rFonts w:eastAsiaTheme="minorHAnsi"/>
          <w:szCs w:val="28"/>
          <w:lang w:val="uk-UA" w:eastAsia="en-US"/>
        </w:rPr>
        <w:t>від 20 жовтня 2022 року</w:t>
      </w:r>
      <w:r w:rsidR="00BD180D">
        <w:rPr>
          <w:rFonts w:eastAsiaTheme="minorHAnsi"/>
          <w:szCs w:val="28"/>
          <w:lang w:val="uk-UA" w:eastAsia="en-US"/>
        </w:rPr>
        <w:t xml:space="preserve"> </w:t>
      </w:r>
      <w:r w:rsidR="00452CCD">
        <w:rPr>
          <w:rFonts w:eastAsiaTheme="minorHAnsi"/>
          <w:szCs w:val="28"/>
          <w:lang w:val="uk-UA" w:eastAsia="en-US"/>
        </w:rPr>
        <w:t xml:space="preserve">№ </w:t>
      </w:r>
      <w:r w:rsidR="00264D7E" w:rsidRPr="00264D7E">
        <w:rPr>
          <w:rFonts w:eastAsiaTheme="minorHAnsi"/>
          <w:szCs w:val="28"/>
          <w:lang w:val="uk-UA" w:eastAsia="en-US"/>
        </w:rPr>
        <w:t>8241423</w:t>
      </w:r>
      <w:r w:rsidR="00A66CCC">
        <w:rPr>
          <w:rFonts w:eastAsiaTheme="minorHAnsi"/>
          <w:szCs w:val="28"/>
          <w:lang w:val="uk-UA" w:eastAsia="en-US"/>
        </w:rPr>
        <w:t xml:space="preserve">), </w:t>
      </w:r>
      <w:r w:rsidR="00A66CCC" w:rsidRPr="00A66CCC">
        <w:rPr>
          <w:rFonts w:eastAsiaTheme="minorHAnsi"/>
          <w:szCs w:val="28"/>
          <w:lang w:val="uk-UA" w:eastAsia="en-US"/>
        </w:rPr>
        <w:t xml:space="preserve">що розташована за межами с. </w:t>
      </w:r>
      <w:r w:rsidR="00264D7E">
        <w:rPr>
          <w:rFonts w:eastAsiaTheme="minorHAnsi"/>
          <w:szCs w:val="28"/>
          <w:lang w:val="uk-UA" w:eastAsia="en-US"/>
        </w:rPr>
        <w:t>Борсуки</w:t>
      </w:r>
      <w:r w:rsidR="00A66CCC" w:rsidRPr="00A66CCC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Pr="006E0F00">
        <w:rPr>
          <w:rFonts w:eastAsiaTheme="minorHAnsi"/>
          <w:szCs w:val="28"/>
          <w:lang w:val="uk-UA" w:eastAsia="en-US"/>
        </w:rPr>
        <w:t xml:space="preserve"> </w:t>
      </w:r>
      <w:r w:rsidR="00DC2461" w:rsidRPr="006E0F00">
        <w:rPr>
          <w:rFonts w:eastAsiaTheme="minorHAnsi"/>
          <w:szCs w:val="28"/>
          <w:lang w:val="uk-UA" w:eastAsia="en-US"/>
        </w:rPr>
        <w:t xml:space="preserve">у сумі </w:t>
      </w:r>
      <w:r w:rsidR="00264D7E">
        <w:rPr>
          <w:rFonts w:eastAsiaTheme="minorHAnsi"/>
          <w:szCs w:val="28"/>
          <w:lang w:val="uk-UA" w:eastAsia="en-US"/>
        </w:rPr>
        <w:t>426062,88</w:t>
      </w:r>
      <w:r w:rsidR="000617F6" w:rsidRPr="006E0F00">
        <w:rPr>
          <w:rFonts w:eastAsiaTheme="minorHAnsi"/>
          <w:szCs w:val="28"/>
          <w:lang w:val="uk-UA" w:eastAsia="en-US"/>
        </w:rPr>
        <w:t xml:space="preserve"> грн</w:t>
      </w:r>
      <w:r w:rsidRPr="006E0F00">
        <w:rPr>
          <w:rFonts w:eastAsiaTheme="minorHAnsi"/>
          <w:szCs w:val="28"/>
          <w:lang w:val="uk-UA" w:eastAsia="en-US"/>
        </w:rPr>
        <w:t xml:space="preserve"> </w:t>
      </w:r>
      <w:r w:rsidR="00DC2461" w:rsidRPr="006E0F00">
        <w:rPr>
          <w:rFonts w:eastAsiaTheme="minorHAnsi"/>
          <w:szCs w:val="28"/>
          <w:lang w:val="uk-UA" w:eastAsia="en-US"/>
        </w:rPr>
        <w:t>(</w:t>
      </w:r>
      <w:r w:rsidR="00A66CCC">
        <w:rPr>
          <w:rFonts w:eastAsiaTheme="minorHAnsi"/>
          <w:szCs w:val="28"/>
          <w:lang w:val="uk-UA" w:eastAsia="en-US"/>
        </w:rPr>
        <w:t xml:space="preserve">чотириста </w:t>
      </w:r>
      <w:r w:rsidR="00264D7E">
        <w:rPr>
          <w:rFonts w:eastAsiaTheme="minorHAnsi"/>
          <w:szCs w:val="28"/>
          <w:lang w:val="uk-UA" w:eastAsia="en-US"/>
        </w:rPr>
        <w:t>двадцять</w:t>
      </w:r>
      <w:r w:rsidR="00A66CCC">
        <w:rPr>
          <w:rFonts w:eastAsiaTheme="minorHAnsi"/>
          <w:szCs w:val="28"/>
          <w:lang w:val="uk-UA" w:eastAsia="en-US"/>
        </w:rPr>
        <w:t xml:space="preserve"> шість тисяч </w:t>
      </w:r>
      <w:r w:rsidR="00264D7E">
        <w:rPr>
          <w:rFonts w:eastAsiaTheme="minorHAnsi"/>
          <w:szCs w:val="28"/>
          <w:lang w:val="uk-UA" w:eastAsia="en-US"/>
        </w:rPr>
        <w:t>шістдесят дві гривні 88</w:t>
      </w:r>
      <w:r w:rsidRPr="006E0F00">
        <w:rPr>
          <w:rFonts w:eastAsiaTheme="minorHAnsi"/>
          <w:szCs w:val="28"/>
          <w:lang w:val="uk-UA" w:eastAsia="en-US"/>
        </w:rPr>
        <w:t xml:space="preserve"> коп</w:t>
      </w:r>
      <w:r w:rsidR="00452CCD">
        <w:rPr>
          <w:rFonts w:eastAsiaTheme="minorHAnsi"/>
          <w:szCs w:val="28"/>
          <w:lang w:val="uk-UA" w:eastAsia="en-US"/>
        </w:rPr>
        <w:t>ій</w:t>
      </w:r>
      <w:r w:rsidR="00264D7E">
        <w:rPr>
          <w:rFonts w:eastAsiaTheme="minorHAnsi"/>
          <w:szCs w:val="28"/>
          <w:lang w:val="uk-UA" w:eastAsia="en-US"/>
        </w:rPr>
        <w:t>о</w:t>
      </w:r>
      <w:r w:rsidR="00452CCD">
        <w:rPr>
          <w:rFonts w:eastAsiaTheme="minorHAnsi"/>
          <w:szCs w:val="28"/>
          <w:lang w:val="uk-UA" w:eastAsia="en-US"/>
        </w:rPr>
        <w:t>к</w:t>
      </w:r>
      <w:r w:rsidRPr="006E0F00">
        <w:rPr>
          <w:rFonts w:eastAsiaTheme="minorHAnsi"/>
          <w:szCs w:val="28"/>
          <w:lang w:val="uk-UA" w:eastAsia="en-US"/>
        </w:rPr>
        <w:t>) з</w:t>
      </w:r>
      <w:r w:rsidR="00BD180D">
        <w:rPr>
          <w:rFonts w:eastAsiaTheme="minorHAnsi"/>
          <w:szCs w:val="28"/>
          <w:lang w:val="uk-UA" w:eastAsia="en-US"/>
        </w:rPr>
        <w:t>а</w:t>
      </w:r>
      <w:r w:rsidRPr="006E0F00">
        <w:rPr>
          <w:rFonts w:eastAsiaTheme="minorHAnsi"/>
          <w:szCs w:val="28"/>
          <w:lang w:val="uk-UA" w:eastAsia="en-US"/>
        </w:rPr>
        <w:t xml:space="preserve"> витяг</w:t>
      </w:r>
      <w:r w:rsidR="00A3318C">
        <w:rPr>
          <w:rFonts w:eastAsiaTheme="minorHAnsi"/>
          <w:szCs w:val="28"/>
          <w:lang w:val="uk-UA" w:eastAsia="en-US"/>
        </w:rPr>
        <w:t>у НВ-</w:t>
      </w:r>
      <w:r w:rsidR="00264D7E" w:rsidRPr="00264D7E">
        <w:rPr>
          <w:rFonts w:eastAsiaTheme="minorHAnsi"/>
          <w:szCs w:val="28"/>
          <w:lang w:val="uk-UA" w:eastAsia="en-US"/>
        </w:rPr>
        <w:t>9939685862024</w:t>
      </w:r>
      <w:r w:rsidRPr="006E0F00">
        <w:rPr>
          <w:rFonts w:eastAsiaTheme="minorHAnsi"/>
          <w:szCs w:val="28"/>
          <w:lang w:val="uk-UA" w:eastAsia="en-US"/>
        </w:rPr>
        <w:t xml:space="preserve"> </w:t>
      </w:r>
      <w:r w:rsidR="00A3318C">
        <w:rPr>
          <w:rFonts w:eastAsiaTheme="minorHAnsi"/>
          <w:szCs w:val="28"/>
          <w:lang w:val="uk-UA" w:eastAsia="en-US"/>
        </w:rPr>
        <w:t>і</w:t>
      </w:r>
      <w:r w:rsidR="00566841" w:rsidRPr="006E0F00">
        <w:rPr>
          <w:rFonts w:eastAsiaTheme="minorHAnsi"/>
          <w:szCs w:val="28"/>
          <w:lang w:val="uk-UA" w:eastAsia="en-US"/>
        </w:rPr>
        <w:t xml:space="preserve">з </w:t>
      </w:r>
      <w:r w:rsidR="00A3318C">
        <w:rPr>
          <w:rFonts w:eastAsiaTheme="minorHAnsi"/>
          <w:szCs w:val="28"/>
          <w:lang w:val="uk-UA" w:eastAsia="en-US"/>
        </w:rPr>
        <w:t>технічної документації з нормативної грошової</w:t>
      </w:r>
      <w:r w:rsidR="00566841" w:rsidRPr="006E0F00">
        <w:rPr>
          <w:rFonts w:eastAsiaTheme="minorHAnsi"/>
          <w:szCs w:val="28"/>
          <w:lang w:val="uk-UA" w:eastAsia="en-US"/>
        </w:rPr>
        <w:t xml:space="preserve"> </w:t>
      </w:r>
      <w:r w:rsidR="00A3318C">
        <w:rPr>
          <w:rFonts w:eastAsiaTheme="minorHAnsi"/>
          <w:szCs w:val="28"/>
          <w:lang w:val="uk-UA" w:eastAsia="en-US"/>
        </w:rPr>
        <w:t>оцінки</w:t>
      </w:r>
      <w:r w:rsidR="00566841" w:rsidRPr="006E0F00">
        <w:rPr>
          <w:rFonts w:eastAsiaTheme="minorHAnsi"/>
          <w:szCs w:val="28"/>
          <w:lang w:val="uk-UA" w:eastAsia="en-US"/>
        </w:rPr>
        <w:t xml:space="preserve"> земельн</w:t>
      </w:r>
      <w:r w:rsidR="00A3318C">
        <w:rPr>
          <w:rFonts w:eastAsiaTheme="minorHAnsi"/>
          <w:szCs w:val="28"/>
          <w:lang w:val="uk-UA" w:eastAsia="en-US"/>
        </w:rPr>
        <w:t>их</w:t>
      </w:r>
      <w:r w:rsidR="00566841" w:rsidRPr="006E0F00">
        <w:rPr>
          <w:rFonts w:eastAsiaTheme="minorHAnsi"/>
          <w:szCs w:val="28"/>
          <w:lang w:val="uk-UA" w:eastAsia="en-US"/>
        </w:rPr>
        <w:t xml:space="preserve"> ділян</w:t>
      </w:r>
      <w:r w:rsidR="00A3318C">
        <w:rPr>
          <w:rFonts w:eastAsiaTheme="minorHAnsi"/>
          <w:szCs w:val="28"/>
          <w:lang w:val="uk-UA" w:eastAsia="en-US"/>
        </w:rPr>
        <w:t>ок</w:t>
      </w:r>
      <w:r w:rsidR="00566841" w:rsidRPr="006E0F00">
        <w:rPr>
          <w:rFonts w:eastAsiaTheme="minorHAnsi"/>
          <w:szCs w:val="28"/>
          <w:lang w:val="uk-UA" w:eastAsia="en-US"/>
        </w:rPr>
        <w:t>.</w:t>
      </w:r>
    </w:p>
    <w:p w14:paraId="0E80673C" w14:textId="71FEE947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2. Затвердити вартість земельної </w:t>
      </w:r>
      <w:r w:rsidR="00FC2D6B" w:rsidRPr="006E0F00">
        <w:rPr>
          <w:rFonts w:eastAsiaTheme="minorHAnsi"/>
          <w:szCs w:val="28"/>
          <w:lang w:val="uk-UA" w:eastAsia="en-US"/>
        </w:rPr>
        <w:t xml:space="preserve">ділянки кадастровий номер </w:t>
      </w:r>
      <w:r w:rsidR="00B2275D" w:rsidRPr="00B2275D">
        <w:rPr>
          <w:rFonts w:eastAsiaTheme="minorHAnsi"/>
          <w:szCs w:val="28"/>
          <w:lang w:val="uk-UA" w:eastAsia="en-US"/>
        </w:rPr>
        <w:t>6823380500:04:001:0225</w:t>
      </w:r>
      <w:r w:rsidR="00B678C9" w:rsidRPr="006E0F00">
        <w:rPr>
          <w:rFonts w:eastAsiaTheme="minorHAnsi"/>
          <w:szCs w:val="28"/>
          <w:lang w:val="uk-UA" w:eastAsia="en-US"/>
        </w:rPr>
        <w:t xml:space="preserve">, площею </w:t>
      </w:r>
      <w:r w:rsidR="00264D7E">
        <w:rPr>
          <w:rFonts w:eastAsiaTheme="minorHAnsi"/>
          <w:szCs w:val="28"/>
          <w:lang w:val="uk-UA" w:eastAsia="en-US"/>
        </w:rPr>
        <w:t>31</w:t>
      </w:r>
      <w:r w:rsidR="006E0F00">
        <w:rPr>
          <w:rFonts w:eastAsiaTheme="minorHAnsi"/>
          <w:szCs w:val="28"/>
          <w:lang w:val="uk-UA" w:eastAsia="en-US"/>
        </w:rPr>
        <w:t>,</w:t>
      </w:r>
      <w:r w:rsidR="00A3318C">
        <w:rPr>
          <w:rFonts w:eastAsiaTheme="minorHAnsi"/>
          <w:szCs w:val="28"/>
          <w:lang w:val="uk-UA" w:eastAsia="en-US"/>
        </w:rPr>
        <w:t>0</w:t>
      </w:r>
      <w:r w:rsidR="00B678C9" w:rsidRPr="006E0F00">
        <w:rPr>
          <w:rFonts w:eastAsiaTheme="minorHAnsi"/>
          <w:szCs w:val="28"/>
          <w:lang w:val="uk-UA" w:eastAsia="en-US"/>
        </w:rPr>
        <w:t>000 га, 01.02 для ведення фермерського господарства</w:t>
      </w:r>
      <w:r w:rsidRPr="006E0F00">
        <w:rPr>
          <w:rFonts w:eastAsiaTheme="minorHAnsi"/>
          <w:szCs w:val="28"/>
          <w:lang w:val="uk-UA" w:eastAsia="en-US"/>
        </w:rPr>
        <w:t xml:space="preserve">, </w:t>
      </w:r>
      <w:r w:rsidR="00A3318C" w:rsidRPr="00A3318C">
        <w:rPr>
          <w:rFonts w:eastAsiaTheme="minorHAnsi"/>
          <w:szCs w:val="28"/>
          <w:lang w:val="uk-UA" w:eastAsia="en-US"/>
        </w:rPr>
        <w:t xml:space="preserve">що розташована за межами с. </w:t>
      </w:r>
      <w:r w:rsidR="00264D7E">
        <w:rPr>
          <w:rFonts w:eastAsiaTheme="minorHAnsi"/>
          <w:szCs w:val="28"/>
          <w:lang w:val="uk-UA" w:eastAsia="en-US"/>
        </w:rPr>
        <w:t>Борсуки</w:t>
      </w:r>
      <w:r w:rsidR="00A3318C" w:rsidRPr="00A3318C">
        <w:rPr>
          <w:rFonts w:eastAsiaTheme="minorHAnsi"/>
          <w:szCs w:val="28"/>
          <w:lang w:val="uk-UA" w:eastAsia="en-US"/>
        </w:rPr>
        <w:t xml:space="preserve">, Новоушицької територіальної громади, Кам’янець-Подільського району, Хмельницької області у сумі </w:t>
      </w:r>
      <w:r w:rsidR="00264D7E" w:rsidRPr="00264D7E">
        <w:rPr>
          <w:rFonts w:eastAsiaTheme="minorHAnsi"/>
          <w:szCs w:val="28"/>
          <w:lang w:val="uk-UA" w:eastAsia="en-US"/>
        </w:rPr>
        <w:t xml:space="preserve">426062,88 грн (чотириста двадцять шість тисяч шістдесят дві гривні 88 копійок) </w:t>
      </w:r>
      <w:r w:rsidR="00BD180D">
        <w:rPr>
          <w:rFonts w:eastAsiaTheme="minorHAnsi"/>
          <w:szCs w:val="28"/>
          <w:lang w:val="uk-UA" w:eastAsia="en-US"/>
        </w:rPr>
        <w:t xml:space="preserve">за </w:t>
      </w:r>
      <w:r w:rsidR="00264D7E" w:rsidRPr="00264D7E">
        <w:rPr>
          <w:rFonts w:eastAsiaTheme="minorHAnsi"/>
          <w:szCs w:val="28"/>
          <w:lang w:val="uk-UA" w:eastAsia="en-US"/>
        </w:rPr>
        <w:t>витяг</w:t>
      </w:r>
      <w:r w:rsidR="00BD180D">
        <w:rPr>
          <w:rFonts w:eastAsiaTheme="minorHAnsi"/>
          <w:szCs w:val="28"/>
          <w:lang w:val="uk-UA" w:eastAsia="en-US"/>
        </w:rPr>
        <w:t>ом</w:t>
      </w:r>
      <w:r w:rsidR="00264D7E" w:rsidRPr="00264D7E">
        <w:rPr>
          <w:rFonts w:eastAsiaTheme="minorHAnsi"/>
          <w:szCs w:val="28"/>
          <w:lang w:val="uk-UA" w:eastAsia="en-US"/>
        </w:rPr>
        <w:t xml:space="preserve"> НВ-9939685862024</w:t>
      </w:r>
      <w:r w:rsidR="00A3318C" w:rsidRPr="00A3318C">
        <w:rPr>
          <w:rFonts w:eastAsiaTheme="minorHAnsi"/>
          <w:szCs w:val="28"/>
          <w:lang w:val="uk-UA" w:eastAsia="en-US"/>
        </w:rPr>
        <w:t xml:space="preserve"> із технічної документації з нормативної грошової оцінки земельних ділянок.</w:t>
      </w:r>
    </w:p>
    <w:p w14:paraId="6F0525A3" w14:textId="0E1D566A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3856F6">
        <w:rPr>
          <w:rFonts w:eastAsiaTheme="minorHAnsi"/>
          <w:szCs w:val="28"/>
          <w:lang w:val="uk-UA" w:eastAsia="en-US"/>
        </w:rPr>
        <w:lastRenderedPageBreak/>
        <w:t>3. Продати</w:t>
      </w:r>
      <w:r w:rsidR="006E0F00" w:rsidRPr="003856F6">
        <w:rPr>
          <w:rFonts w:eastAsiaTheme="minorHAnsi"/>
          <w:szCs w:val="28"/>
          <w:lang w:val="uk-UA" w:eastAsia="en-US"/>
        </w:rPr>
        <w:t xml:space="preserve"> </w:t>
      </w:r>
      <w:r w:rsidR="00264D7E" w:rsidRPr="003856F6">
        <w:rPr>
          <w:rFonts w:eastAsiaTheme="minorHAnsi"/>
          <w:szCs w:val="28"/>
          <w:lang w:val="uk-UA" w:eastAsia="en-US"/>
        </w:rPr>
        <w:t>СІВАКУ Анатолію Михайловичу</w:t>
      </w:r>
      <w:r w:rsidRPr="003856F6">
        <w:rPr>
          <w:rFonts w:eastAsiaTheme="minorHAnsi"/>
          <w:szCs w:val="28"/>
          <w:lang w:val="uk-UA" w:eastAsia="en-US"/>
        </w:rPr>
        <w:t xml:space="preserve"> (</w:t>
      </w:r>
      <w:r w:rsidR="00A3318C" w:rsidRPr="003856F6">
        <w:rPr>
          <w:rFonts w:eastAsiaTheme="minorHAnsi"/>
          <w:szCs w:val="28"/>
          <w:lang w:val="uk-UA" w:eastAsia="en-US"/>
        </w:rPr>
        <w:t xml:space="preserve">РНОКПП </w:t>
      </w:r>
      <w:r w:rsidR="003856F6" w:rsidRPr="003856F6">
        <w:rPr>
          <w:rFonts w:eastAsiaTheme="minorHAnsi"/>
          <w:szCs w:val="28"/>
          <w:lang w:val="uk-UA" w:eastAsia="en-US"/>
        </w:rPr>
        <w:t>ХХХХХХХХХХ</w:t>
      </w:r>
      <w:r w:rsidR="00A3318C" w:rsidRPr="003856F6">
        <w:rPr>
          <w:rFonts w:eastAsiaTheme="minorHAnsi"/>
          <w:szCs w:val="28"/>
          <w:lang w:val="uk-UA" w:eastAsia="en-US"/>
        </w:rPr>
        <w:t>)</w:t>
      </w:r>
      <w:r w:rsidRPr="006E0F00">
        <w:rPr>
          <w:rFonts w:eastAsiaTheme="minorHAnsi"/>
          <w:szCs w:val="28"/>
          <w:lang w:val="uk-UA" w:eastAsia="en-US"/>
        </w:rPr>
        <w:t xml:space="preserve"> земельну ділянку кадастровий номер </w:t>
      </w:r>
      <w:r w:rsidR="00B2275D" w:rsidRPr="00B2275D">
        <w:rPr>
          <w:rFonts w:eastAsiaTheme="minorHAnsi"/>
          <w:szCs w:val="28"/>
          <w:lang w:val="uk-UA" w:eastAsia="en-US"/>
        </w:rPr>
        <w:t>6823380500:04:001:0225</w:t>
      </w:r>
      <w:r w:rsidR="00B678C9" w:rsidRPr="006E0F00">
        <w:rPr>
          <w:rFonts w:eastAsiaTheme="minorHAnsi"/>
          <w:szCs w:val="28"/>
          <w:lang w:val="uk-UA" w:eastAsia="en-US"/>
        </w:rPr>
        <w:t xml:space="preserve">, площею </w:t>
      </w:r>
      <w:r w:rsidR="00264D7E">
        <w:rPr>
          <w:rFonts w:eastAsiaTheme="minorHAnsi"/>
          <w:szCs w:val="28"/>
          <w:lang w:val="uk-UA" w:eastAsia="en-US"/>
        </w:rPr>
        <w:t>31</w:t>
      </w:r>
      <w:r w:rsidR="006F6C4D">
        <w:rPr>
          <w:rFonts w:eastAsiaTheme="minorHAnsi"/>
          <w:szCs w:val="28"/>
          <w:lang w:val="uk-UA" w:eastAsia="en-US"/>
        </w:rPr>
        <w:t>,</w:t>
      </w:r>
      <w:r w:rsidR="00A3318C">
        <w:rPr>
          <w:rFonts w:eastAsiaTheme="minorHAnsi"/>
          <w:szCs w:val="28"/>
          <w:lang w:val="uk-UA" w:eastAsia="en-US"/>
        </w:rPr>
        <w:t>0</w:t>
      </w:r>
      <w:r w:rsidRPr="006E0F00">
        <w:rPr>
          <w:rFonts w:eastAsiaTheme="minorHAnsi"/>
          <w:szCs w:val="28"/>
          <w:lang w:val="uk-UA" w:eastAsia="en-US"/>
        </w:rPr>
        <w:t xml:space="preserve">000 га, 01.02 для ведення фермерського господарства за </w:t>
      </w:r>
      <w:r w:rsidR="00264D7E" w:rsidRPr="00264D7E">
        <w:rPr>
          <w:rFonts w:eastAsiaTheme="minorHAnsi"/>
          <w:szCs w:val="28"/>
          <w:lang w:val="uk-UA" w:eastAsia="en-US"/>
        </w:rPr>
        <w:t>426062,88 грн (чотириста двадцять шість тисяч шістдесят дві гривні 88 копійок)</w:t>
      </w:r>
      <w:r w:rsidR="00A3318C" w:rsidRPr="00A3318C">
        <w:rPr>
          <w:lang w:val="uk-UA"/>
        </w:rPr>
        <w:t xml:space="preserve"> </w:t>
      </w:r>
      <w:r w:rsidR="00A3318C">
        <w:rPr>
          <w:lang w:val="uk-UA"/>
        </w:rPr>
        <w:t xml:space="preserve">з </w:t>
      </w:r>
      <w:r w:rsidR="00A3318C" w:rsidRPr="00A3318C">
        <w:rPr>
          <w:rFonts w:eastAsiaTheme="minorHAnsi"/>
          <w:szCs w:val="28"/>
          <w:lang w:val="uk-UA" w:eastAsia="en-US"/>
        </w:rPr>
        <w:t>розстрочення</w:t>
      </w:r>
      <w:r w:rsidR="00A3318C">
        <w:rPr>
          <w:rFonts w:eastAsiaTheme="minorHAnsi"/>
          <w:szCs w:val="28"/>
          <w:lang w:val="uk-UA" w:eastAsia="en-US"/>
        </w:rPr>
        <w:t xml:space="preserve">м строком </w:t>
      </w:r>
      <w:r w:rsidR="00B2275D">
        <w:rPr>
          <w:rFonts w:eastAsiaTheme="minorHAnsi"/>
          <w:szCs w:val="28"/>
          <w:lang w:val="uk-UA" w:eastAsia="en-US"/>
        </w:rPr>
        <w:t>2</w:t>
      </w:r>
      <w:r w:rsidR="00A3318C">
        <w:rPr>
          <w:rFonts w:eastAsiaTheme="minorHAnsi"/>
          <w:szCs w:val="28"/>
          <w:lang w:val="uk-UA" w:eastAsia="en-US"/>
        </w:rPr>
        <w:t xml:space="preserve"> (</w:t>
      </w:r>
      <w:r w:rsidR="00B2275D">
        <w:rPr>
          <w:rFonts w:eastAsiaTheme="minorHAnsi"/>
          <w:szCs w:val="28"/>
          <w:lang w:val="uk-UA" w:eastAsia="en-US"/>
        </w:rPr>
        <w:t>два</w:t>
      </w:r>
      <w:r w:rsidR="00A3318C">
        <w:rPr>
          <w:rFonts w:eastAsiaTheme="minorHAnsi"/>
          <w:szCs w:val="28"/>
          <w:lang w:val="uk-UA" w:eastAsia="en-US"/>
        </w:rPr>
        <w:t>) роки</w:t>
      </w:r>
      <w:r w:rsidR="00A3318C" w:rsidRPr="00A3318C">
        <w:rPr>
          <w:rFonts w:eastAsiaTheme="minorHAnsi"/>
          <w:szCs w:val="28"/>
          <w:lang w:val="uk-UA" w:eastAsia="en-US"/>
        </w:rPr>
        <w:t xml:space="preserve"> платежу зі сплати ціни земельної ділянки з рівним річним платежем</w:t>
      </w:r>
      <w:r w:rsidR="00452CCD">
        <w:rPr>
          <w:rFonts w:eastAsiaTheme="minorHAnsi"/>
          <w:szCs w:val="28"/>
          <w:lang w:val="uk-UA" w:eastAsia="en-US"/>
        </w:rPr>
        <w:t xml:space="preserve"> </w:t>
      </w:r>
      <w:r w:rsidR="00264D7E">
        <w:rPr>
          <w:rFonts w:eastAsiaTheme="minorHAnsi"/>
          <w:szCs w:val="28"/>
          <w:lang w:val="uk-UA" w:eastAsia="en-US"/>
        </w:rPr>
        <w:t>213031,44</w:t>
      </w:r>
      <w:r w:rsidR="00D810A1">
        <w:rPr>
          <w:rFonts w:eastAsiaTheme="minorHAnsi"/>
          <w:szCs w:val="28"/>
          <w:lang w:val="uk-UA" w:eastAsia="en-US"/>
        </w:rPr>
        <w:t xml:space="preserve"> грн/рік (</w:t>
      </w:r>
      <w:r w:rsidR="00264D7E">
        <w:rPr>
          <w:rFonts w:eastAsiaTheme="minorHAnsi"/>
          <w:szCs w:val="28"/>
          <w:lang w:val="uk-UA" w:eastAsia="en-US"/>
        </w:rPr>
        <w:t>двісті тринадцять тисяч тридцять одна гривня 44 копійки</w:t>
      </w:r>
      <w:r w:rsidR="00D810A1">
        <w:rPr>
          <w:rFonts w:eastAsiaTheme="minorHAnsi"/>
          <w:szCs w:val="28"/>
          <w:lang w:val="uk-UA" w:eastAsia="en-US"/>
        </w:rPr>
        <w:t>)</w:t>
      </w:r>
      <w:r w:rsidR="00A3318C" w:rsidRPr="00A3318C">
        <w:rPr>
          <w:rFonts w:eastAsiaTheme="minorHAnsi"/>
          <w:szCs w:val="28"/>
          <w:lang w:val="uk-UA" w:eastAsia="en-US"/>
        </w:rPr>
        <w:t xml:space="preserve"> з урахуванням індексу інфляції</w:t>
      </w:r>
      <w:r w:rsidRPr="006E0F00">
        <w:rPr>
          <w:rFonts w:eastAsiaTheme="minorHAnsi"/>
          <w:szCs w:val="28"/>
          <w:lang w:val="uk-UA" w:eastAsia="en-US"/>
        </w:rPr>
        <w:t>.</w:t>
      </w:r>
    </w:p>
    <w:p w14:paraId="3381CAF0" w14:textId="4A2EDEB1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4.</w:t>
      </w:r>
      <w:r w:rsidR="006E0F00">
        <w:rPr>
          <w:rFonts w:eastAsiaTheme="minorHAnsi"/>
          <w:szCs w:val="28"/>
          <w:lang w:val="uk-UA" w:eastAsia="en-US"/>
        </w:rPr>
        <w:t xml:space="preserve"> </w:t>
      </w:r>
      <w:r w:rsidRPr="006E0F00">
        <w:rPr>
          <w:rFonts w:eastAsiaTheme="minorHAnsi"/>
          <w:szCs w:val="28"/>
          <w:lang w:val="uk-UA" w:eastAsia="en-US"/>
        </w:rPr>
        <w:t xml:space="preserve">Затвердити </w:t>
      </w:r>
      <w:r w:rsidR="00566841" w:rsidRPr="006E0F00">
        <w:rPr>
          <w:rFonts w:eastAsiaTheme="minorHAnsi"/>
          <w:szCs w:val="28"/>
          <w:lang w:val="uk-UA" w:eastAsia="en-US"/>
        </w:rPr>
        <w:t>у</w:t>
      </w:r>
      <w:r w:rsidRPr="006E0F00">
        <w:rPr>
          <w:rFonts w:eastAsiaTheme="minorHAnsi"/>
          <w:szCs w:val="28"/>
          <w:lang w:val="uk-UA" w:eastAsia="en-US"/>
        </w:rPr>
        <w:t>мов</w:t>
      </w:r>
      <w:r w:rsidR="00566841" w:rsidRPr="006E0F00">
        <w:rPr>
          <w:rFonts w:eastAsiaTheme="minorHAnsi"/>
          <w:szCs w:val="28"/>
          <w:lang w:val="uk-UA" w:eastAsia="en-US"/>
        </w:rPr>
        <w:t>и</w:t>
      </w:r>
      <w:r w:rsidRPr="006E0F00">
        <w:rPr>
          <w:rFonts w:eastAsiaTheme="minorHAnsi"/>
          <w:szCs w:val="28"/>
          <w:lang w:val="uk-UA" w:eastAsia="en-US"/>
        </w:rPr>
        <w:t xml:space="preserve"> продажу земельної ділянки: </w:t>
      </w:r>
    </w:p>
    <w:p w14:paraId="1553223F" w14:textId="42FF320E" w:rsidR="00573DD6" w:rsidRPr="006E0F00" w:rsidRDefault="00B678C9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4.1. Площа земельної ділянки: </w:t>
      </w:r>
      <w:r w:rsidR="0076170F">
        <w:rPr>
          <w:rFonts w:eastAsiaTheme="minorHAnsi"/>
          <w:szCs w:val="28"/>
          <w:lang w:val="uk-UA" w:eastAsia="en-US"/>
        </w:rPr>
        <w:t>31</w:t>
      </w:r>
      <w:r w:rsidR="000617F6" w:rsidRPr="006E0F00">
        <w:rPr>
          <w:rFonts w:eastAsiaTheme="minorHAnsi"/>
          <w:szCs w:val="28"/>
          <w:lang w:val="uk-UA" w:eastAsia="en-US"/>
        </w:rPr>
        <w:t>,</w:t>
      </w:r>
      <w:r w:rsidR="00D810A1">
        <w:rPr>
          <w:rFonts w:eastAsiaTheme="minorHAnsi"/>
          <w:szCs w:val="28"/>
          <w:lang w:val="uk-UA" w:eastAsia="en-US"/>
        </w:rPr>
        <w:t>0</w:t>
      </w:r>
      <w:r w:rsidR="00573DD6" w:rsidRPr="006E0F00">
        <w:rPr>
          <w:rFonts w:eastAsiaTheme="minorHAnsi"/>
          <w:szCs w:val="28"/>
          <w:lang w:val="uk-UA" w:eastAsia="en-US"/>
        </w:rPr>
        <w:t xml:space="preserve">000 га. </w:t>
      </w:r>
    </w:p>
    <w:p w14:paraId="3155822F" w14:textId="72610F67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4.2. Кадастровий номер земельної ділянки – </w:t>
      </w:r>
      <w:r w:rsidR="00B2275D" w:rsidRPr="00B2275D">
        <w:rPr>
          <w:rFonts w:eastAsiaTheme="minorHAnsi"/>
          <w:szCs w:val="28"/>
          <w:lang w:val="uk-UA" w:eastAsia="en-US"/>
        </w:rPr>
        <w:t>6823380500:04:001:0225</w:t>
      </w:r>
      <w:r w:rsidRPr="006E0F00">
        <w:rPr>
          <w:rFonts w:eastAsiaTheme="minorHAnsi"/>
          <w:szCs w:val="28"/>
          <w:lang w:val="uk-UA" w:eastAsia="en-US"/>
        </w:rPr>
        <w:t xml:space="preserve">. </w:t>
      </w:r>
    </w:p>
    <w:p w14:paraId="387020DD" w14:textId="74047147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4.3. Категорія земель: землі сільськогосподарського призначення. </w:t>
      </w:r>
    </w:p>
    <w:p w14:paraId="40A98551" w14:textId="697A99C4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4.4. Цільове призначення (вид використання) – 01.02 для ведення фермерського господарства.</w:t>
      </w:r>
    </w:p>
    <w:p w14:paraId="426C55C2" w14:textId="0C82B387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4.5. Місце розташування земельної ділянки - </w:t>
      </w:r>
      <w:r w:rsidR="00D810A1" w:rsidRPr="00D810A1">
        <w:rPr>
          <w:rFonts w:eastAsiaTheme="minorHAnsi"/>
          <w:szCs w:val="28"/>
          <w:lang w:val="uk-UA" w:eastAsia="en-US"/>
        </w:rPr>
        <w:t xml:space="preserve">за межами с. </w:t>
      </w:r>
      <w:r w:rsidR="0076170F">
        <w:rPr>
          <w:rFonts w:eastAsiaTheme="minorHAnsi"/>
          <w:szCs w:val="28"/>
          <w:lang w:val="uk-UA" w:eastAsia="en-US"/>
        </w:rPr>
        <w:t>Борсуки</w:t>
      </w:r>
      <w:r w:rsidR="00D810A1" w:rsidRPr="00D810A1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Pr="006E0F00">
        <w:rPr>
          <w:rFonts w:eastAsiaTheme="minorHAnsi"/>
          <w:szCs w:val="28"/>
          <w:lang w:val="uk-UA" w:eastAsia="en-US"/>
        </w:rPr>
        <w:t>.</w:t>
      </w:r>
    </w:p>
    <w:p w14:paraId="5122CB71" w14:textId="430A020E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4.6. Спосіб продажу</w:t>
      </w:r>
      <w:r w:rsidR="00B34B6F" w:rsidRPr="006E0F00">
        <w:rPr>
          <w:rFonts w:eastAsiaTheme="minorHAnsi"/>
          <w:szCs w:val="28"/>
          <w:lang w:val="uk-UA" w:eastAsia="en-US"/>
        </w:rPr>
        <w:t xml:space="preserve">: продаж земельної ділянки </w:t>
      </w:r>
      <w:r w:rsidR="0076170F">
        <w:rPr>
          <w:rFonts w:eastAsiaTheme="minorHAnsi"/>
          <w:szCs w:val="28"/>
          <w:lang w:val="uk-UA" w:eastAsia="en-US"/>
        </w:rPr>
        <w:t>СІВАКУ Анатолію Михайловичу</w:t>
      </w:r>
      <w:r w:rsidRPr="006E0F00">
        <w:rPr>
          <w:rFonts w:eastAsiaTheme="minorHAnsi"/>
          <w:szCs w:val="28"/>
          <w:lang w:val="uk-UA" w:eastAsia="en-US"/>
        </w:rPr>
        <w:t xml:space="preserve"> на неконкурентних засадах відповідно до договору купівлі-продажу</w:t>
      </w:r>
      <w:r w:rsidR="003C5963">
        <w:rPr>
          <w:rFonts w:eastAsiaTheme="minorHAnsi"/>
          <w:szCs w:val="28"/>
          <w:lang w:val="uk-UA" w:eastAsia="en-US"/>
        </w:rPr>
        <w:t xml:space="preserve">, </w:t>
      </w:r>
      <w:r w:rsidR="003C5963" w:rsidRPr="003C5963">
        <w:rPr>
          <w:rFonts w:eastAsiaTheme="minorHAnsi"/>
          <w:szCs w:val="28"/>
          <w:lang w:val="uk-UA" w:eastAsia="en-US"/>
        </w:rPr>
        <w:t xml:space="preserve">з розстроченням строком </w:t>
      </w:r>
      <w:r w:rsidR="0076170F">
        <w:rPr>
          <w:rFonts w:eastAsiaTheme="minorHAnsi"/>
          <w:szCs w:val="28"/>
          <w:lang w:val="uk-UA" w:eastAsia="en-US"/>
        </w:rPr>
        <w:t>2</w:t>
      </w:r>
      <w:r w:rsidR="003C5963" w:rsidRPr="003C5963">
        <w:rPr>
          <w:rFonts w:eastAsiaTheme="minorHAnsi"/>
          <w:szCs w:val="28"/>
          <w:lang w:val="uk-UA" w:eastAsia="en-US"/>
        </w:rPr>
        <w:t xml:space="preserve"> (</w:t>
      </w:r>
      <w:r w:rsidR="0076170F">
        <w:rPr>
          <w:rFonts w:eastAsiaTheme="minorHAnsi"/>
          <w:szCs w:val="28"/>
          <w:lang w:val="uk-UA" w:eastAsia="en-US"/>
        </w:rPr>
        <w:t>два</w:t>
      </w:r>
      <w:r w:rsidR="003C5963" w:rsidRPr="003C5963">
        <w:rPr>
          <w:rFonts w:eastAsiaTheme="minorHAnsi"/>
          <w:szCs w:val="28"/>
          <w:lang w:val="uk-UA" w:eastAsia="en-US"/>
        </w:rPr>
        <w:t xml:space="preserve">) роки платежу зі сплати ціни земельної ділянки з рівним річним платежем </w:t>
      </w:r>
      <w:r w:rsidR="003C5963">
        <w:rPr>
          <w:rFonts w:eastAsiaTheme="minorHAnsi"/>
          <w:szCs w:val="28"/>
          <w:lang w:val="uk-UA" w:eastAsia="en-US"/>
        </w:rPr>
        <w:t>з урахуванням індексу інфляції</w:t>
      </w:r>
      <w:r w:rsidRPr="006E0F00">
        <w:rPr>
          <w:rFonts w:eastAsiaTheme="minorHAnsi"/>
          <w:szCs w:val="28"/>
          <w:lang w:val="uk-UA" w:eastAsia="en-US"/>
        </w:rPr>
        <w:t xml:space="preserve">. </w:t>
      </w:r>
    </w:p>
    <w:p w14:paraId="3EE39155" w14:textId="2893915A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4.7. Вартість земельної ділянки: </w:t>
      </w:r>
      <w:r w:rsidR="0076170F" w:rsidRPr="0076170F">
        <w:rPr>
          <w:rFonts w:eastAsiaTheme="minorHAnsi"/>
          <w:szCs w:val="28"/>
          <w:lang w:val="uk-UA" w:eastAsia="en-US"/>
        </w:rPr>
        <w:t>426062,88 грн (чотириста двадцять шість тисяч шістдесят дві гривні 88 копійок)</w:t>
      </w:r>
      <w:r w:rsidRPr="006E0F00">
        <w:rPr>
          <w:rFonts w:eastAsiaTheme="minorHAnsi"/>
          <w:szCs w:val="28"/>
          <w:lang w:val="uk-UA" w:eastAsia="en-US"/>
        </w:rPr>
        <w:t>.</w:t>
      </w:r>
    </w:p>
    <w:p w14:paraId="3B4B3735" w14:textId="1E9CEBB3" w:rsidR="00573DD6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4.8. Використання земельної ділянки здійснювати з врахуванням наступних обмежень, обтяжень:</w:t>
      </w:r>
    </w:p>
    <w:p w14:paraId="11A11F49" w14:textId="25F746A9" w:rsidR="003C5963" w:rsidRPr="006E0F00" w:rsidRDefault="003C5963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4.8.1. </w:t>
      </w:r>
      <w:r w:rsidRPr="0076170F">
        <w:rPr>
          <w:rFonts w:eastAsiaTheme="minorHAnsi"/>
          <w:szCs w:val="28"/>
          <w:lang w:val="uk-UA" w:eastAsia="en-US"/>
        </w:rPr>
        <w:t xml:space="preserve">Встановити заборону на продаж або інше відчуження та надання у користування земельної ділянки кадастровий номер </w:t>
      </w:r>
      <w:r w:rsidR="00B2275D" w:rsidRPr="0076170F">
        <w:rPr>
          <w:rFonts w:eastAsiaTheme="minorHAnsi"/>
          <w:szCs w:val="28"/>
          <w:lang w:val="uk-UA" w:eastAsia="en-US"/>
        </w:rPr>
        <w:t xml:space="preserve">6823380500:04:001:0225 </w:t>
      </w:r>
      <w:r w:rsidRPr="0076170F">
        <w:rPr>
          <w:rFonts w:eastAsiaTheme="minorHAnsi"/>
          <w:szCs w:val="28"/>
          <w:lang w:val="uk-UA" w:eastAsia="en-US"/>
        </w:rPr>
        <w:t xml:space="preserve">(крім надання у користування </w:t>
      </w:r>
      <w:r w:rsidR="0076170F">
        <w:rPr>
          <w:rFonts w:eastAsiaTheme="minorHAnsi"/>
          <w:szCs w:val="28"/>
          <w:lang w:val="uk-UA" w:eastAsia="en-US"/>
        </w:rPr>
        <w:t xml:space="preserve">селянському </w:t>
      </w:r>
      <w:r w:rsidRPr="0076170F">
        <w:rPr>
          <w:rFonts w:eastAsiaTheme="minorHAnsi"/>
          <w:szCs w:val="28"/>
          <w:lang w:val="uk-UA" w:eastAsia="en-US"/>
        </w:rPr>
        <w:t xml:space="preserve">фермерському господарству </w:t>
      </w:r>
      <w:r w:rsidR="00210CA8" w:rsidRPr="0076170F">
        <w:rPr>
          <w:rFonts w:eastAsiaTheme="minorHAnsi"/>
          <w:color w:val="000000" w:themeColor="text1"/>
          <w:szCs w:val="28"/>
          <w:lang w:val="uk-UA" w:eastAsia="en-US"/>
        </w:rPr>
        <w:t>«</w:t>
      </w:r>
      <w:r w:rsidR="0076170F" w:rsidRPr="0076170F">
        <w:rPr>
          <w:rFonts w:eastAsiaTheme="minorHAnsi"/>
          <w:color w:val="000000" w:themeColor="text1"/>
          <w:szCs w:val="28"/>
          <w:lang w:val="uk-UA" w:eastAsia="en-US"/>
        </w:rPr>
        <w:t>СІВАК</w:t>
      </w:r>
      <w:r w:rsidR="00210CA8" w:rsidRPr="0076170F">
        <w:rPr>
          <w:rFonts w:eastAsiaTheme="minorHAnsi"/>
          <w:color w:val="000000" w:themeColor="text1"/>
          <w:szCs w:val="28"/>
          <w:lang w:val="uk-UA" w:eastAsia="en-US"/>
        </w:rPr>
        <w:t xml:space="preserve">» (код ЄДРПОУ </w:t>
      </w:r>
      <w:r w:rsidR="0076170F" w:rsidRPr="0076170F">
        <w:rPr>
          <w:rFonts w:eastAsiaTheme="minorHAnsi"/>
          <w:color w:val="000000" w:themeColor="text1"/>
          <w:szCs w:val="28"/>
          <w:lang w:val="uk-UA" w:eastAsia="en-US"/>
        </w:rPr>
        <w:t>31481024</w:t>
      </w:r>
      <w:r w:rsidRPr="0076170F">
        <w:rPr>
          <w:rFonts w:eastAsiaTheme="minorHAnsi"/>
          <w:color w:val="000000" w:themeColor="text1"/>
          <w:szCs w:val="28"/>
          <w:lang w:val="uk-UA" w:eastAsia="en-US"/>
        </w:rPr>
        <w:t>)</w:t>
      </w:r>
      <w:r w:rsidRPr="0076170F">
        <w:rPr>
          <w:rFonts w:eastAsiaTheme="minorHAnsi"/>
          <w:szCs w:val="28"/>
          <w:lang w:val="uk-UA" w:eastAsia="en-US"/>
        </w:rPr>
        <w:t xml:space="preserve"> до повного розрахунку покупця за договором купівлі-продажу</w:t>
      </w:r>
      <w:r w:rsidR="00210CA8" w:rsidRPr="0076170F">
        <w:rPr>
          <w:rFonts w:eastAsiaTheme="minorHAnsi"/>
          <w:szCs w:val="28"/>
          <w:lang w:val="uk-UA" w:eastAsia="en-US"/>
        </w:rPr>
        <w:t>.</w:t>
      </w:r>
    </w:p>
    <w:p w14:paraId="4F91B11D" w14:textId="721F88F3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4.8.</w:t>
      </w:r>
      <w:r w:rsidR="003C5963">
        <w:rPr>
          <w:rFonts w:eastAsiaTheme="minorHAnsi"/>
          <w:szCs w:val="28"/>
          <w:lang w:val="uk-UA" w:eastAsia="en-US"/>
        </w:rPr>
        <w:t>2</w:t>
      </w:r>
      <w:r w:rsidRPr="006E0F00">
        <w:rPr>
          <w:rFonts w:eastAsiaTheme="minorHAnsi"/>
          <w:szCs w:val="28"/>
          <w:lang w:val="uk-UA" w:eastAsia="en-US"/>
        </w:rPr>
        <w:t xml:space="preserve">. </w:t>
      </w:r>
      <w:r w:rsidR="00BC40D6" w:rsidRPr="006E0F00">
        <w:rPr>
          <w:rFonts w:eastAsiaTheme="minorHAnsi"/>
          <w:szCs w:val="28"/>
          <w:lang w:val="uk-UA" w:eastAsia="en-US"/>
        </w:rPr>
        <w:t>Д</w:t>
      </w:r>
      <w:r w:rsidRPr="006E0F00">
        <w:rPr>
          <w:rFonts w:eastAsiaTheme="minorHAnsi"/>
          <w:szCs w:val="28"/>
          <w:lang w:val="uk-UA" w:eastAsia="en-US"/>
        </w:rPr>
        <w:t xml:space="preserve">отримання цільового призначення та виду використання земельної ділянки; </w:t>
      </w:r>
    </w:p>
    <w:p w14:paraId="23447C9B" w14:textId="64649318" w:rsidR="00573DD6" w:rsidRPr="006E0F00" w:rsidRDefault="0076170F" w:rsidP="00BD180D">
      <w:pPr>
        <w:tabs>
          <w:tab w:val="left" w:pos="1134"/>
          <w:tab w:val="left" w:pos="1418"/>
          <w:tab w:val="left" w:pos="1560"/>
        </w:tabs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4.8.3.</w:t>
      </w:r>
      <w:r w:rsidR="00BC40D6" w:rsidRPr="006E0F00">
        <w:rPr>
          <w:rFonts w:eastAsiaTheme="minorHAnsi"/>
          <w:szCs w:val="28"/>
          <w:lang w:val="uk-UA" w:eastAsia="en-US"/>
        </w:rPr>
        <w:t>Д</w:t>
      </w:r>
      <w:r w:rsidR="00573DD6" w:rsidRPr="006E0F00">
        <w:rPr>
          <w:rFonts w:eastAsiaTheme="minorHAnsi"/>
          <w:szCs w:val="28"/>
          <w:lang w:val="uk-UA" w:eastAsia="en-US"/>
        </w:rPr>
        <w:t>отримання вимог санітарно-епідеміологічного та природоохоронного режиму використання земель;</w:t>
      </w:r>
    </w:p>
    <w:p w14:paraId="156CFC56" w14:textId="47F0FA43" w:rsidR="00573DD6" w:rsidRPr="006E0F00" w:rsidRDefault="00BC40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4.8.</w:t>
      </w:r>
      <w:r w:rsidR="003C5963">
        <w:rPr>
          <w:rFonts w:eastAsiaTheme="minorHAnsi"/>
          <w:szCs w:val="28"/>
          <w:lang w:val="uk-UA" w:eastAsia="en-US"/>
        </w:rPr>
        <w:t>4</w:t>
      </w:r>
      <w:r w:rsidRPr="006E0F00">
        <w:rPr>
          <w:rFonts w:eastAsiaTheme="minorHAnsi"/>
          <w:szCs w:val="28"/>
          <w:lang w:val="uk-UA" w:eastAsia="en-US"/>
        </w:rPr>
        <w:t>. І</w:t>
      </w:r>
      <w:r w:rsidR="00573DD6" w:rsidRPr="006E0F00">
        <w:rPr>
          <w:rFonts w:eastAsiaTheme="minorHAnsi"/>
          <w:szCs w:val="28"/>
          <w:lang w:val="uk-UA" w:eastAsia="en-US"/>
        </w:rPr>
        <w:t>нших обмежень та обтяжень встановлених законом, прийнятими відповідно до нього нормативно-правовими актами.</w:t>
      </w:r>
      <w:r w:rsidR="006E0F00">
        <w:rPr>
          <w:rFonts w:eastAsiaTheme="minorHAnsi"/>
          <w:szCs w:val="28"/>
          <w:lang w:val="uk-UA" w:eastAsia="en-US"/>
        </w:rPr>
        <w:t xml:space="preserve"> </w:t>
      </w:r>
    </w:p>
    <w:p w14:paraId="1119214C" w14:textId="7DC3A463" w:rsidR="00573DD6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4.9.</w:t>
      </w:r>
      <w:r w:rsidR="006E0F00">
        <w:rPr>
          <w:rFonts w:eastAsiaTheme="minorHAnsi"/>
          <w:szCs w:val="28"/>
          <w:lang w:val="uk-UA" w:eastAsia="en-US"/>
        </w:rPr>
        <w:t xml:space="preserve"> </w:t>
      </w:r>
      <w:r w:rsidRPr="006E0F00">
        <w:rPr>
          <w:rFonts w:eastAsiaTheme="minorHAnsi"/>
          <w:szCs w:val="28"/>
          <w:lang w:val="uk-UA" w:eastAsia="en-US"/>
        </w:rPr>
        <w:t>Умови оплати вартості земельної ділянки:</w:t>
      </w:r>
    </w:p>
    <w:p w14:paraId="4C6214BD" w14:textId="4D8EA93C" w:rsidR="00C4418E" w:rsidRDefault="00C4418E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C4418E">
        <w:rPr>
          <w:rFonts w:eastAsiaTheme="minorHAnsi"/>
          <w:szCs w:val="28"/>
          <w:lang w:val="uk-UA" w:eastAsia="en-US"/>
        </w:rPr>
        <w:t>4.9.1.</w:t>
      </w:r>
      <w:r w:rsidR="00BD180D">
        <w:rPr>
          <w:rFonts w:eastAsiaTheme="minorHAnsi"/>
          <w:szCs w:val="28"/>
          <w:lang w:val="uk-UA" w:eastAsia="en-US"/>
        </w:rPr>
        <w:t xml:space="preserve"> </w:t>
      </w:r>
      <w:r>
        <w:rPr>
          <w:rFonts w:eastAsiaTheme="minorHAnsi"/>
          <w:szCs w:val="28"/>
          <w:lang w:val="uk-UA" w:eastAsia="en-US"/>
        </w:rPr>
        <w:t xml:space="preserve">Оплата вартості земельної ділянки кадастровий номер </w:t>
      </w:r>
      <w:r w:rsidR="00B2275D" w:rsidRPr="00B2275D">
        <w:rPr>
          <w:rFonts w:eastAsiaTheme="minorHAnsi"/>
          <w:szCs w:val="28"/>
          <w:lang w:val="uk-UA" w:eastAsia="en-US"/>
        </w:rPr>
        <w:t xml:space="preserve">6823380500:04:001:0225 </w:t>
      </w:r>
      <w:r>
        <w:rPr>
          <w:rFonts w:eastAsiaTheme="minorHAnsi"/>
          <w:szCs w:val="28"/>
          <w:lang w:val="uk-UA" w:eastAsia="en-US"/>
        </w:rPr>
        <w:t xml:space="preserve">здійснюється покупцем </w:t>
      </w:r>
      <w:r w:rsidRPr="00C4418E">
        <w:rPr>
          <w:rFonts w:eastAsiaTheme="minorHAnsi"/>
          <w:szCs w:val="28"/>
          <w:lang w:val="uk-UA" w:eastAsia="en-US"/>
        </w:rPr>
        <w:t xml:space="preserve">рівним річним платежем </w:t>
      </w:r>
      <w:r>
        <w:rPr>
          <w:rFonts w:eastAsiaTheme="minorHAnsi"/>
          <w:szCs w:val="28"/>
          <w:lang w:val="uk-UA" w:eastAsia="en-US"/>
        </w:rPr>
        <w:t xml:space="preserve">у сумі </w:t>
      </w:r>
      <w:r w:rsidR="0076170F" w:rsidRPr="0076170F">
        <w:rPr>
          <w:rFonts w:eastAsiaTheme="minorHAnsi"/>
          <w:szCs w:val="28"/>
          <w:lang w:val="uk-UA" w:eastAsia="en-US"/>
        </w:rPr>
        <w:lastRenderedPageBreak/>
        <w:t>213031,44 грн/рік (двісті тринадцять тисяч тридцять одна гривня 44 копійки)</w:t>
      </w:r>
      <w:r w:rsidR="0076170F">
        <w:rPr>
          <w:rFonts w:eastAsiaTheme="minorHAnsi"/>
          <w:szCs w:val="28"/>
          <w:lang w:val="uk-UA" w:eastAsia="en-US"/>
        </w:rPr>
        <w:t xml:space="preserve"> </w:t>
      </w:r>
      <w:r w:rsidRPr="00C4418E">
        <w:rPr>
          <w:rFonts w:eastAsiaTheme="minorHAnsi"/>
          <w:szCs w:val="28"/>
          <w:lang w:val="uk-UA" w:eastAsia="en-US"/>
        </w:rPr>
        <w:t>з урахуванням індексу інфляції.</w:t>
      </w:r>
    </w:p>
    <w:p w14:paraId="6A9744E9" w14:textId="0F12B7F1" w:rsidR="00C4418E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4.9.</w:t>
      </w:r>
      <w:r w:rsidR="00C4418E">
        <w:rPr>
          <w:rFonts w:eastAsiaTheme="minorHAnsi"/>
          <w:szCs w:val="28"/>
          <w:lang w:val="uk-UA" w:eastAsia="en-US"/>
        </w:rPr>
        <w:t>2</w:t>
      </w:r>
      <w:r w:rsidRPr="006E0F00">
        <w:rPr>
          <w:rFonts w:eastAsiaTheme="minorHAnsi"/>
          <w:szCs w:val="28"/>
          <w:lang w:val="uk-UA" w:eastAsia="en-US"/>
        </w:rPr>
        <w:t xml:space="preserve">. </w:t>
      </w:r>
      <w:r w:rsidR="00C4418E">
        <w:rPr>
          <w:rFonts w:eastAsiaTheme="minorHAnsi"/>
          <w:szCs w:val="28"/>
          <w:lang w:val="uk-UA" w:eastAsia="en-US"/>
        </w:rPr>
        <w:t>Р</w:t>
      </w:r>
      <w:r w:rsidR="00C4418E" w:rsidRPr="00C4418E">
        <w:rPr>
          <w:rFonts w:eastAsiaTheme="minorHAnsi"/>
          <w:szCs w:val="28"/>
          <w:lang w:val="uk-UA" w:eastAsia="en-US"/>
        </w:rPr>
        <w:t>ічни</w:t>
      </w:r>
      <w:r w:rsidR="00C4418E">
        <w:rPr>
          <w:rFonts w:eastAsiaTheme="minorHAnsi"/>
          <w:szCs w:val="28"/>
          <w:lang w:val="uk-UA" w:eastAsia="en-US"/>
        </w:rPr>
        <w:t>й</w:t>
      </w:r>
      <w:r w:rsidR="00C4418E" w:rsidRPr="00C4418E">
        <w:rPr>
          <w:rFonts w:eastAsiaTheme="minorHAnsi"/>
          <w:szCs w:val="28"/>
          <w:lang w:val="uk-UA" w:eastAsia="en-US"/>
        </w:rPr>
        <w:t xml:space="preserve"> </w:t>
      </w:r>
      <w:r w:rsidR="00C4418E">
        <w:rPr>
          <w:rFonts w:eastAsiaTheme="minorHAnsi"/>
          <w:szCs w:val="28"/>
          <w:lang w:val="uk-UA" w:eastAsia="en-US"/>
        </w:rPr>
        <w:t xml:space="preserve">(перший) </w:t>
      </w:r>
      <w:r w:rsidR="00C4418E" w:rsidRPr="00C4418E">
        <w:rPr>
          <w:rFonts w:eastAsiaTheme="minorHAnsi"/>
          <w:szCs w:val="28"/>
          <w:lang w:val="uk-UA" w:eastAsia="en-US"/>
        </w:rPr>
        <w:t>плат</w:t>
      </w:r>
      <w:r w:rsidR="00C4418E">
        <w:rPr>
          <w:rFonts w:eastAsiaTheme="minorHAnsi"/>
          <w:szCs w:val="28"/>
          <w:lang w:val="uk-UA" w:eastAsia="en-US"/>
        </w:rPr>
        <w:t>і</w:t>
      </w:r>
      <w:r w:rsidR="00C4418E" w:rsidRPr="00C4418E">
        <w:rPr>
          <w:rFonts w:eastAsiaTheme="minorHAnsi"/>
          <w:szCs w:val="28"/>
          <w:lang w:val="uk-UA" w:eastAsia="en-US"/>
        </w:rPr>
        <w:t xml:space="preserve">ж </w:t>
      </w:r>
      <w:r w:rsidR="00C4418E">
        <w:rPr>
          <w:rFonts w:eastAsiaTheme="minorHAnsi"/>
          <w:szCs w:val="28"/>
          <w:lang w:val="uk-UA" w:eastAsia="en-US"/>
        </w:rPr>
        <w:t xml:space="preserve">у сумі </w:t>
      </w:r>
      <w:r w:rsidR="0076170F" w:rsidRPr="0076170F">
        <w:rPr>
          <w:rFonts w:eastAsiaTheme="minorHAnsi"/>
          <w:szCs w:val="28"/>
          <w:lang w:val="uk-UA" w:eastAsia="en-US"/>
        </w:rPr>
        <w:t>213031,44 грн/рік (двісті тринадцять тисяч тридцять одна гривня 44 копійки)</w:t>
      </w:r>
      <w:r w:rsidR="00BD180D">
        <w:rPr>
          <w:rFonts w:eastAsiaTheme="minorHAnsi"/>
          <w:szCs w:val="28"/>
          <w:lang w:val="uk-UA" w:eastAsia="en-US"/>
        </w:rPr>
        <w:t xml:space="preserve"> </w:t>
      </w:r>
      <w:r w:rsidRPr="006E0F00">
        <w:rPr>
          <w:rFonts w:eastAsiaTheme="minorHAnsi"/>
          <w:szCs w:val="28"/>
          <w:lang w:val="uk-UA" w:eastAsia="en-US"/>
        </w:rPr>
        <w:t>сплачується покупцем</w:t>
      </w:r>
      <w:r w:rsidR="00BC40D6" w:rsidRPr="006E0F00">
        <w:rPr>
          <w:rFonts w:eastAsiaTheme="minorHAnsi"/>
          <w:szCs w:val="28"/>
          <w:lang w:val="uk-UA" w:eastAsia="en-US"/>
        </w:rPr>
        <w:t xml:space="preserve"> у день укладання договору купівлі-продажу земельної ділянки </w:t>
      </w:r>
      <w:r w:rsidRPr="006E0F00">
        <w:rPr>
          <w:rFonts w:eastAsiaTheme="minorHAnsi"/>
          <w:szCs w:val="28"/>
          <w:lang w:val="uk-UA" w:eastAsia="en-US"/>
        </w:rPr>
        <w:t xml:space="preserve">шляхом </w:t>
      </w:r>
      <w:r w:rsidR="00BC40D6" w:rsidRPr="006E0F00">
        <w:rPr>
          <w:rFonts w:eastAsiaTheme="minorHAnsi"/>
          <w:szCs w:val="28"/>
          <w:lang w:val="uk-UA" w:eastAsia="en-US"/>
        </w:rPr>
        <w:t>перерахування коштів на рахунок</w:t>
      </w:r>
      <w:r w:rsidRPr="006E0F00">
        <w:rPr>
          <w:rFonts w:eastAsiaTheme="minorHAnsi"/>
          <w:szCs w:val="28"/>
          <w:lang w:val="uk-UA" w:eastAsia="en-US"/>
        </w:rPr>
        <w:t xml:space="preserve"> відкритий у територіальному органі Державного казначейства України.</w:t>
      </w:r>
      <w:r w:rsidR="00C4418E" w:rsidRPr="00C4418E">
        <w:rPr>
          <w:rFonts w:eastAsiaTheme="minorHAnsi"/>
          <w:szCs w:val="28"/>
          <w:lang w:val="uk-UA" w:eastAsia="en-US"/>
        </w:rPr>
        <w:t xml:space="preserve"> </w:t>
      </w:r>
    </w:p>
    <w:p w14:paraId="0C1F20FA" w14:textId="483B99AD" w:rsidR="00573DD6" w:rsidRPr="006E0F00" w:rsidRDefault="00C4418E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C4418E">
        <w:rPr>
          <w:rFonts w:eastAsiaTheme="minorHAnsi"/>
          <w:szCs w:val="28"/>
          <w:lang w:val="uk-UA" w:eastAsia="en-US"/>
        </w:rPr>
        <w:t>Розрахунок за придбану земельну ділянку здійснюється щороку, рівними частинами, у місяць, що настає за звітним роком.</w:t>
      </w:r>
    </w:p>
    <w:p w14:paraId="2140CB6C" w14:textId="74431DFC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bookmarkStart w:id="0" w:name="o18"/>
      <w:bookmarkStart w:id="1" w:name="o19"/>
      <w:bookmarkEnd w:id="0"/>
      <w:bookmarkEnd w:id="1"/>
      <w:r w:rsidRPr="006E0F00">
        <w:rPr>
          <w:rFonts w:eastAsiaTheme="minorHAnsi"/>
          <w:szCs w:val="28"/>
          <w:lang w:val="uk-UA" w:eastAsia="en-US"/>
        </w:rPr>
        <w:t>5.</w:t>
      </w:r>
      <w:r w:rsidR="006E0F00" w:rsidRPr="006E0F00">
        <w:rPr>
          <w:rFonts w:eastAsiaTheme="minorHAnsi"/>
          <w:szCs w:val="28"/>
          <w:lang w:val="uk-UA" w:eastAsia="en-US"/>
        </w:rPr>
        <w:t xml:space="preserve"> </w:t>
      </w:r>
      <w:r w:rsidRPr="006E0F00">
        <w:rPr>
          <w:rFonts w:eastAsiaTheme="minorHAnsi"/>
          <w:szCs w:val="28"/>
          <w:lang w:val="uk-UA" w:eastAsia="en-US"/>
        </w:rPr>
        <w:t>Доручит</w:t>
      </w:r>
      <w:r w:rsidR="00B678C9" w:rsidRPr="006E0F00">
        <w:rPr>
          <w:rFonts w:eastAsiaTheme="minorHAnsi"/>
          <w:szCs w:val="28"/>
          <w:lang w:val="uk-UA" w:eastAsia="en-US"/>
        </w:rPr>
        <w:t>и селищному голові Анатолію ОЛІЙНИКУ</w:t>
      </w:r>
      <w:r w:rsidRPr="006E0F00">
        <w:rPr>
          <w:rFonts w:eastAsiaTheme="minorHAnsi"/>
          <w:szCs w:val="28"/>
          <w:lang w:val="uk-UA" w:eastAsia="en-US"/>
        </w:rPr>
        <w:t xml:space="preserve"> укласти договір купівлі – продажу земельної ділянки кадастровий номер </w:t>
      </w:r>
      <w:r w:rsidR="00B2275D" w:rsidRPr="00B2275D">
        <w:rPr>
          <w:rFonts w:eastAsiaTheme="minorHAnsi"/>
          <w:szCs w:val="28"/>
          <w:lang w:val="uk-UA" w:eastAsia="en-US"/>
        </w:rPr>
        <w:t>6823380500:04:001:0225</w:t>
      </w:r>
      <w:r w:rsidR="00E479C7" w:rsidRPr="006E0F00">
        <w:rPr>
          <w:rFonts w:eastAsiaTheme="minorHAnsi"/>
          <w:szCs w:val="28"/>
          <w:lang w:val="uk-UA" w:eastAsia="en-US"/>
        </w:rPr>
        <w:t xml:space="preserve">, площею </w:t>
      </w:r>
      <w:r w:rsidR="0076170F">
        <w:rPr>
          <w:rFonts w:eastAsiaTheme="minorHAnsi"/>
          <w:szCs w:val="28"/>
          <w:lang w:val="uk-UA" w:eastAsia="en-US"/>
        </w:rPr>
        <w:t>31</w:t>
      </w:r>
      <w:r w:rsidRPr="006E0F00">
        <w:rPr>
          <w:rFonts w:eastAsiaTheme="minorHAnsi"/>
          <w:szCs w:val="28"/>
          <w:lang w:val="uk-UA" w:eastAsia="en-US"/>
        </w:rPr>
        <w:t>,</w:t>
      </w:r>
      <w:r w:rsidR="00C4418E">
        <w:rPr>
          <w:rFonts w:eastAsiaTheme="minorHAnsi"/>
          <w:szCs w:val="28"/>
          <w:lang w:val="uk-UA" w:eastAsia="en-US"/>
        </w:rPr>
        <w:t>0</w:t>
      </w:r>
      <w:r w:rsidRPr="006E0F00">
        <w:rPr>
          <w:rFonts w:eastAsiaTheme="minorHAnsi"/>
          <w:szCs w:val="28"/>
          <w:lang w:val="uk-UA" w:eastAsia="en-US"/>
        </w:rPr>
        <w:t>000 га, 01.02 для ведення фермерського господарства, за ціною та на умовах визначених цим рішенням.</w:t>
      </w:r>
    </w:p>
    <w:p w14:paraId="4DC8B557" w14:textId="1FFA75D1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6. Припинити право постійного користування земельною ділянкою кадастровий номер </w:t>
      </w:r>
      <w:r w:rsidR="00B2275D" w:rsidRPr="00B2275D">
        <w:rPr>
          <w:rFonts w:eastAsiaTheme="minorHAnsi"/>
          <w:szCs w:val="28"/>
          <w:lang w:val="uk-UA" w:eastAsia="en-US"/>
        </w:rPr>
        <w:t>6823380500:04:001:0225</w:t>
      </w:r>
      <w:r w:rsidR="00561905">
        <w:rPr>
          <w:rFonts w:eastAsiaTheme="minorHAnsi"/>
          <w:szCs w:val="28"/>
          <w:lang w:val="uk-UA" w:eastAsia="en-US"/>
        </w:rPr>
        <w:t xml:space="preserve"> (</w:t>
      </w:r>
      <w:r w:rsidR="0076170F" w:rsidRPr="0076170F">
        <w:rPr>
          <w:rFonts w:eastAsiaTheme="minorHAnsi"/>
          <w:szCs w:val="28"/>
          <w:lang w:val="uk-UA" w:eastAsia="en-US"/>
        </w:rPr>
        <w:t>державний акт на право постійного користування землею від 19 квітня 2001 року серії ХМ № 043, запис у Державному реєстрі речових прав на нерухоме майно про інше речове право № 8241423 від 20 жовтня 2022 року)</w:t>
      </w:r>
      <w:r w:rsidRPr="006E0F00">
        <w:rPr>
          <w:rFonts w:eastAsiaTheme="minorHAnsi"/>
          <w:szCs w:val="28"/>
          <w:lang w:val="uk-UA" w:eastAsia="en-US"/>
        </w:rPr>
        <w:t>, після укладення договору купівлі - продажу земельної ділянки та реєстрації права власності на земельну ділянку відповідно до вимог</w:t>
      </w:r>
      <w:r w:rsidR="006E0F00" w:rsidRPr="006E0F00">
        <w:rPr>
          <w:rFonts w:eastAsiaTheme="minorHAnsi"/>
          <w:szCs w:val="28"/>
          <w:lang w:val="uk-UA" w:eastAsia="en-US"/>
        </w:rPr>
        <w:t xml:space="preserve"> </w:t>
      </w:r>
      <w:r w:rsidRPr="006E0F00">
        <w:rPr>
          <w:rFonts w:eastAsiaTheme="minorHAnsi"/>
          <w:szCs w:val="28"/>
          <w:lang w:val="uk-UA" w:eastAsia="en-US"/>
        </w:rPr>
        <w:t>законодавства.</w:t>
      </w:r>
    </w:p>
    <w:p w14:paraId="27E1B2E8" w14:textId="4A037221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7. Начальник</w:t>
      </w:r>
      <w:r w:rsidR="0093729C" w:rsidRPr="006E0F00">
        <w:rPr>
          <w:rFonts w:eastAsiaTheme="minorHAnsi"/>
          <w:szCs w:val="28"/>
          <w:lang w:val="uk-UA" w:eastAsia="en-US"/>
        </w:rPr>
        <w:t xml:space="preserve">у відділу фінансів </w:t>
      </w:r>
      <w:r w:rsidRPr="006E0F00">
        <w:rPr>
          <w:rFonts w:eastAsiaTheme="minorHAnsi"/>
          <w:szCs w:val="28"/>
          <w:lang w:val="uk-UA" w:eastAsia="en-US"/>
        </w:rPr>
        <w:t xml:space="preserve">селищної ради </w:t>
      </w:r>
      <w:r w:rsidR="0093729C" w:rsidRPr="006E0F00">
        <w:rPr>
          <w:rFonts w:eastAsiaTheme="minorHAnsi"/>
          <w:szCs w:val="28"/>
          <w:lang w:val="uk-UA" w:eastAsia="en-US"/>
        </w:rPr>
        <w:t>Лілії ГРОМЯК</w:t>
      </w:r>
      <w:r w:rsidRPr="006E0F00">
        <w:rPr>
          <w:rFonts w:eastAsiaTheme="minorHAnsi"/>
          <w:szCs w:val="28"/>
          <w:lang w:val="uk-UA" w:eastAsia="en-US"/>
        </w:rPr>
        <w:t xml:space="preserve"> забезпечити контроль за правильністю та своєчасністю надходження коштів до бюджету (кошти від прод</w:t>
      </w:r>
      <w:r w:rsidR="00B34B6F" w:rsidRPr="006E0F00">
        <w:rPr>
          <w:rFonts w:eastAsiaTheme="minorHAnsi"/>
          <w:szCs w:val="28"/>
          <w:lang w:val="uk-UA" w:eastAsia="en-US"/>
        </w:rPr>
        <w:t xml:space="preserve">ажу земельної ділянки) від </w:t>
      </w:r>
      <w:r w:rsidR="0076170F">
        <w:rPr>
          <w:rFonts w:eastAsiaTheme="minorHAnsi"/>
          <w:szCs w:val="28"/>
          <w:lang w:val="uk-UA" w:eastAsia="en-US"/>
        </w:rPr>
        <w:t>СІВАКА Анатолія Михайловича</w:t>
      </w:r>
      <w:r w:rsidRPr="006E0F00">
        <w:rPr>
          <w:rFonts w:eastAsiaTheme="minorHAnsi"/>
          <w:szCs w:val="28"/>
          <w:lang w:val="uk-UA" w:eastAsia="en-US"/>
        </w:rPr>
        <w:t xml:space="preserve"> відповідно до укладеного договору купівлі-продажу земельної ділянки</w:t>
      </w:r>
      <w:r w:rsidR="003E5B17">
        <w:rPr>
          <w:rFonts w:eastAsiaTheme="minorHAnsi"/>
          <w:szCs w:val="28"/>
          <w:lang w:val="uk-UA" w:eastAsia="en-US"/>
        </w:rPr>
        <w:t xml:space="preserve"> та цього рішення</w:t>
      </w:r>
      <w:r w:rsidRPr="006E0F00">
        <w:rPr>
          <w:rFonts w:eastAsiaTheme="minorHAnsi"/>
          <w:szCs w:val="28"/>
          <w:lang w:val="uk-UA" w:eastAsia="en-US"/>
        </w:rPr>
        <w:t>.</w:t>
      </w:r>
    </w:p>
    <w:p w14:paraId="18994221" w14:textId="43AB823F" w:rsidR="00573DD6" w:rsidRPr="006E0F00" w:rsidRDefault="00573DD6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>8.</w:t>
      </w:r>
      <w:r w:rsidR="006E0F00">
        <w:rPr>
          <w:rFonts w:eastAsiaTheme="minorHAnsi"/>
          <w:szCs w:val="28"/>
          <w:lang w:val="uk-UA" w:eastAsia="en-US"/>
        </w:rPr>
        <w:t xml:space="preserve"> </w:t>
      </w:r>
      <w:r w:rsidRPr="006E0F00">
        <w:rPr>
          <w:rFonts w:eastAsiaTheme="minorHAnsi"/>
          <w:szCs w:val="28"/>
          <w:lang w:val="uk-UA" w:eastAsia="en-US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78579543" w14:textId="77777777" w:rsidR="003130E9" w:rsidRPr="006E0F00" w:rsidRDefault="003130E9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530616C9" w14:textId="77777777" w:rsidR="003130E9" w:rsidRPr="006E0F00" w:rsidRDefault="003130E9" w:rsidP="00BD180D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2BA50925" w14:textId="30030E58" w:rsidR="009172E5" w:rsidRDefault="009172E5" w:rsidP="00BD180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6E0F00">
        <w:rPr>
          <w:b/>
          <w:bCs/>
          <w:szCs w:val="28"/>
          <w:lang w:val="uk-UA"/>
        </w:rPr>
        <w:t>Селищний голова</w:t>
      </w:r>
      <w:r w:rsidR="00BD180D">
        <w:rPr>
          <w:b/>
          <w:bCs/>
          <w:szCs w:val="28"/>
          <w:lang w:val="uk-UA"/>
        </w:rPr>
        <w:t xml:space="preserve"> </w:t>
      </w:r>
      <w:r w:rsidRPr="006E0F00">
        <w:rPr>
          <w:b/>
          <w:bCs/>
          <w:szCs w:val="28"/>
          <w:lang w:val="uk-UA"/>
        </w:rPr>
        <w:tab/>
        <w:t>Анатолій ОЛІЙНИК</w:t>
      </w:r>
    </w:p>
    <w:sectPr w:rsidR="009172E5" w:rsidSect="00E901B1">
      <w:headerReference w:type="default" r:id="rId7"/>
      <w:headerReference w:type="first" r:id="rId8"/>
      <w:pgSz w:w="11906" w:h="16838" w:code="9"/>
      <w:pgMar w:top="1134" w:right="567" w:bottom="1134" w:left="1701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4245" w14:textId="77777777" w:rsidR="00973C03" w:rsidRDefault="00973C03">
      <w:r>
        <w:separator/>
      </w:r>
    </w:p>
  </w:endnote>
  <w:endnote w:type="continuationSeparator" w:id="0">
    <w:p w14:paraId="592EBD42" w14:textId="77777777" w:rsidR="00973C03" w:rsidRDefault="0097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C3BB" w14:textId="77777777" w:rsidR="00973C03" w:rsidRDefault="00973C03">
      <w:r>
        <w:separator/>
      </w:r>
    </w:p>
  </w:footnote>
  <w:footnote w:type="continuationSeparator" w:id="0">
    <w:p w14:paraId="7E200A9A" w14:textId="77777777" w:rsidR="00973C03" w:rsidRDefault="0097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3C88" w14:textId="58CEA1F3" w:rsidR="009172E5" w:rsidRPr="00E901B1" w:rsidRDefault="00E901B1" w:rsidP="00E901B1">
    <w:pPr>
      <w:pStyle w:val="af1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0207A7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E96F" w14:textId="2C9D648E" w:rsidR="005C310B" w:rsidRDefault="005C310B" w:rsidP="00E245C9">
    <w:pPr>
      <w:pStyle w:val="1"/>
      <w:numPr>
        <w:ilvl w:val="0"/>
        <w:numId w:val="2"/>
      </w:numPr>
      <w:spacing w:before="0" w:line="240" w:lineRule="auto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51925BA3" wp14:editId="76D25E98">
          <wp:extent cx="42672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AE3CF6" w14:textId="77777777" w:rsidR="005C310B" w:rsidRDefault="005C310B" w:rsidP="00E245C9">
    <w:pPr>
      <w:pStyle w:val="1"/>
      <w:numPr>
        <w:ilvl w:val="0"/>
        <w:numId w:val="2"/>
      </w:numPr>
      <w:spacing w:before="0" w:line="240" w:lineRule="auto"/>
    </w:pPr>
    <w:r>
      <w:rPr>
        <w:bCs w:val="0"/>
        <w:color w:val="000080"/>
      </w:rPr>
      <w:t>НОВОУШИЦЬКА СЕЛИЩНА РАДА</w:t>
    </w:r>
  </w:p>
  <w:p w14:paraId="74658A19" w14:textId="77777777" w:rsidR="005C310B" w:rsidRDefault="005C310B" w:rsidP="00E245C9">
    <w:pPr>
      <w:suppressAutoHyphens w:val="0"/>
      <w:autoSpaceDE w:val="0"/>
      <w:jc w:val="center"/>
      <w:rPr>
        <w:b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766FCE06" w14:textId="5B107E73" w:rsidR="005C310B" w:rsidRPr="00426D33" w:rsidRDefault="00426D33" w:rsidP="00426D33">
    <w:pPr>
      <w:suppressAutoHyphens w:val="0"/>
      <w:autoSpaceDE w:val="0"/>
      <w:jc w:val="center"/>
      <w:rPr>
        <w:b/>
        <w:lang w:val="en-US"/>
      </w:rPr>
    </w:pPr>
    <w:r>
      <w:rPr>
        <w:b/>
        <w:lang w:val="en-US"/>
      </w:rPr>
      <w:t>L</w:t>
    </w:r>
    <w:r w:rsidR="000207A7">
      <w:rPr>
        <w:b/>
        <w:lang w:val="en-US"/>
      </w:rPr>
      <w:t>XI</w:t>
    </w:r>
    <w:r w:rsidR="005C310B">
      <w:rPr>
        <w:b/>
        <w:lang w:val="uk-UA"/>
      </w:rPr>
      <w:t xml:space="preserve"> </w:t>
    </w:r>
    <w:r w:rsidR="005C310B">
      <w:rPr>
        <w:b/>
        <w:szCs w:val="28"/>
        <w:lang w:val="uk-UA"/>
      </w:rPr>
      <w:t>сесі</w:t>
    </w:r>
    <w:r w:rsidR="005C310B">
      <w:rPr>
        <w:b/>
        <w:bCs/>
        <w:szCs w:val="28"/>
        <w:lang w:val="uk-UA"/>
      </w:rPr>
      <w:t>я</w:t>
    </w:r>
  </w:p>
  <w:p w14:paraId="3A3FC094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3ACBC61B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>
      <w:rPr>
        <w:b/>
        <w:bCs/>
        <w:lang w:val="uk-UA"/>
      </w:rPr>
      <w:t>РІШЕННЯ</w:t>
    </w:r>
  </w:p>
  <w:p w14:paraId="367BD991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1624"/>
      <w:gridCol w:w="817"/>
      <w:gridCol w:w="817"/>
      <w:gridCol w:w="3300"/>
      <w:gridCol w:w="822"/>
      <w:gridCol w:w="842"/>
      <w:gridCol w:w="1636"/>
    </w:tblGrid>
    <w:tr w:rsidR="005C310B" w14:paraId="5FDFD9D9" w14:textId="77777777" w:rsidTr="005C310B">
      <w:tc>
        <w:tcPr>
          <w:tcW w:w="1624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48566EC2" w14:textId="73A194D0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</w:tcPr>
        <w:p w14:paraId="36E3F593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14:paraId="6250CDD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hideMark/>
        </w:tcPr>
        <w:p w14:paraId="50F6595F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14:paraId="15CF734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hideMark/>
        </w:tcPr>
        <w:p w14:paraId="5286DFA8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B3F20F3" w14:textId="18D6F443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9B5564A" w14:textId="77777777" w:rsidR="00E901B1" w:rsidRPr="00E901B1" w:rsidRDefault="00E901B1" w:rsidP="00E245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CF"/>
    <w:rsid w:val="000207A7"/>
    <w:rsid w:val="000617F6"/>
    <w:rsid w:val="000C10BD"/>
    <w:rsid w:val="0011592D"/>
    <w:rsid w:val="00151B0D"/>
    <w:rsid w:val="00200272"/>
    <w:rsid w:val="00210CA8"/>
    <w:rsid w:val="00264D7E"/>
    <w:rsid w:val="00273921"/>
    <w:rsid w:val="002A0FEE"/>
    <w:rsid w:val="00312440"/>
    <w:rsid w:val="003130E9"/>
    <w:rsid w:val="003162AD"/>
    <w:rsid w:val="00350B28"/>
    <w:rsid w:val="00352457"/>
    <w:rsid w:val="003856F6"/>
    <w:rsid w:val="00396BAE"/>
    <w:rsid w:val="003A4BF9"/>
    <w:rsid w:val="003C5963"/>
    <w:rsid w:val="003E5B17"/>
    <w:rsid w:val="0041163C"/>
    <w:rsid w:val="00426D33"/>
    <w:rsid w:val="004425AC"/>
    <w:rsid w:val="00452CCD"/>
    <w:rsid w:val="0047610D"/>
    <w:rsid w:val="004C4445"/>
    <w:rsid w:val="004D75EC"/>
    <w:rsid w:val="004F7ACF"/>
    <w:rsid w:val="00535F19"/>
    <w:rsid w:val="0054298D"/>
    <w:rsid w:val="00561905"/>
    <w:rsid w:val="00566841"/>
    <w:rsid w:val="00573DD6"/>
    <w:rsid w:val="00592BFD"/>
    <w:rsid w:val="005C310B"/>
    <w:rsid w:val="005C63BF"/>
    <w:rsid w:val="00650ED1"/>
    <w:rsid w:val="006C720C"/>
    <w:rsid w:val="006D0C97"/>
    <w:rsid w:val="006E0F00"/>
    <w:rsid w:val="006F6C4D"/>
    <w:rsid w:val="00713EA5"/>
    <w:rsid w:val="00740096"/>
    <w:rsid w:val="007578FF"/>
    <w:rsid w:val="0076170F"/>
    <w:rsid w:val="00783B68"/>
    <w:rsid w:val="007A4E81"/>
    <w:rsid w:val="007F465D"/>
    <w:rsid w:val="00824A2B"/>
    <w:rsid w:val="00851B86"/>
    <w:rsid w:val="008544E4"/>
    <w:rsid w:val="00854C8E"/>
    <w:rsid w:val="0086084D"/>
    <w:rsid w:val="00885AE6"/>
    <w:rsid w:val="008D5E3B"/>
    <w:rsid w:val="008F052E"/>
    <w:rsid w:val="00910559"/>
    <w:rsid w:val="009172E5"/>
    <w:rsid w:val="00923E1E"/>
    <w:rsid w:val="009277C6"/>
    <w:rsid w:val="0093729C"/>
    <w:rsid w:val="00973C03"/>
    <w:rsid w:val="00987A0D"/>
    <w:rsid w:val="009C05E7"/>
    <w:rsid w:val="009D2710"/>
    <w:rsid w:val="009D72C3"/>
    <w:rsid w:val="00A05AFF"/>
    <w:rsid w:val="00A270CB"/>
    <w:rsid w:val="00A3318C"/>
    <w:rsid w:val="00A476C2"/>
    <w:rsid w:val="00A66CCC"/>
    <w:rsid w:val="00A86501"/>
    <w:rsid w:val="00AB0A4D"/>
    <w:rsid w:val="00AC6B5E"/>
    <w:rsid w:val="00AE38EC"/>
    <w:rsid w:val="00B2275D"/>
    <w:rsid w:val="00B34B6F"/>
    <w:rsid w:val="00B678C9"/>
    <w:rsid w:val="00B921D8"/>
    <w:rsid w:val="00BC40D6"/>
    <w:rsid w:val="00BD180D"/>
    <w:rsid w:val="00BD3719"/>
    <w:rsid w:val="00BD4202"/>
    <w:rsid w:val="00BD5126"/>
    <w:rsid w:val="00BF7C5B"/>
    <w:rsid w:val="00C4418E"/>
    <w:rsid w:val="00C4649D"/>
    <w:rsid w:val="00CD098D"/>
    <w:rsid w:val="00CF66EF"/>
    <w:rsid w:val="00D1139C"/>
    <w:rsid w:val="00D6302E"/>
    <w:rsid w:val="00D655F9"/>
    <w:rsid w:val="00D73D0A"/>
    <w:rsid w:val="00D810A1"/>
    <w:rsid w:val="00D83E00"/>
    <w:rsid w:val="00DC2461"/>
    <w:rsid w:val="00DD77CD"/>
    <w:rsid w:val="00E245C9"/>
    <w:rsid w:val="00E43C8D"/>
    <w:rsid w:val="00E463F6"/>
    <w:rsid w:val="00E479C7"/>
    <w:rsid w:val="00E53F8F"/>
    <w:rsid w:val="00E5712F"/>
    <w:rsid w:val="00E70C8E"/>
    <w:rsid w:val="00E901B1"/>
    <w:rsid w:val="00EB518D"/>
    <w:rsid w:val="00ED3540"/>
    <w:rsid w:val="00F43164"/>
    <w:rsid w:val="00F5712F"/>
    <w:rsid w:val="00F607EE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4F9B68"/>
  <w15:docId w15:val="{3B2EDD64-804D-46D4-B080-EC2D5E5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3">
    <w:name w:val="Содержимое таблицы"/>
    <w:basedOn w:val="a"/>
    <w:pPr>
      <w:suppressLineNumbers/>
      <w:spacing w:line="100" w:lineRule="atLeast"/>
    </w:pPr>
    <w:rPr>
      <w:sz w:val="24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estern">
    <w:name w:val="western"/>
    <w:basedOn w:val="a"/>
    <w:rsid w:val="004F7ACF"/>
    <w:pPr>
      <w:suppressAutoHyphens w:val="0"/>
      <w:spacing w:before="100" w:beforeAutospacing="1" w:after="119"/>
    </w:pPr>
    <w:rPr>
      <w:color w:val="000000"/>
      <w:szCs w:val="28"/>
      <w:lang w:eastAsia="ru-RU"/>
    </w:rPr>
  </w:style>
  <w:style w:type="table" w:styleId="af5">
    <w:name w:val="Table Grid"/>
    <w:basedOn w:val="a2"/>
    <w:uiPriority w:val="59"/>
    <w:unhideWhenUsed/>
    <w:rsid w:val="006E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3</cp:revision>
  <cp:lastPrinted>2022-10-04T07:49:00Z</cp:lastPrinted>
  <dcterms:created xsi:type="dcterms:W3CDTF">2024-06-14T08:11:00Z</dcterms:created>
  <dcterms:modified xsi:type="dcterms:W3CDTF">2024-06-14T08:11:00Z</dcterms:modified>
</cp:coreProperties>
</file>