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6E51" w14:textId="77777777" w:rsidR="006938F5" w:rsidRPr="000C6C38" w:rsidRDefault="006938F5" w:rsidP="00F613E6">
      <w:pPr>
        <w:pStyle w:val="2"/>
        <w:tabs>
          <w:tab w:val="left" w:pos="720"/>
        </w:tabs>
        <w:spacing w:before="120" w:beforeAutospacing="0" w:after="0" w:afterAutospacing="0"/>
        <w:rPr>
          <w:b w:val="0"/>
          <w:sz w:val="28"/>
          <w:szCs w:val="28"/>
          <w:lang w:val="uk-UA"/>
        </w:rPr>
      </w:pPr>
    </w:p>
    <w:tbl>
      <w:tblPr>
        <w:tblW w:w="2500" w:type="pct"/>
        <w:tblLook w:val="04A0" w:firstRow="1" w:lastRow="0" w:firstColumn="1" w:lastColumn="0" w:noHBand="0" w:noVBand="1"/>
      </w:tblPr>
      <w:tblGrid>
        <w:gridCol w:w="4857"/>
      </w:tblGrid>
      <w:tr w:rsidR="00B95850" w:rsidRPr="000C6C38" w14:paraId="45B941B4" w14:textId="77777777" w:rsidTr="00835726">
        <w:tc>
          <w:tcPr>
            <w:tcW w:w="9854" w:type="dxa"/>
            <w:tcBorders>
              <w:bottom w:val="single" w:sz="4" w:space="0" w:color="auto"/>
            </w:tcBorders>
            <w:shd w:val="clear" w:color="auto" w:fill="auto"/>
          </w:tcPr>
          <w:p w14:paraId="320D5D18" w14:textId="1D190D4E" w:rsidR="00B95850" w:rsidRPr="000C6C38" w:rsidRDefault="00B95850" w:rsidP="00F613E6">
            <w:pPr>
              <w:tabs>
                <w:tab w:val="left" w:pos="720"/>
              </w:tabs>
              <w:spacing w:before="120" w:after="0" w:line="240" w:lineRule="auto"/>
              <w:jc w:val="both"/>
              <w:outlineLvl w:val="1"/>
              <w:rPr>
                <w:rFonts w:ascii="Times New Roman" w:hAnsi="Times New Roman"/>
                <w:bCs/>
                <w:sz w:val="28"/>
                <w:szCs w:val="28"/>
                <w:lang w:val="uk-UA"/>
              </w:rPr>
            </w:pPr>
            <w:r w:rsidRPr="000C6C38">
              <w:rPr>
                <w:rFonts w:ascii="Times New Roman" w:hAnsi="Times New Roman"/>
                <w:b/>
                <w:bCs/>
                <w:sz w:val="28"/>
                <w:szCs w:val="28"/>
                <w:lang w:val="uk-UA"/>
              </w:rPr>
              <w:t xml:space="preserve">Про відмову </w:t>
            </w:r>
            <w:r w:rsidR="00966431" w:rsidRPr="000C6C38">
              <w:rPr>
                <w:rFonts w:ascii="Times New Roman" w:hAnsi="Times New Roman"/>
                <w:b/>
                <w:bCs/>
                <w:sz w:val="28"/>
                <w:szCs w:val="28"/>
                <w:lang w:val="uk-UA"/>
              </w:rPr>
              <w:t>у</w:t>
            </w:r>
            <w:r w:rsidRPr="000C6C38">
              <w:rPr>
                <w:rFonts w:ascii="Times New Roman" w:hAnsi="Times New Roman"/>
                <w:b/>
                <w:bCs/>
                <w:sz w:val="28"/>
                <w:szCs w:val="28"/>
                <w:lang w:val="uk-UA"/>
              </w:rPr>
              <w:t xml:space="preserve"> нада</w:t>
            </w:r>
            <w:r w:rsidR="000C6C38" w:rsidRPr="000C6C38">
              <w:rPr>
                <w:rFonts w:ascii="Times New Roman" w:hAnsi="Times New Roman"/>
                <w:b/>
                <w:bCs/>
                <w:sz w:val="28"/>
                <w:szCs w:val="28"/>
                <w:lang w:val="uk-UA"/>
              </w:rPr>
              <w:t>н</w:t>
            </w:r>
            <w:r w:rsidRPr="000C6C38">
              <w:rPr>
                <w:rFonts w:ascii="Times New Roman" w:hAnsi="Times New Roman"/>
                <w:b/>
                <w:bCs/>
                <w:sz w:val="28"/>
                <w:szCs w:val="28"/>
                <w:lang w:val="uk-UA"/>
              </w:rPr>
              <w:t>ні дозвол</w:t>
            </w:r>
            <w:r w:rsidR="00FB2C4A" w:rsidRPr="000C6C38">
              <w:rPr>
                <w:rFonts w:ascii="Times New Roman" w:hAnsi="Times New Roman"/>
                <w:b/>
                <w:bCs/>
                <w:sz w:val="28"/>
                <w:szCs w:val="28"/>
                <w:lang w:val="uk-UA"/>
              </w:rPr>
              <w:t>у</w:t>
            </w:r>
            <w:r w:rsidRPr="000C6C38">
              <w:rPr>
                <w:rFonts w:ascii="Times New Roman" w:hAnsi="Times New Roman"/>
                <w:b/>
                <w:bCs/>
                <w:sz w:val="28"/>
                <w:szCs w:val="28"/>
                <w:lang w:val="uk-UA"/>
              </w:rPr>
              <w:t xml:space="preserve"> на розроблення проєкту землеустрою щодо відведення земельної ділянки зі зміною її виду використання та цільового призначення</w:t>
            </w:r>
          </w:p>
        </w:tc>
      </w:tr>
    </w:tbl>
    <w:p w14:paraId="627BCE2F" w14:textId="77777777" w:rsidR="00B95850" w:rsidRPr="000C6C38" w:rsidRDefault="00B95850" w:rsidP="00F613E6">
      <w:pPr>
        <w:tabs>
          <w:tab w:val="left" w:pos="720"/>
        </w:tabs>
        <w:spacing w:before="120" w:after="0" w:line="240" w:lineRule="auto"/>
        <w:ind w:firstLine="567"/>
        <w:jc w:val="both"/>
        <w:outlineLvl w:val="1"/>
        <w:rPr>
          <w:rFonts w:ascii="Times New Roman" w:hAnsi="Times New Roman"/>
          <w:bCs/>
          <w:sz w:val="28"/>
          <w:szCs w:val="28"/>
          <w:lang w:val="uk-UA"/>
        </w:rPr>
      </w:pPr>
    </w:p>
    <w:p w14:paraId="546C5392" w14:textId="312AC63A" w:rsidR="00B95850" w:rsidRPr="000C6C38" w:rsidRDefault="00FB2C4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 xml:space="preserve">Розглянувши клопотання </w:t>
      </w:r>
      <w:r w:rsidR="00713078" w:rsidRPr="000C6C38">
        <w:rPr>
          <w:rFonts w:ascii="Times New Roman" w:hAnsi="Times New Roman"/>
          <w:sz w:val="28"/>
          <w:szCs w:val="28"/>
          <w:lang w:val="uk-UA"/>
        </w:rPr>
        <w:t>«Аварійно-рятувального загону спеціального призначення Головного управління</w:t>
      </w:r>
      <w:r w:rsidRPr="000C6C38">
        <w:rPr>
          <w:rFonts w:ascii="Times New Roman" w:hAnsi="Times New Roman"/>
          <w:sz w:val="28"/>
          <w:szCs w:val="28"/>
          <w:lang w:val="uk-UA"/>
        </w:rPr>
        <w:t xml:space="preserve"> </w:t>
      </w:r>
      <w:r w:rsidR="00713078" w:rsidRPr="000C6C38">
        <w:rPr>
          <w:rFonts w:ascii="Times New Roman" w:hAnsi="Times New Roman"/>
          <w:sz w:val="28"/>
          <w:szCs w:val="28"/>
          <w:lang w:val="uk-UA"/>
        </w:rPr>
        <w:t xml:space="preserve">Державної служби України з надзвичайних ситуацій у Хмельницькій області» </w:t>
      </w:r>
      <w:r w:rsidRPr="000C6C38">
        <w:rPr>
          <w:rFonts w:ascii="Times New Roman" w:hAnsi="Times New Roman"/>
          <w:sz w:val="28"/>
          <w:szCs w:val="28"/>
          <w:lang w:val="uk-UA"/>
        </w:rPr>
        <w:t>від 1</w:t>
      </w:r>
      <w:r w:rsidR="00713078" w:rsidRPr="000C6C38">
        <w:rPr>
          <w:rFonts w:ascii="Times New Roman" w:hAnsi="Times New Roman"/>
          <w:sz w:val="28"/>
          <w:szCs w:val="28"/>
          <w:lang w:val="uk-UA"/>
        </w:rPr>
        <w:t>0</w:t>
      </w:r>
      <w:r w:rsidRPr="000C6C38">
        <w:rPr>
          <w:rFonts w:ascii="Times New Roman" w:hAnsi="Times New Roman"/>
          <w:sz w:val="28"/>
          <w:szCs w:val="28"/>
          <w:lang w:val="uk-UA"/>
        </w:rPr>
        <w:t>.07.2023</w:t>
      </w:r>
      <w:r w:rsidR="00713078" w:rsidRPr="000C6C38">
        <w:rPr>
          <w:rFonts w:ascii="Times New Roman" w:hAnsi="Times New Roman"/>
          <w:sz w:val="28"/>
          <w:szCs w:val="28"/>
          <w:lang w:val="uk-UA"/>
        </w:rPr>
        <w:t xml:space="preserve"> № 673001-431/6730</w:t>
      </w:r>
      <w:r w:rsidRPr="000C6C38">
        <w:rPr>
          <w:rFonts w:ascii="Times New Roman" w:hAnsi="Times New Roman"/>
          <w:sz w:val="28"/>
          <w:szCs w:val="28"/>
          <w:lang w:val="uk-UA"/>
        </w:rPr>
        <w:t xml:space="preserve"> </w:t>
      </w:r>
      <w:r w:rsidR="00B95850" w:rsidRPr="000C6C38">
        <w:rPr>
          <w:rFonts w:ascii="Times New Roman" w:hAnsi="Times New Roman"/>
          <w:sz w:val="28"/>
          <w:szCs w:val="28"/>
          <w:lang w:val="uk-UA"/>
        </w:rPr>
        <w:t>про надання дозволу</w:t>
      </w:r>
      <w:r w:rsidR="000C6C38" w:rsidRPr="000C6C38">
        <w:rPr>
          <w:rFonts w:ascii="Times New Roman" w:hAnsi="Times New Roman"/>
          <w:sz w:val="28"/>
          <w:szCs w:val="28"/>
          <w:lang w:val="uk-UA"/>
        </w:rPr>
        <w:t xml:space="preserve"> </w:t>
      </w:r>
      <w:r w:rsidR="00B95850" w:rsidRPr="000C6C38">
        <w:rPr>
          <w:rFonts w:ascii="Times New Roman" w:hAnsi="Times New Roman"/>
          <w:sz w:val="28"/>
          <w:szCs w:val="28"/>
          <w:lang w:val="uk-UA"/>
        </w:rPr>
        <w:t>на зміну цільового призначення земельної ділянки 68233</w:t>
      </w:r>
      <w:r w:rsidRPr="000C6C38">
        <w:rPr>
          <w:rFonts w:ascii="Times New Roman" w:hAnsi="Times New Roman"/>
          <w:sz w:val="28"/>
          <w:szCs w:val="28"/>
          <w:lang w:val="uk-UA"/>
        </w:rPr>
        <w:t>86500:07:001:0723</w:t>
      </w:r>
      <w:r w:rsidR="00B95850" w:rsidRPr="000C6C38">
        <w:rPr>
          <w:rFonts w:ascii="Times New Roman" w:hAnsi="Times New Roman"/>
          <w:sz w:val="28"/>
          <w:szCs w:val="28"/>
          <w:lang w:val="uk-UA"/>
        </w:rPr>
        <w:t>, площею 0,</w:t>
      </w:r>
      <w:r w:rsidRPr="000C6C38">
        <w:rPr>
          <w:rFonts w:ascii="Times New Roman" w:hAnsi="Times New Roman"/>
          <w:sz w:val="28"/>
          <w:szCs w:val="28"/>
          <w:lang w:val="uk-UA"/>
        </w:rPr>
        <w:t>1000</w:t>
      </w:r>
      <w:r w:rsidR="00B95850" w:rsidRPr="000C6C38">
        <w:rPr>
          <w:rFonts w:ascii="Times New Roman" w:hAnsi="Times New Roman"/>
          <w:sz w:val="28"/>
          <w:szCs w:val="28"/>
          <w:lang w:val="uk-UA"/>
        </w:rPr>
        <w:t xml:space="preserve"> га із 1</w:t>
      </w:r>
      <w:r w:rsidRPr="000C6C38">
        <w:rPr>
          <w:rFonts w:ascii="Times New Roman" w:hAnsi="Times New Roman"/>
          <w:sz w:val="28"/>
          <w:szCs w:val="28"/>
          <w:lang w:val="uk-UA"/>
        </w:rPr>
        <w:t>0</w:t>
      </w:r>
      <w:r w:rsidR="00B95850" w:rsidRPr="000C6C38">
        <w:rPr>
          <w:rFonts w:ascii="Times New Roman" w:hAnsi="Times New Roman"/>
          <w:sz w:val="28"/>
          <w:szCs w:val="28"/>
          <w:lang w:val="uk-UA"/>
        </w:rPr>
        <w:t>.0</w:t>
      </w:r>
      <w:r w:rsidRPr="000C6C38">
        <w:rPr>
          <w:rFonts w:ascii="Times New Roman" w:hAnsi="Times New Roman"/>
          <w:sz w:val="28"/>
          <w:szCs w:val="28"/>
          <w:lang w:val="uk-UA"/>
        </w:rPr>
        <w:t>8</w:t>
      </w:r>
      <w:r w:rsidR="00B95850" w:rsidRPr="000C6C38">
        <w:rPr>
          <w:rFonts w:ascii="Times New Roman" w:hAnsi="Times New Roman"/>
          <w:sz w:val="28"/>
          <w:szCs w:val="28"/>
          <w:lang w:val="uk-UA"/>
        </w:rPr>
        <w:t xml:space="preserve"> - </w:t>
      </w:r>
      <w:r w:rsidRPr="000C6C38">
        <w:rPr>
          <w:rFonts w:ascii="Times New Roman" w:hAnsi="Times New Roman"/>
          <w:sz w:val="28"/>
          <w:szCs w:val="28"/>
          <w:lang w:val="uk-UA"/>
        </w:rPr>
        <w:t>для культурно-оздоровчих потреб, рекреаційних, спортивних і туристичних цілей</w:t>
      </w:r>
      <w:r w:rsidR="00B95850" w:rsidRPr="000C6C38">
        <w:rPr>
          <w:rFonts w:ascii="Times New Roman" w:hAnsi="Times New Roman"/>
          <w:sz w:val="28"/>
          <w:szCs w:val="28"/>
          <w:lang w:val="uk-UA"/>
        </w:rPr>
        <w:t xml:space="preserve">, категорія земель - землі </w:t>
      </w:r>
      <w:r w:rsidRPr="000C6C38">
        <w:rPr>
          <w:rFonts w:ascii="Times New Roman" w:hAnsi="Times New Roman"/>
          <w:sz w:val="28"/>
          <w:szCs w:val="28"/>
          <w:lang w:val="uk-UA"/>
        </w:rPr>
        <w:t>водного фонду</w:t>
      </w:r>
      <w:r w:rsidR="00B95850" w:rsidRPr="000C6C38">
        <w:rPr>
          <w:rFonts w:ascii="Times New Roman" w:hAnsi="Times New Roman"/>
          <w:sz w:val="28"/>
          <w:szCs w:val="28"/>
          <w:lang w:val="uk-UA"/>
        </w:rPr>
        <w:t xml:space="preserve"> у </w:t>
      </w:r>
      <w:r w:rsidRPr="000C6C38">
        <w:rPr>
          <w:rFonts w:ascii="Times New Roman" w:hAnsi="Times New Roman"/>
          <w:sz w:val="28"/>
          <w:szCs w:val="28"/>
          <w:lang w:val="uk-UA"/>
        </w:rPr>
        <w:t>15</w:t>
      </w:r>
      <w:r w:rsidR="00B95850" w:rsidRPr="000C6C38">
        <w:rPr>
          <w:rFonts w:ascii="Times New Roman" w:hAnsi="Times New Roman"/>
          <w:sz w:val="28"/>
          <w:szCs w:val="28"/>
          <w:lang w:val="uk-UA"/>
        </w:rPr>
        <w:t>.0</w:t>
      </w:r>
      <w:r w:rsidRPr="000C6C38">
        <w:rPr>
          <w:rFonts w:ascii="Times New Roman" w:hAnsi="Times New Roman"/>
          <w:sz w:val="28"/>
          <w:szCs w:val="28"/>
          <w:lang w:val="uk-UA"/>
        </w:rPr>
        <w:t>9</w:t>
      </w:r>
      <w:r w:rsidR="00B95850" w:rsidRPr="000C6C38">
        <w:rPr>
          <w:rFonts w:ascii="Times New Roman" w:hAnsi="Times New Roman"/>
          <w:sz w:val="28"/>
          <w:szCs w:val="28"/>
          <w:lang w:val="uk-UA"/>
        </w:rPr>
        <w:t xml:space="preserve"> - </w:t>
      </w:r>
      <w:r w:rsidRPr="000C6C38">
        <w:rPr>
          <w:rFonts w:ascii="Times New Roman" w:hAnsi="Times New Roman"/>
          <w:sz w:val="28"/>
          <w:szCs w:val="28"/>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r w:rsidR="00B95850" w:rsidRPr="000C6C38">
        <w:rPr>
          <w:rFonts w:ascii="Times New Roman" w:hAnsi="Times New Roman"/>
          <w:sz w:val="28"/>
          <w:szCs w:val="28"/>
          <w:lang w:val="uk-UA"/>
        </w:rPr>
        <w:t xml:space="preserve">, категорія земель – землі </w:t>
      </w:r>
      <w:r w:rsidRPr="000C6C38">
        <w:rPr>
          <w:rFonts w:ascii="Times New Roman" w:hAnsi="Times New Roman"/>
          <w:sz w:val="28"/>
          <w:szCs w:val="28"/>
          <w:lang w:val="uk-UA"/>
        </w:rPr>
        <w:t>оборони</w:t>
      </w:r>
      <w:r w:rsidR="00B95850" w:rsidRPr="000C6C38">
        <w:rPr>
          <w:rFonts w:ascii="Times New Roman" w:hAnsi="Times New Roman"/>
          <w:sz w:val="28"/>
          <w:szCs w:val="28"/>
          <w:lang w:val="uk-UA"/>
        </w:rPr>
        <w:t xml:space="preserve">, </w:t>
      </w:r>
      <w:r w:rsidRPr="000C6C38">
        <w:rPr>
          <w:rFonts w:ascii="Times New Roman" w:hAnsi="Times New Roman"/>
          <w:sz w:val="28"/>
          <w:szCs w:val="28"/>
          <w:lang w:val="uk-UA"/>
        </w:rPr>
        <w:t>яка розташована за межами с. Рудківці, на території Новоушицької територіальної громади</w:t>
      </w:r>
      <w:r w:rsidR="00B95850" w:rsidRPr="000C6C38">
        <w:rPr>
          <w:rFonts w:ascii="Times New Roman" w:hAnsi="Times New Roman"/>
          <w:sz w:val="28"/>
          <w:szCs w:val="28"/>
          <w:lang w:val="uk-UA"/>
        </w:rPr>
        <w:t>,</w:t>
      </w:r>
      <w:r w:rsidR="000C6C38" w:rsidRPr="000C6C38">
        <w:rPr>
          <w:rFonts w:ascii="Times New Roman" w:hAnsi="Times New Roman"/>
          <w:sz w:val="28"/>
          <w:szCs w:val="28"/>
          <w:lang w:val="uk-UA"/>
        </w:rPr>
        <w:t xml:space="preserve"> </w:t>
      </w:r>
      <w:r w:rsidR="00B95850" w:rsidRPr="000C6C38">
        <w:rPr>
          <w:rFonts w:ascii="Times New Roman" w:hAnsi="Times New Roman"/>
          <w:sz w:val="28"/>
          <w:szCs w:val="28"/>
          <w:lang w:val="uk-UA"/>
        </w:rPr>
        <w:t>Кам’янець-Подільського району, Хмельницької області.</w:t>
      </w:r>
    </w:p>
    <w:p w14:paraId="142F3FAA" w14:textId="56BE5EF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Право на землі водного фонду визначено статтею 59 Земельного кодексу України, а саме:</w:t>
      </w:r>
    </w:p>
    <w:p w14:paraId="54CD0F07" w14:textId="3B52F124"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Землі водного фонду можуть перебувати у державній, комунальній та приватній власності.</w:t>
      </w:r>
    </w:p>
    <w:p w14:paraId="284622F3" w14:textId="66D17C8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Громадянам та юридичним особам за рішенням органів виконавчої влади або органів місцевого самоврядування можуть безоплатно передаватись у власність замкнені природні водойми (загальною площею до 3 гектарів). Власники на своїх земельних ділянках можуть у встановленому порядку створювати рибогосподарські, протие</w:t>
      </w:r>
      <w:r w:rsidR="00C02473" w:rsidRPr="000C6C38">
        <w:rPr>
          <w:rFonts w:ascii="Times New Roman" w:hAnsi="Times New Roman"/>
          <w:sz w:val="28"/>
          <w:szCs w:val="28"/>
          <w:lang w:val="uk-UA"/>
        </w:rPr>
        <w:t>розійні та інші штучні водойми.</w:t>
      </w:r>
    </w:p>
    <w:p w14:paraId="25B78B89" w14:textId="0DA3B684"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Землі водного фонду за рішенням органів виконавчої влади або органів місцевого самоврядування надаються у постійне користування:</w:t>
      </w:r>
    </w:p>
    <w:p w14:paraId="0F170FE7" w14:textId="7D0CFC4F"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lastRenderedPageBreak/>
        <w:t>а) державним водогосподарським організаціям для догляду за водними об'єктами, прибережними захисними смугами, смугами відведення, береговими смугами водних шляхів, гідротехнічними спорудами, а т</w:t>
      </w:r>
      <w:r w:rsidR="00C02473" w:rsidRPr="000C6C38">
        <w:rPr>
          <w:rFonts w:ascii="Times New Roman" w:hAnsi="Times New Roman"/>
          <w:sz w:val="28"/>
          <w:szCs w:val="28"/>
          <w:lang w:val="uk-UA"/>
        </w:rPr>
        <w:t>акож ведення аквакультури тощо;</w:t>
      </w:r>
    </w:p>
    <w:p w14:paraId="13CA8DFC" w14:textId="6AF2385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б) державним підприємствам для розміщення та догляду за державними об'</w:t>
      </w:r>
      <w:r w:rsidR="00C02473" w:rsidRPr="000C6C38">
        <w:rPr>
          <w:rFonts w:ascii="Times New Roman" w:hAnsi="Times New Roman"/>
          <w:sz w:val="28"/>
          <w:szCs w:val="28"/>
          <w:lang w:val="uk-UA"/>
        </w:rPr>
        <w:t>єктами портової інфраструктури;</w:t>
      </w:r>
    </w:p>
    <w:p w14:paraId="419BF9F1" w14:textId="72D0EEEC"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 державним рибогосподарським підприємствам, установам і організ</w:t>
      </w:r>
      <w:r w:rsidR="00C02473" w:rsidRPr="000C6C38">
        <w:rPr>
          <w:rFonts w:ascii="Times New Roman" w:hAnsi="Times New Roman"/>
          <w:sz w:val="28"/>
          <w:szCs w:val="28"/>
          <w:lang w:val="uk-UA"/>
        </w:rPr>
        <w:t>аціям для ведення аквакультури;</w:t>
      </w:r>
    </w:p>
    <w:p w14:paraId="2FF53FDB" w14:textId="21E4096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г) військовим частинам Державної прикордонної служби України у межах прикордонної смуги з метою забезпечення національної безпеки і оборони для будівництва, облаштування та утримання інженерно-технічних і фортифікаційних споруд, огорож, прикордонних знаків, пр</w:t>
      </w:r>
      <w:r w:rsidR="00C02473" w:rsidRPr="000C6C38">
        <w:rPr>
          <w:rFonts w:ascii="Times New Roman" w:hAnsi="Times New Roman"/>
          <w:sz w:val="28"/>
          <w:szCs w:val="28"/>
          <w:lang w:val="uk-UA"/>
        </w:rPr>
        <w:t>икордонних просік, комунікацій.</w:t>
      </w:r>
    </w:p>
    <w:p w14:paraId="6977BF6F" w14:textId="5C9DAD82"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Громадянам та юридичним особам 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спортивних і туристичних цілей, проведення науково-дослідних робіт, догляду, розміщення та обслуговування об’єктів портової інфраструктури і гідротехнічних споруд тощо, а також штучно створені земельні ділянки для будівництва та експлуатації об'єктів портової інфраструктури та інших об'єктів водного транспорту. Землі водного фонду можуть бути віднесені до земель морського і внутрішнього водного транспорту в поря</w:t>
      </w:r>
      <w:r w:rsidR="00C02473" w:rsidRPr="000C6C38">
        <w:rPr>
          <w:rFonts w:ascii="Times New Roman" w:hAnsi="Times New Roman"/>
          <w:sz w:val="28"/>
          <w:szCs w:val="28"/>
          <w:lang w:val="uk-UA"/>
        </w:rPr>
        <w:t>дку, встановленому законом.</w:t>
      </w:r>
    </w:p>
    <w:p w14:paraId="604E8B6A" w14:textId="28163FF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Використання земельних ділянок водного фонду для рибальства здійснюється за згодою їх власників або за погодженням із землекористувачами.</w:t>
      </w:r>
    </w:p>
    <w:p w14:paraId="5ACEF49C"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Статтею 20 Земельного кодексу України визначений порядок встановлення та зміни цільового призначення земельних ділянок.</w:t>
      </w:r>
    </w:p>
    <w:p w14:paraId="508AE614"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При встановленні цільового призначення земельних ділянок здійснюється віднесення їх до певної категорії земель та виду цільового призначення.</w:t>
      </w:r>
    </w:p>
    <w:p w14:paraId="7BA96C32"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При зміні цільового призначення земельних ділянок здійснюється зміна категорії земель та/або виду цільового призначення.</w:t>
      </w:r>
    </w:p>
    <w:p w14:paraId="2DA8BFB0"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Віднесення земельних ділянок до певної категорії та виду цільового призначення земельних ділянок здійснюється щодо:</w:t>
      </w:r>
    </w:p>
    <w:p w14:paraId="3DCE90CA"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 xml:space="preserve">земельних ділянок, якими розпоряджаються Верховна Рада Автономної Республіки Крим, Рада міністрів Автономної Республіки Крим, органи </w:t>
      </w:r>
      <w:r w:rsidRPr="000C6C38">
        <w:rPr>
          <w:rFonts w:ascii="Times New Roman" w:hAnsi="Times New Roman"/>
          <w:sz w:val="28"/>
          <w:szCs w:val="28"/>
          <w:lang w:val="uk-UA"/>
        </w:rPr>
        <w:lastRenderedPageBreak/>
        <w:t>виконавчої влади та органи місцевого самоврядування, - за рішенням відповідного органу;</w:t>
      </w:r>
    </w:p>
    <w:p w14:paraId="389564A8"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земельних ділянок приватної власності - їх власниками.</w:t>
      </w:r>
    </w:p>
    <w:p w14:paraId="5643619D"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Відповідно до частини третьої цієї статті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204A30B"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Встановлення цільового призначення земельної ділянки може здійснюватися без додержання вимог, передбачених абзацом першим цієї частини, у випадках:</w:t>
      </w:r>
    </w:p>
    <w:p w14:paraId="36EFC320"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передачі земельної ділянки державної, комунальної власності відповідно до частини третьої статті 24 Закону України "Про регулювання містобудівної діяльності";</w:t>
      </w:r>
    </w:p>
    <w:p w14:paraId="271D6C48"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консервації деградованих і малопродуктивних, техногенно забруднених земель;</w:t>
      </w:r>
    </w:p>
    <w:p w14:paraId="2ECFCED7"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віднесення земельної ділянки до земель природно-заповідного фонду та іншого природоохоронного призначення;</w:t>
      </w:r>
    </w:p>
    <w:p w14:paraId="753EC8EC" w14:textId="6042D4D9"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віднесення земельної ділянки до земель лісогосподарського призначення;</w:t>
      </w:r>
    </w:p>
    <w:p w14:paraId="04AEF621"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зміни виду цільового призначення земельної ділянки в межах категорії земель сільськогосподарського призначення (крім віднесення їх до земельних ділянок для садівництва, зміни цільового призначення земельних ділянок під полезахисними лісовими смугами);</w:t>
      </w:r>
    </w:p>
    <w:p w14:paraId="47251526"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віднесення до земель морського транспорту земельних ділянок у межах морського порту.</w:t>
      </w:r>
    </w:p>
    <w:p w14:paraId="74A91F61"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При внесенні до Державного земельного кадастру відомостей про встановлення або зміну цільового призначення земельної ділянки належність земельної ділянки до відповідної функціональної зони визначається за даними Державного земельного кадастру.</w:t>
      </w:r>
    </w:p>
    <w:p w14:paraId="1725BE82"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Відомості про цільове призначення земельної ділянки вносяться до Державного земельного кадастру</w:t>
      </w:r>
    </w:p>
    <w:p w14:paraId="1E0A34DB" w14:textId="7EEC7EC4"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Частина п’ята цієї статті передбачає, що класифікатор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затверджуються Кабінетом Міністрів України.</w:t>
      </w:r>
    </w:p>
    <w:p w14:paraId="089A6ECF"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Зазначені класифікатор та правила використовуються для ведення Державного земельного кадастру і містобудівного кадастру.</w:t>
      </w:r>
    </w:p>
    <w:p w14:paraId="2799A5FC"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lastRenderedPageBreak/>
        <w:t>Віднесення земельних ділянок до певних категорії та виду цільового призначення земельних ділянок має відповідати класифікатору та правилам, зазначеним в абзаці першому цієї частини.</w:t>
      </w:r>
    </w:p>
    <w:p w14:paraId="4C818385" w14:textId="51C821A9" w:rsidR="00B95850"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w:t>
      </w:r>
      <w:r w:rsidR="00B95850" w:rsidRPr="000C6C38">
        <w:rPr>
          <w:rFonts w:ascii="Times New Roman" w:hAnsi="Times New Roman"/>
          <w:sz w:val="28"/>
          <w:szCs w:val="28"/>
          <w:lang w:val="uk-UA"/>
        </w:rPr>
        <w:t>унктом 23 розділу Х «Пере</w:t>
      </w:r>
      <w:r w:rsidRPr="000C6C38">
        <w:rPr>
          <w:rFonts w:ascii="Times New Roman" w:hAnsi="Times New Roman"/>
          <w:sz w:val="28"/>
          <w:szCs w:val="28"/>
          <w:lang w:val="uk-UA"/>
        </w:rPr>
        <w:t>хідні положення» Земельного кодексу України</w:t>
      </w:r>
      <w:r w:rsidR="00B95850" w:rsidRPr="000C6C38">
        <w:rPr>
          <w:rFonts w:ascii="Times New Roman" w:hAnsi="Times New Roman"/>
          <w:sz w:val="28"/>
          <w:szCs w:val="28"/>
          <w:lang w:val="uk-UA"/>
        </w:rPr>
        <w:t xml:space="preserve"> визначено, що до внесення до Державного земельного кадастру відомостей про функціональні зони зміна цільового призначення земельних ділянок </w:t>
      </w:r>
      <w:r w:rsidR="00B95850" w:rsidRPr="000C6C38">
        <w:rPr>
          <w:rFonts w:ascii="Times New Roman" w:hAnsi="Times New Roman"/>
          <w:sz w:val="28"/>
          <w:szCs w:val="28"/>
          <w:u w:val="single"/>
          <w:lang w:val="uk-UA"/>
        </w:rPr>
        <w:t>здійснюється за проектами землеустрою щодо їх відведення</w:t>
      </w:r>
      <w:r w:rsidR="00B95850" w:rsidRPr="000C6C38">
        <w:rPr>
          <w:rFonts w:ascii="Times New Roman" w:hAnsi="Times New Roman"/>
          <w:sz w:val="28"/>
          <w:szCs w:val="28"/>
          <w:lang w:val="uk-UA"/>
        </w:rPr>
        <w:t>.</w:t>
      </w:r>
    </w:p>
    <w:p w14:paraId="1F9F7064"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Рішення про зміну цільового призначення земельних ділянок у таких випадках приймається щодо:</w:t>
      </w:r>
    </w:p>
    <w:p w14:paraId="42A77575"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земельних ділянок, розпорядження якими здійснюють Верховна Рада Автономної Республіки Крим, Рада міністрів Автономної Республіки Крим, органи виконавчої влади, органи місцевого самоврядування, - за рішенням відповідного органу;</w:t>
      </w:r>
    </w:p>
    <w:p w14:paraId="2D51EE22"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земельних ділянок приватної власності - сільськими, селищними, міськими радами, на території яких розташована відповідна земельна ділянка.</w:t>
      </w:r>
    </w:p>
    <w:p w14:paraId="3B296605" w14:textId="77777777" w:rsidR="00B95850" w:rsidRPr="000C6C38" w:rsidRDefault="00B95850" w:rsidP="00F613E6">
      <w:pPr>
        <w:spacing w:before="120" w:after="0" w:line="240" w:lineRule="auto"/>
        <w:ind w:firstLine="567"/>
        <w:jc w:val="both"/>
        <w:rPr>
          <w:rFonts w:ascii="Times New Roman" w:hAnsi="Times New Roman"/>
          <w:sz w:val="28"/>
          <w:szCs w:val="28"/>
          <w:u w:val="single"/>
          <w:lang w:val="uk-UA"/>
        </w:rPr>
      </w:pPr>
      <w:r w:rsidRPr="000C6C38">
        <w:rPr>
          <w:rFonts w:ascii="Times New Roman" w:hAnsi="Times New Roman"/>
          <w:sz w:val="28"/>
          <w:szCs w:val="28"/>
          <w:lang w:val="uk-UA"/>
        </w:rPr>
        <w:t>Проект землеустрою щодо відведення земельних ділянок, що передбачає зміну цільового призначення земельної ділянки приватної власності, розробляється без надання дозволу на його розроблення</w:t>
      </w:r>
      <w:r w:rsidRPr="000C6C38">
        <w:rPr>
          <w:rFonts w:ascii="Times New Roman" w:hAnsi="Times New Roman"/>
          <w:sz w:val="28"/>
          <w:szCs w:val="28"/>
          <w:u w:val="single"/>
          <w:lang w:val="uk-UA"/>
        </w:rPr>
        <w:t>.</w:t>
      </w:r>
    </w:p>
    <w:p w14:paraId="3E3B9539" w14:textId="7777777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Проект землеустрою щодо відведення земельних ділянок, що передбачає зміну цільового призначення земельної ділянки, затверджується органом, що приймає рішення про зміну цільового призначення земельної ділянки.</w:t>
      </w:r>
    </w:p>
    <w:p w14:paraId="3EF4BA8F" w14:textId="1448088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Зміна цільового призначення земельних ділянок, розташованих у межах функціональних зон, визначених генеральними планами населених пунктів, планами зонування (щодо земельних ділянок у межах населених пунктів), детальними планами територій (щодо земельних ділянок за межами населених пунктів), затвердженими до набрання чинності Законом України "Про внесення змін до деяких законодавчих актів України щодо планування використання земель", або протягом двох років з дня його опублікування (якщо розроблення відповідного генерального плану населеного пункту, плану зонування, детального плану територій розпочалося до набрання чинності Законом України "Про внесення змін до деяких законодавчих актів України щодо планування використання земель") може здійснюватися їх власниками (у визначених законом випадках - користувачами) без розроблення проекту землеустрою щодо відведення земельної ділянки з дотриманням вимог частини п’ятої статті 20 цього Кодексу:</w:t>
      </w:r>
    </w:p>
    <w:p w14:paraId="707B36B7" w14:textId="7F0C413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у разі якщо відомості про функціональну зону, в межах якої розташована земельна ділянка, внесені до Державного земельного кадастру;</w:t>
      </w:r>
    </w:p>
    <w:p w14:paraId="063DFE28" w14:textId="4308E457"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 xml:space="preserve">до внесення до Державного земельного кадастру відомостей про функціональні зони - на підставі витягу з містобудівної документації. Форма витягу повинна містити відомості про функціональну зону та всі обмеження у використанні земель (у тому числі у сфері забудови), зазначені у містобудівній </w:t>
      </w:r>
      <w:r w:rsidRPr="000C6C38">
        <w:rPr>
          <w:rFonts w:ascii="Times New Roman" w:hAnsi="Times New Roman"/>
          <w:sz w:val="28"/>
          <w:szCs w:val="28"/>
          <w:lang w:val="uk-UA"/>
        </w:rPr>
        <w:lastRenderedPageBreak/>
        <w:t>документації, та затверджується Кабінетом Міністрів України у Порядку розроблення, оновлення, внесення змін та затвердження містобудівної документації. У такому разі державний кадастровий реєстратор, до якого надійшла заява власника (розпорядника, у визначених законом випадках - користувача) земельної ділянки про зміну її цільового призначення, не пізніше наступного робочого дня після надходження заяви направляє до відповідного органу виконавчої влади, органу місцевого самоврядування, до повноважень якого належить затвердження відповідної містобудівної документації, запит щодо надання витягу з містобудівної документації із зазначенням функціональної зони, в межах якої розташована земельна ділянка. Орган місцевого самоврядування протягом двох робочих днів з дня надходження запиту зобов’язаний надати державному кадастровому реєстратору відповідний витяг з містобудівної документації. Витяг з містобудівної документації може бути отриманий заявником самостійно відповідно до Закону України "Про доступ до публічної інформації". У такому разі витяг з містобудівної документації додається до заяви про внесення до Державного земельного кадастру відомостей про зміну цільового призначення земельної ділянки.</w:t>
      </w:r>
    </w:p>
    <w:p w14:paraId="6398E05B" w14:textId="17615AC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До внесення до Державного земельного кадастру відомостей про функціональні зони належність земельної ділянки до функціональної зони, встановленої до 1 січня 2025 року, визначається відповідно до:</w:t>
      </w:r>
    </w:p>
    <w:p w14:paraId="141C8407" w14:textId="3E640A19"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плану зонування (щодо земельних ділянок у межах населених пунктів, на які не затверджений детальний план території);</w:t>
      </w:r>
    </w:p>
    <w:p w14:paraId="516EC6EE" w14:textId="35A9966A"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генерального плану населеного пункту (у разі відсутності плану зонування та щодо земельних ділянок у межах населеного пункту, на які не затверджений детальний план території);</w:t>
      </w:r>
    </w:p>
    <w:p w14:paraId="234970B2" w14:textId="45FC34E1"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детального плану території;</w:t>
      </w:r>
    </w:p>
    <w:p w14:paraId="66D427C5" w14:textId="5375269E" w:rsidR="00A762CA" w:rsidRPr="000C6C38" w:rsidRDefault="00A762CA"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містобудівної документації регіонального рівня (щодо земельних ділянок за межами населених пунктів, на які не розроблено детальний план території).</w:t>
      </w:r>
    </w:p>
    <w:p w14:paraId="2710A274" w14:textId="63DE74F4" w:rsidR="00C744B7"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 xml:space="preserve">Зазначені вище вимоги Земельного кодексу України є достатньою правовою підставою для відмови в задоволенні клопотання </w:t>
      </w:r>
      <w:r w:rsidR="00713078" w:rsidRPr="000C6C38">
        <w:rPr>
          <w:rFonts w:ascii="Times New Roman" w:hAnsi="Times New Roman"/>
          <w:sz w:val="28"/>
          <w:szCs w:val="28"/>
          <w:lang w:val="uk-UA"/>
        </w:rPr>
        <w:t>«Аварійно-рятувального загону спеціального призначення Головного управління Державної служби України з надзвичайних ситуацій у Хмельницькій області»</w:t>
      </w:r>
      <w:r w:rsidR="00C744B7" w:rsidRPr="000C6C38">
        <w:rPr>
          <w:rFonts w:ascii="Times New Roman" w:hAnsi="Times New Roman"/>
          <w:sz w:val="28"/>
          <w:szCs w:val="28"/>
          <w:lang w:val="uk-UA"/>
        </w:rPr>
        <w:t>.</w:t>
      </w:r>
    </w:p>
    <w:p w14:paraId="1F2822F8" w14:textId="0B38ECDF"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Керуючись, статтями 12, 20</w:t>
      </w:r>
      <w:r w:rsidR="00C744B7" w:rsidRPr="000C6C38">
        <w:rPr>
          <w:rFonts w:ascii="Times New Roman" w:hAnsi="Times New Roman"/>
          <w:sz w:val="28"/>
          <w:szCs w:val="28"/>
          <w:lang w:val="uk-UA"/>
        </w:rPr>
        <w:t>, 59, 92, 93</w:t>
      </w:r>
      <w:r w:rsidRPr="000C6C38">
        <w:rPr>
          <w:rFonts w:ascii="Times New Roman" w:hAnsi="Times New Roman"/>
          <w:sz w:val="28"/>
          <w:szCs w:val="28"/>
          <w:lang w:val="uk-UA"/>
        </w:rPr>
        <w:t xml:space="preserve"> 122, 123, 124, пунктом 23 розділу Х «Перехідні положення» Земельного кодексу України, статтею 25, пунктом 34 частини 1 статті 26 Закону України «Про місцеве самоврядування в Україні»,</w:t>
      </w:r>
      <w:r w:rsidR="000C6C38" w:rsidRPr="000C6C38">
        <w:rPr>
          <w:rFonts w:ascii="Times New Roman" w:hAnsi="Times New Roman"/>
          <w:sz w:val="28"/>
          <w:szCs w:val="28"/>
          <w:lang w:val="uk-UA"/>
        </w:rPr>
        <w:t xml:space="preserve"> </w:t>
      </w:r>
      <w:r w:rsidR="00F613E6">
        <w:rPr>
          <w:rFonts w:ascii="Times New Roman" w:hAnsi="Times New Roman"/>
          <w:sz w:val="28"/>
          <w:szCs w:val="28"/>
          <w:lang w:val="uk-UA"/>
        </w:rPr>
        <w:t xml:space="preserve">частиною 3, 4 статті 24 </w:t>
      </w:r>
      <w:r w:rsidR="00F613E6" w:rsidRPr="000C6C38">
        <w:rPr>
          <w:rFonts w:ascii="Times New Roman" w:hAnsi="Times New Roman"/>
          <w:sz w:val="28"/>
          <w:szCs w:val="28"/>
          <w:lang w:val="uk-UA"/>
        </w:rPr>
        <w:t>Закону України «Про</w:t>
      </w:r>
      <w:r w:rsidR="00F613E6">
        <w:rPr>
          <w:rFonts w:ascii="Times New Roman" w:hAnsi="Times New Roman"/>
          <w:sz w:val="28"/>
          <w:szCs w:val="28"/>
          <w:lang w:val="uk-UA"/>
        </w:rPr>
        <w:t xml:space="preserve"> регулювання містобудівної документації», </w:t>
      </w:r>
      <w:r w:rsidRPr="000C6C38">
        <w:rPr>
          <w:rFonts w:ascii="Times New Roman" w:hAnsi="Times New Roman"/>
          <w:sz w:val="28"/>
          <w:szCs w:val="28"/>
          <w:lang w:val="uk-UA"/>
        </w:rPr>
        <w:t>розглянувши клопотання,</w:t>
      </w:r>
      <w:r w:rsidR="000C6C38" w:rsidRPr="000C6C38">
        <w:rPr>
          <w:rFonts w:ascii="Times New Roman" w:hAnsi="Times New Roman"/>
          <w:sz w:val="28"/>
          <w:szCs w:val="28"/>
          <w:lang w:val="uk-UA"/>
        </w:rPr>
        <w:t xml:space="preserve"> </w:t>
      </w:r>
      <w:r w:rsidRPr="000C6C38">
        <w:rPr>
          <w:rFonts w:ascii="Times New Roman" w:hAnsi="Times New Roman"/>
          <w:sz w:val="28"/>
          <w:szCs w:val="28"/>
          <w:lang w:val="uk-UA"/>
        </w:rPr>
        <w:t>селищна рада</w:t>
      </w:r>
    </w:p>
    <w:p w14:paraId="5837B2E2" w14:textId="77777777" w:rsidR="00B95850" w:rsidRPr="000C6C38" w:rsidRDefault="00B95850" w:rsidP="00F613E6">
      <w:pPr>
        <w:spacing w:before="120" w:after="0" w:line="240" w:lineRule="auto"/>
        <w:jc w:val="center"/>
        <w:rPr>
          <w:rFonts w:ascii="Times New Roman" w:hAnsi="Times New Roman"/>
          <w:b/>
          <w:sz w:val="28"/>
          <w:szCs w:val="28"/>
          <w:lang w:val="uk-UA"/>
        </w:rPr>
      </w:pPr>
      <w:r w:rsidRPr="000C6C38">
        <w:rPr>
          <w:rFonts w:ascii="Times New Roman" w:hAnsi="Times New Roman"/>
          <w:b/>
          <w:sz w:val="28"/>
          <w:szCs w:val="28"/>
          <w:lang w:val="uk-UA"/>
        </w:rPr>
        <w:t>ВИРІШИЛА:</w:t>
      </w:r>
    </w:p>
    <w:p w14:paraId="550A2AE9" w14:textId="56AD2117" w:rsidR="00B95850" w:rsidRPr="000C6C38" w:rsidRDefault="00B95850" w:rsidP="00F613E6">
      <w:pPr>
        <w:spacing w:before="120" w:after="0" w:line="240" w:lineRule="auto"/>
        <w:ind w:firstLine="567"/>
        <w:jc w:val="both"/>
        <w:rPr>
          <w:rFonts w:ascii="Times New Roman" w:hAnsi="Times New Roman"/>
          <w:sz w:val="28"/>
          <w:szCs w:val="28"/>
          <w:lang w:val="uk-UA"/>
        </w:rPr>
      </w:pPr>
      <w:r w:rsidRPr="000C6C38">
        <w:rPr>
          <w:rFonts w:ascii="Times New Roman" w:hAnsi="Times New Roman"/>
          <w:sz w:val="28"/>
          <w:szCs w:val="28"/>
          <w:lang w:val="uk-UA"/>
        </w:rPr>
        <w:t xml:space="preserve">Відмовити </w:t>
      </w:r>
      <w:r w:rsidR="00713078" w:rsidRPr="000C6C38">
        <w:rPr>
          <w:rFonts w:ascii="Times New Roman" w:hAnsi="Times New Roman"/>
          <w:sz w:val="28"/>
          <w:szCs w:val="28"/>
          <w:lang w:val="uk-UA"/>
        </w:rPr>
        <w:t xml:space="preserve">«Аварійно-рятувальному загону спеціального призначення Головного управління Державної служби України з надзвичайних ситуацій у </w:t>
      </w:r>
      <w:r w:rsidR="00713078" w:rsidRPr="000C6C38">
        <w:rPr>
          <w:rFonts w:ascii="Times New Roman" w:hAnsi="Times New Roman"/>
          <w:sz w:val="28"/>
          <w:szCs w:val="28"/>
          <w:lang w:val="uk-UA"/>
        </w:rPr>
        <w:lastRenderedPageBreak/>
        <w:t>Хмельницькій області»</w:t>
      </w:r>
      <w:r w:rsidRPr="000C6C38">
        <w:rPr>
          <w:rFonts w:ascii="Times New Roman" w:hAnsi="Times New Roman"/>
          <w:sz w:val="28"/>
          <w:szCs w:val="28"/>
          <w:lang w:val="uk-UA"/>
        </w:rPr>
        <w:t xml:space="preserve"> у наданні дозволу</w:t>
      </w:r>
      <w:r w:rsidR="00F77B72" w:rsidRPr="000C6C38">
        <w:rPr>
          <w:rFonts w:ascii="Times New Roman" w:hAnsi="Times New Roman"/>
          <w:sz w:val="28"/>
          <w:szCs w:val="28"/>
          <w:lang w:val="uk-UA"/>
        </w:rPr>
        <w:t xml:space="preserve"> на</w:t>
      </w:r>
      <w:r w:rsidRPr="000C6C38">
        <w:rPr>
          <w:rFonts w:ascii="Times New Roman" w:hAnsi="Times New Roman"/>
          <w:sz w:val="28"/>
          <w:szCs w:val="28"/>
          <w:lang w:val="uk-UA"/>
        </w:rPr>
        <w:t xml:space="preserve"> розроблення проєкту землеустрою щодо зміни цільового призначення земельної ділянки </w:t>
      </w:r>
      <w:r w:rsidR="00F77B72" w:rsidRPr="000C6C38">
        <w:rPr>
          <w:rFonts w:ascii="Times New Roman" w:hAnsi="Times New Roman"/>
          <w:sz w:val="28"/>
          <w:szCs w:val="28"/>
          <w:lang w:val="uk-UA"/>
        </w:rPr>
        <w:t>6823386500:07:001:0723, площею 0,1000 га із 10.08 - для культурно-оздоровчих потреб, рекреаційних, спортивних і туристичних цілей, категорія земель - землі водного фонду у 15.09 - для розміщення структурних підрозділів апарату МВС, територіальних органів, закладів, установ і підприємств, що належать до сфери управління МВС, категорія земель – землі оборони</w:t>
      </w:r>
      <w:r w:rsidRPr="000C6C38">
        <w:rPr>
          <w:rFonts w:ascii="Times New Roman" w:hAnsi="Times New Roman"/>
          <w:sz w:val="28"/>
          <w:szCs w:val="28"/>
          <w:lang w:val="uk-UA"/>
        </w:rPr>
        <w:t xml:space="preserve"> в зв’язку </w:t>
      </w:r>
      <w:r w:rsidR="00F613E6">
        <w:rPr>
          <w:rFonts w:ascii="Times New Roman" w:hAnsi="Times New Roman"/>
          <w:sz w:val="28"/>
          <w:szCs w:val="28"/>
          <w:lang w:val="uk-UA"/>
        </w:rPr>
        <w:t xml:space="preserve">з </w:t>
      </w:r>
      <w:r w:rsidRPr="000C6C38">
        <w:rPr>
          <w:rFonts w:ascii="Times New Roman" w:hAnsi="Times New Roman"/>
          <w:sz w:val="28"/>
          <w:szCs w:val="28"/>
          <w:lang w:val="uk-UA"/>
        </w:rPr>
        <w:t>невідповідніст</w:t>
      </w:r>
      <w:r w:rsidR="00C744B7" w:rsidRPr="000C6C38">
        <w:rPr>
          <w:rFonts w:ascii="Times New Roman" w:hAnsi="Times New Roman"/>
          <w:sz w:val="28"/>
          <w:szCs w:val="28"/>
          <w:lang w:val="uk-UA"/>
        </w:rPr>
        <w:t>ю</w:t>
      </w:r>
      <w:r w:rsidRPr="000C6C38">
        <w:rPr>
          <w:rFonts w:ascii="Times New Roman" w:hAnsi="Times New Roman"/>
          <w:sz w:val="28"/>
          <w:szCs w:val="28"/>
          <w:lang w:val="uk-UA"/>
        </w:rPr>
        <w:t xml:space="preserve"> </w:t>
      </w:r>
      <w:r w:rsidR="00C744B7" w:rsidRPr="000C6C38">
        <w:rPr>
          <w:rFonts w:ascii="Times New Roman" w:hAnsi="Times New Roman"/>
          <w:sz w:val="28"/>
          <w:szCs w:val="28"/>
          <w:lang w:val="uk-UA"/>
        </w:rPr>
        <w:t>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w:t>
      </w:r>
      <w:r w:rsidRPr="000C6C38">
        <w:rPr>
          <w:rFonts w:ascii="Times New Roman" w:hAnsi="Times New Roman"/>
          <w:sz w:val="28"/>
          <w:szCs w:val="28"/>
          <w:lang w:val="uk-UA"/>
        </w:rPr>
        <w:t>, а саме статті 20 та</w:t>
      </w:r>
      <w:r w:rsidR="000C6C38" w:rsidRPr="000C6C38">
        <w:rPr>
          <w:rFonts w:ascii="Times New Roman" w:hAnsi="Times New Roman"/>
          <w:sz w:val="28"/>
          <w:szCs w:val="28"/>
          <w:lang w:val="uk-UA"/>
        </w:rPr>
        <w:t xml:space="preserve"> </w:t>
      </w:r>
      <w:r w:rsidRPr="000C6C38">
        <w:rPr>
          <w:rFonts w:ascii="Times New Roman" w:hAnsi="Times New Roman"/>
          <w:sz w:val="28"/>
          <w:szCs w:val="28"/>
          <w:lang w:val="uk-UA"/>
        </w:rPr>
        <w:t>пункту 23 розділу Х «Перехідні положення» Земельного кодексу України.</w:t>
      </w:r>
    </w:p>
    <w:p w14:paraId="5423EA96" w14:textId="77777777" w:rsidR="000C6C38" w:rsidRDefault="000C6C38" w:rsidP="00F613E6">
      <w:pPr>
        <w:tabs>
          <w:tab w:val="left" w:pos="6804"/>
        </w:tabs>
        <w:spacing w:before="120" w:after="0" w:line="240" w:lineRule="auto"/>
        <w:jc w:val="both"/>
        <w:rPr>
          <w:rFonts w:ascii="Times New Roman" w:hAnsi="Times New Roman"/>
          <w:b/>
          <w:sz w:val="28"/>
          <w:szCs w:val="28"/>
          <w:lang w:val="uk-UA"/>
        </w:rPr>
      </w:pPr>
    </w:p>
    <w:p w14:paraId="5E8CD5DC" w14:textId="77777777" w:rsidR="000C6C38" w:rsidRDefault="000C6C38" w:rsidP="00F613E6">
      <w:pPr>
        <w:tabs>
          <w:tab w:val="left" w:pos="6804"/>
        </w:tabs>
        <w:spacing w:before="120" w:after="0" w:line="240" w:lineRule="auto"/>
        <w:jc w:val="both"/>
        <w:rPr>
          <w:rFonts w:ascii="Times New Roman" w:hAnsi="Times New Roman"/>
          <w:b/>
          <w:sz w:val="28"/>
          <w:szCs w:val="28"/>
          <w:lang w:val="uk-UA"/>
        </w:rPr>
      </w:pPr>
    </w:p>
    <w:p w14:paraId="08F285FB" w14:textId="00EB50F1" w:rsidR="00665D56" w:rsidRPr="000C6C38" w:rsidRDefault="00B95850" w:rsidP="00F613E6">
      <w:pPr>
        <w:tabs>
          <w:tab w:val="left" w:pos="6804"/>
        </w:tabs>
        <w:spacing w:before="120" w:after="0" w:line="240" w:lineRule="auto"/>
        <w:jc w:val="both"/>
        <w:rPr>
          <w:rFonts w:ascii="Times New Roman" w:hAnsi="Times New Roman"/>
          <w:b/>
          <w:sz w:val="28"/>
          <w:szCs w:val="28"/>
          <w:lang w:val="uk-UA"/>
        </w:rPr>
      </w:pPr>
      <w:r w:rsidRPr="000C6C38">
        <w:rPr>
          <w:rFonts w:ascii="Times New Roman" w:hAnsi="Times New Roman"/>
          <w:b/>
          <w:sz w:val="28"/>
          <w:szCs w:val="28"/>
          <w:lang w:val="uk-UA"/>
        </w:rPr>
        <w:t>Селищний голова</w:t>
      </w:r>
      <w:r w:rsidRPr="000C6C38">
        <w:rPr>
          <w:rFonts w:ascii="Times New Roman" w:hAnsi="Times New Roman"/>
          <w:b/>
          <w:sz w:val="28"/>
          <w:szCs w:val="28"/>
          <w:lang w:val="uk-UA"/>
        </w:rPr>
        <w:tab/>
        <w:t>Анатолій ОЛІЙНИ</w:t>
      </w:r>
      <w:r w:rsidR="00C744B7" w:rsidRPr="000C6C38">
        <w:rPr>
          <w:rFonts w:ascii="Times New Roman" w:hAnsi="Times New Roman"/>
          <w:b/>
          <w:sz w:val="28"/>
          <w:szCs w:val="28"/>
          <w:lang w:val="uk-UA"/>
        </w:rPr>
        <w:t>К</w:t>
      </w:r>
    </w:p>
    <w:sectPr w:rsidR="00665D56" w:rsidRPr="000C6C38" w:rsidSect="006938F5">
      <w:headerReference w:type="default" r:id="rId8"/>
      <w:headerReference w:type="first" r:id="rId9"/>
      <w:pgSz w:w="11906" w:h="16838" w:code="9"/>
      <w:pgMar w:top="1134" w:right="707" w:bottom="1134" w:left="1701" w:header="1134" w:footer="0" w:gutter="0"/>
      <w:cols w:space="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9B05" w14:textId="77777777" w:rsidR="001148BC" w:rsidRDefault="001148BC" w:rsidP="00C16253">
      <w:pPr>
        <w:spacing w:after="0" w:line="240" w:lineRule="auto"/>
      </w:pPr>
      <w:r>
        <w:separator/>
      </w:r>
    </w:p>
  </w:endnote>
  <w:endnote w:type="continuationSeparator" w:id="0">
    <w:p w14:paraId="7DEEC612" w14:textId="77777777" w:rsidR="001148BC" w:rsidRDefault="001148BC" w:rsidP="00C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13D5" w14:textId="77777777" w:rsidR="001148BC" w:rsidRDefault="001148BC" w:rsidP="00C16253">
      <w:pPr>
        <w:spacing w:after="0" w:line="240" w:lineRule="auto"/>
      </w:pPr>
      <w:r>
        <w:separator/>
      </w:r>
    </w:p>
  </w:footnote>
  <w:footnote w:type="continuationSeparator" w:id="0">
    <w:p w14:paraId="18F2ADC4" w14:textId="77777777" w:rsidR="001148BC" w:rsidRDefault="001148BC" w:rsidP="00C1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FF6D" w14:textId="77777777" w:rsidR="00C725B6" w:rsidRDefault="00C725B6" w:rsidP="00945ECC">
    <w:pPr>
      <w:pStyle w:val="a6"/>
      <w:jc w:val="center"/>
    </w:pPr>
    <w:r>
      <w:fldChar w:fldCharType="begin"/>
    </w:r>
    <w:r>
      <w:instrText>PAGE   \* MERGEFORMAT</w:instrText>
    </w:r>
    <w:r>
      <w:fldChar w:fldCharType="separate"/>
    </w:r>
    <w:r w:rsidR="00966431">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C652" w14:textId="03DDF3F2" w:rsidR="00C725B6" w:rsidRPr="00E975B1" w:rsidRDefault="00C725B6" w:rsidP="00E975B1">
    <w:pPr>
      <w:widowControl w:val="0"/>
      <w:tabs>
        <w:tab w:val="num" w:pos="0"/>
      </w:tabs>
      <w:autoSpaceDE w:val="0"/>
      <w:spacing w:after="0" w:line="240" w:lineRule="auto"/>
      <w:ind w:left="432" w:hanging="432"/>
      <w:jc w:val="center"/>
      <w:outlineLvl w:val="0"/>
      <w:rPr>
        <w:rFonts w:ascii="Times New Roman" w:hAnsi="Times New Roman"/>
        <w:b/>
        <w:color w:val="000080"/>
        <w:sz w:val="28"/>
        <w:szCs w:val="28"/>
        <w:lang w:val="uk-UA" w:eastAsia="ar-SA"/>
      </w:rPr>
    </w:pPr>
    <w:r>
      <w:rPr>
        <w:rFonts w:ascii="Times New Roman" w:hAnsi="Times New Roman"/>
        <w:bCs/>
        <w:noProof/>
        <w:sz w:val="28"/>
        <w:szCs w:val="28"/>
        <w:lang w:val="uk-UA" w:eastAsia="uk-UA"/>
      </w:rPr>
      <w:drawing>
        <wp:inline distT="0" distB="0" distL="0" distR="0" wp14:anchorId="3174E7D6" wp14:editId="22C53DBB">
          <wp:extent cx="434340" cy="609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FFFFFF">
                      <a:alpha val="0"/>
                    </a:srgbClr>
                  </a:solidFill>
                  <a:ln>
                    <a:noFill/>
                  </a:ln>
                </pic:spPr>
              </pic:pic>
            </a:graphicData>
          </a:graphic>
        </wp:inline>
      </w:drawing>
    </w:r>
  </w:p>
  <w:p w14:paraId="1F3B1FDE" w14:textId="77777777" w:rsidR="00C725B6" w:rsidRPr="00E975B1" w:rsidRDefault="00C725B6" w:rsidP="00E975B1">
    <w:pPr>
      <w:widowControl w:val="0"/>
      <w:tabs>
        <w:tab w:val="num" w:pos="0"/>
      </w:tabs>
      <w:autoSpaceDE w:val="0"/>
      <w:spacing w:after="0" w:line="240" w:lineRule="auto"/>
      <w:ind w:left="432" w:hanging="432"/>
      <w:jc w:val="center"/>
      <w:outlineLvl w:val="0"/>
      <w:rPr>
        <w:rFonts w:ascii="Times New Roman" w:hAnsi="Times New Roman"/>
        <w:b/>
        <w:bCs/>
        <w:sz w:val="28"/>
        <w:szCs w:val="28"/>
        <w:lang w:val="uk-UA" w:eastAsia="ar-SA"/>
      </w:rPr>
    </w:pPr>
    <w:r w:rsidRPr="00E975B1">
      <w:rPr>
        <w:rFonts w:ascii="Times New Roman" w:hAnsi="Times New Roman"/>
        <w:b/>
        <w:color w:val="000080"/>
        <w:sz w:val="28"/>
        <w:szCs w:val="28"/>
        <w:lang w:val="uk-UA" w:eastAsia="ar-SA"/>
      </w:rPr>
      <w:t>НОВОУШИЦЬКА СЕЛИЩНА РАДА</w:t>
    </w:r>
  </w:p>
  <w:p w14:paraId="3A4246AA" w14:textId="77777777" w:rsidR="00C725B6" w:rsidRPr="00E975B1" w:rsidRDefault="00C725B6" w:rsidP="00E975B1">
    <w:pPr>
      <w:autoSpaceDE w:val="0"/>
      <w:spacing w:after="0" w:line="240" w:lineRule="auto"/>
      <w:jc w:val="center"/>
      <w:rPr>
        <w:rFonts w:ascii="Times New Roman" w:hAnsi="Times New Roman"/>
        <w:b/>
        <w:sz w:val="28"/>
        <w:szCs w:val="28"/>
        <w:lang w:val="uk-UA" w:eastAsia="ar-SA"/>
      </w:rPr>
    </w:pPr>
    <w:r w:rsidRPr="00E975B1">
      <w:rPr>
        <w:rFonts w:ascii="Times New Roman" w:hAnsi="Times New Roman"/>
        <w:b/>
        <w:sz w:val="28"/>
        <w:szCs w:val="24"/>
        <w:lang w:val="uk-UA" w:eastAsia="ar-SA"/>
      </w:rPr>
      <w:t>VIII скликанн</w:t>
    </w:r>
    <w:r w:rsidRPr="00E975B1">
      <w:rPr>
        <w:rFonts w:ascii="Times New Roman" w:hAnsi="Times New Roman"/>
        <w:b/>
        <w:bCs/>
        <w:sz w:val="28"/>
        <w:szCs w:val="24"/>
        <w:lang w:val="uk-UA" w:eastAsia="ar-SA"/>
      </w:rPr>
      <w:t>я</w:t>
    </w:r>
  </w:p>
  <w:p w14:paraId="1B9DB862" w14:textId="77777777" w:rsidR="00C725B6" w:rsidRPr="00E975B1" w:rsidRDefault="00C725B6" w:rsidP="00E975B1">
    <w:pPr>
      <w:autoSpaceDE w:val="0"/>
      <w:spacing w:after="0" w:line="240" w:lineRule="auto"/>
      <w:jc w:val="center"/>
      <w:rPr>
        <w:rFonts w:ascii="Times New Roman" w:hAnsi="Times New Roman"/>
        <w:bCs/>
        <w:sz w:val="28"/>
        <w:szCs w:val="24"/>
        <w:lang w:val="uk-UA" w:eastAsia="ar-SA"/>
      </w:rPr>
    </w:pPr>
    <w:r w:rsidRPr="00E975B1">
      <w:rPr>
        <w:rFonts w:ascii="Times New Roman" w:hAnsi="Times New Roman"/>
        <w:b/>
        <w:sz w:val="28"/>
        <w:szCs w:val="28"/>
        <w:lang w:val="uk-UA" w:eastAsia="ar-SA"/>
      </w:rPr>
      <w:t>Х</w:t>
    </w:r>
    <w:r w:rsidRPr="00E975B1">
      <w:rPr>
        <w:rFonts w:ascii="Times New Roman" w:hAnsi="Times New Roman"/>
        <w:b/>
        <w:sz w:val="28"/>
        <w:szCs w:val="28"/>
        <w:lang w:val="en-US" w:eastAsia="ar-SA"/>
      </w:rPr>
      <w:t>LVII</w:t>
    </w:r>
    <w:r w:rsidRPr="00E975B1">
      <w:rPr>
        <w:rFonts w:ascii="Times New Roman" w:hAnsi="Times New Roman"/>
        <w:b/>
        <w:sz w:val="28"/>
        <w:szCs w:val="28"/>
        <w:lang w:val="uk-UA" w:eastAsia="ar-SA"/>
      </w:rPr>
      <w:t xml:space="preserve"> сесі</w:t>
    </w:r>
    <w:r w:rsidRPr="00E975B1">
      <w:rPr>
        <w:rFonts w:ascii="Times New Roman" w:hAnsi="Times New Roman"/>
        <w:b/>
        <w:bCs/>
        <w:sz w:val="28"/>
        <w:szCs w:val="28"/>
        <w:lang w:val="uk-UA" w:eastAsia="ar-SA"/>
      </w:rPr>
      <w:t>я</w:t>
    </w:r>
  </w:p>
  <w:p w14:paraId="0CB74C2A" w14:textId="77777777" w:rsidR="00C725B6" w:rsidRPr="00E975B1" w:rsidRDefault="00C725B6" w:rsidP="00E975B1">
    <w:pPr>
      <w:tabs>
        <w:tab w:val="left" w:pos="0"/>
        <w:tab w:val="left" w:pos="300"/>
      </w:tabs>
      <w:suppressAutoHyphens/>
      <w:autoSpaceDE w:val="0"/>
      <w:spacing w:after="0" w:line="240" w:lineRule="auto"/>
      <w:jc w:val="center"/>
      <w:rPr>
        <w:rFonts w:ascii="Times New Roman" w:hAnsi="Times New Roman"/>
        <w:bCs/>
        <w:sz w:val="28"/>
        <w:szCs w:val="24"/>
        <w:lang w:val="uk-UA" w:eastAsia="ar-SA"/>
      </w:rPr>
    </w:pPr>
  </w:p>
  <w:p w14:paraId="6EF1A273" w14:textId="77777777" w:rsidR="00C725B6" w:rsidRPr="00E975B1" w:rsidRDefault="00C725B6" w:rsidP="00E975B1">
    <w:pPr>
      <w:tabs>
        <w:tab w:val="left" w:pos="0"/>
        <w:tab w:val="left" w:pos="300"/>
      </w:tabs>
      <w:suppressAutoHyphens/>
      <w:autoSpaceDE w:val="0"/>
      <w:spacing w:after="0" w:line="240" w:lineRule="auto"/>
      <w:jc w:val="center"/>
      <w:rPr>
        <w:rFonts w:ascii="Times New Roman" w:hAnsi="Times New Roman"/>
        <w:sz w:val="28"/>
        <w:szCs w:val="28"/>
        <w:lang w:val="uk-UA" w:eastAsia="ar-SA"/>
      </w:rPr>
    </w:pPr>
    <w:r w:rsidRPr="00E975B1">
      <w:rPr>
        <w:rFonts w:ascii="Times New Roman" w:hAnsi="Times New Roman"/>
        <w:b/>
        <w:bCs/>
        <w:sz w:val="28"/>
        <w:szCs w:val="24"/>
        <w:lang w:val="uk-UA" w:eastAsia="ar-SA"/>
      </w:rPr>
      <w:t>РІШЕННЯ</w:t>
    </w:r>
  </w:p>
  <w:p w14:paraId="46F202A6" w14:textId="77777777" w:rsidR="00C725B6" w:rsidRPr="00E975B1" w:rsidRDefault="00C725B6" w:rsidP="00E975B1">
    <w:pPr>
      <w:tabs>
        <w:tab w:val="left" w:pos="0"/>
        <w:tab w:val="left" w:pos="300"/>
      </w:tabs>
      <w:suppressAutoHyphens/>
      <w:autoSpaceDE w:val="0"/>
      <w:spacing w:after="0" w:line="240" w:lineRule="auto"/>
      <w:jc w:val="center"/>
      <w:rPr>
        <w:rFonts w:ascii="Times New Roman" w:hAnsi="Times New Roman"/>
        <w:sz w:val="28"/>
        <w:szCs w:val="28"/>
        <w:lang w:val="uk-UA" w:eastAsia="ar-S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C725B6" w:rsidRPr="00E975B1" w14:paraId="1C2A4BBC" w14:textId="77777777" w:rsidTr="00C725B6">
      <w:tc>
        <w:tcPr>
          <w:tcW w:w="1624" w:type="dxa"/>
          <w:tcBorders>
            <w:bottom w:val="single" w:sz="4" w:space="0" w:color="000000"/>
          </w:tcBorders>
          <w:shd w:val="clear" w:color="auto" w:fill="auto"/>
        </w:tcPr>
        <w:p w14:paraId="4D5C714C" w14:textId="07492B91" w:rsidR="00C725B6" w:rsidRPr="00E975B1" w:rsidRDefault="00C725B6" w:rsidP="00E975B1">
          <w:pPr>
            <w:tabs>
              <w:tab w:val="left" w:pos="0"/>
              <w:tab w:val="left" w:pos="300"/>
            </w:tabs>
            <w:suppressAutoHyphens/>
            <w:autoSpaceDE w:val="0"/>
            <w:snapToGrid w:val="0"/>
            <w:spacing w:after="0" w:line="240" w:lineRule="auto"/>
            <w:jc w:val="center"/>
            <w:rPr>
              <w:rFonts w:ascii="Times New Roman" w:hAnsi="Times New Roman"/>
              <w:sz w:val="28"/>
              <w:szCs w:val="24"/>
              <w:lang w:val="en-US" w:eastAsia="ar-SA"/>
            </w:rPr>
          </w:pPr>
        </w:p>
      </w:tc>
      <w:tc>
        <w:tcPr>
          <w:tcW w:w="817" w:type="dxa"/>
          <w:shd w:val="clear" w:color="auto" w:fill="auto"/>
        </w:tcPr>
        <w:p w14:paraId="6E734606" w14:textId="77777777" w:rsidR="00C725B6" w:rsidRPr="00E975B1" w:rsidRDefault="00C725B6" w:rsidP="00E975B1">
          <w:pPr>
            <w:tabs>
              <w:tab w:val="left" w:pos="0"/>
              <w:tab w:val="left" w:pos="300"/>
            </w:tabs>
            <w:suppressAutoHyphens/>
            <w:autoSpaceDE w:val="0"/>
            <w:snapToGrid w:val="0"/>
            <w:spacing w:after="0" w:line="240" w:lineRule="auto"/>
            <w:jc w:val="center"/>
            <w:rPr>
              <w:rFonts w:ascii="Times New Roman" w:hAnsi="Times New Roman"/>
              <w:sz w:val="16"/>
              <w:szCs w:val="16"/>
              <w:lang w:val="uk-UA" w:eastAsia="ar-SA"/>
            </w:rPr>
          </w:pPr>
        </w:p>
      </w:tc>
      <w:tc>
        <w:tcPr>
          <w:tcW w:w="817" w:type="dxa"/>
          <w:shd w:val="clear" w:color="auto" w:fill="auto"/>
        </w:tcPr>
        <w:p w14:paraId="57525714" w14:textId="77777777" w:rsidR="00C725B6" w:rsidRPr="00E975B1" w:rsidRDefault="00C725B6" w:rsidP="00E975B1">
          <w:pPr>
            <w:tabs>
              <w:tab w:val="left" w:pos="0"/>
              <w:tab w:val="left" w:pos="300"/>
            </w:tabs>
            <w:suppressAutoHyphens/>
            <w:autoSpaceDE w:val="0"/>
            <w:snapToGrid w:val="0"/>
            <w:spacing w:after="0" w:line="240" w:lineRule="auto"/>
            <w:jc w:val="center"/>
            <w:rPr>
              <w:rFonts w:ascii="Times New Roman" w:hAnsi="Times New Roman"/>
              <w:sz w:val="16"/>
              <w:szCs w:val="16"/>
              <w:lang w:val="uk-UA" w:eastAsia="ar-SA"/>
            </w:rPr>
          </w:pPr>
        </w:p>
      </w:tc>
      <w:tc>
        <w:tcPr>
          <w:tcW w:w="3300" w:type="dxa"/>
          <w:shd w:val="clear" w:color="auto" w:fill="auto"/>
        </w:tcPr>
        <w:p w14:paraId="0CE380B2" w14:textId="77777777" w:rsidR="00C725B6" w:rsidRPr="00E975B1" w:rsidRDefault="00C725B6" w:rsidP="00E975B1">
          <w:pPr>
            <w:tabs>
              <w:tab w:val="left" w:pos="0"/>
              <w:tab w:val="left" w:pos="300"/>
            </w:tabs>
            <w:suppressAutoHyphens/>
            <w:autoSpaceDE w:val="0"/>
            <w:spacing w:after="0" w:line="240" w:lineRule="auto"/>
            <w:jc w:val="center"/>
            <w:rPr>
              <w:rFonts w:ascii="Times New Roman" w:hAnsi="Times New Roman"/>
              <w:sz w:val="16"/>
              <w:szCs w:val="16"/>
              <w:lang w:val="uk-UA" w:eastAsia="ar-SA"/>
            </w:rPr>
          </w:pPr>
          <w:r w:rsidRPr="00E975B1">
            <w:rPr>
              <w:rFonts w:ascii="Times New Roman" w:hAnsi="Times New Roman"/>
              <w:sz w:val="28"/>
              <w:szCs w:val="28"/>
              <w:lang w:val="uk-UA" w:eastAsia="ar-SA"/>
            </w:rPr>
            <w:t>Нова Ушиця</w:t>
          </w:r>
        </w:p>
      </w:tc>
      <w:tc>
        <w:tcPr>
          <w:tcW w:w="822" w:type="dxa"/>
          <w:shd w:val="clear" w:color="auto" w:fill="auto"/>
        </w:tcPr>
        <w:p w14:paraId="0ECCEBC2" w14:textId="77777777" w:rsidR="00C725B6" w:rsidRPr="00E975B1" w:rsidRDefault="00C725B6" w:rsidP="00E975B1">
          <w:pPr>
            <w:tabs>
              <w:tab w:val="left" w:pos="0"/>
              <w:tab w:val="left" w:pos="300"/>
            </w:tabs>
            <w:suppressAutoHyphens/>
            <w:autoSpaceDE w:val="0"/>
            <w:snapToGrid w:val="0"/>
            <w:spacing w:after="0" w:line="240" w:lineRule="auto"/>
            <w:jc w:val="center"/>
            <w:rPr>
              <w:rFonts w:ascii="Times New Roman" w:hAnsi="Times New Roman"/>
              <w:sz w:val="16"/>
              <w:szCs w:val="16"/>
              <w:lang w:val="uk-UA" w:eastAsia="ar-SA"/>
            </w:rPr>
          </w:pPr>
        </w:p>
      </w:tc>
      <w:tc>
        <w:tcPr>
          <w:tcW w:w="842" w:type="dxa"/>
          <w:shd w:val="clear" w:color="auto" w:fill="auto"/>
        </w:tcPr>
        <w:p w14:paraId="667D22B4" w14:textId="77777777" w:rsidR="00C725B6" w:rsidRPr="00E975B1" w:rsidRDefault="00C725B6" w:rsidP="00E975B1">
          <w:pPr>
            <w:tabs>
              <w:tab w:val="left" w:pos="0"/>
              <w:tab w:val="left" w:pos="300"/>
            </w:tabs>
            <w:suppressAutoHyphens/>
            <w:autoSpaceDE w:val="0"/>
            <w:spacing w:after="0" w:line="240" w:lineRule="auto"/>
            <w:jc w:val="center"/>
            <w:rPr>
              <w:rFonts w:ascii="Times New Roman" w:hAnsi="Times New Roman"/>
              <w:sz w:val="28"/>
              <w:szCs w:val="28"/>
              <w:lang w:val="uk-UA" w:eastAsia="ar-SA"/>
            </w:rPr>
          </w:pPr>
          <w:r w:rsidRPr="00E975B1">
            <w:rPr>
              <w:rFonts w:ascii="Times New Roman" w:hAnsi="Times New Roman"/>
              <w:sz w:val="28"/>
              <w:szCs w:val="28"/>
              <w:lang w:val="uk-UA" w:eastAsia="ar-SA"/>
            </w:rPr>
            <w:t>№</w:t>
          </w:r>
        </w:p>
      </w:tc>
      <w:tc>
        <w:tcPr>
          <w:tcW w:w="1636" w:type="dxa"/>
          <w:tcBorders>
            <w:bottom w:val="single" w:sz="4" w:space="0" w:color="000000"/>
          </w:tcBorders>
          <w:shd w:val="clear" w:color="auto" w:fill="auto"/>
        </w:tcPr>
        <w:p w14:paraId="69A93A31" w14:textId="77777777" w:rsidR="00C725B6" w:rsidRPr="00E975B1" w:rsidRDefault="00C725B6" w:rsidP="00E975B1">
          <w:pPr>
            <w:tabs>
              <w:tab w:val="left" w:pos="0"/>
              <w:tab w:val="left" w:pos="300"/>
            </w:tabs>
            <w:suppressAutoHyphens/>
            <w:autoSpaceDE w:val="0"/>
            <w:snapToGrid w:val="0"/>
            <w:spacing w:after="0" w:line="240" w:lineRule="auto"/>
            <w:jc w:val="center"/>
            <w:rPr>
              <w:rFonts w:ascii="Times New Roman" w:hAnsi="Times New Roman"/>
              <w:sz w:val="28"/>
              <w:szCs w:val="28"/>
              <w:lang w:val="uk-UA" w:eastAsia="ar-SA"/>
            </w:rPr>
          </w:pPr>
        </w:p>
      </w:tc>
    </w:tr>
  </w:tbl>
  <w:p w14:paraId="6ADAF396" w14:textId="77777777" w:rsidR="00C725B6" w:rsidRDefault="00C725B6" w:rsidP="000C6C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35C"/>
    <w:multiLevelType w:val="hybridMultilevel"/>
    <w:tmpl w:val="374247AE"/>
    <w:lvl w:ilvl="0" w:tplc="87146F7A">
      <w:start w:val="3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7F5A84"/>
    <w:multiLevelType w:val="hybridMultilevel"/>
    <w:tmpl w:val="A60C9E2C"/>
    <w:lvl w:ilvl="0" w:tplc="045CA138">
      <w:start w:val="34"/>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E07D3"/>
    <w:multiLevelType w:val="hybridMultilevel"/>
    <w:tmpl w:val="C8EE0E24"/>
    <w:lvl w:ilvl="0" w:tplc="379CEBD6">
      <w:start w:val="27"/>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51917"/>
    <w:multiLevelType w:val="hybridMultilevel"/>
    <w:tmpl w:val="9E1C222A"/>
    <w:lvl w:ilvl="0" w:tplc="573278A2">
      <w:start w:val="19"/>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851926"/>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21B0BEE"/>
    <w:multiLevelType w:val="hybridMultilevel"/>
    <w:tmpl w:val="7C567DE4"/>
    <w:lvl w:ilvl="0" w:tplc="F10616C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45E4ADF"/>
    <w:multiLevelType w:val="hybridMultilevel"/>
    <w:tmpl w:val="2C482B5E"/>
    <w:lvl w:ilvl="0" w:tplc="379CEBD6">
      <w:start w:val="27"/>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2A00E3"/>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B590ABF"/>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3B74179B"/>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15:restartNumberingAfterBreak="0">
    <w:nsid w:val="3BE1758E"/>
    <w:multiLevelType w:val="hybridMultilevel"/>
    <w:tmpl w:val="21AE5E6A"/>
    <w:lvl w:ilvl="0" w:tplc="045CA138">
      <w:start w:val="34"/>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DD25668"/>
    <w:multiLevelType w:val="hybridMultilevel"/>
    <w:tmpl w:val="52D40160"/>
    <w:lvl w:ilvl="0" w:tplc="C164AE18">
      <w:start w:val="33"/>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05A7328"/>
    <w:multiLevelType w:val="hybridMultilevel"/>
    <w:tmpl w:val="4EA4430C"/>
    <w:lvl w:ilvl="0" w:tplc="96FE0378">
      <w:start w:val="3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DC3E58"/>
    <w:multiLevelType w:val="hybridMultilevel"/>
    <w:tmpl w:val="9760BF14"/>
    <w:lvl w:ilvl="0" w:tplc="D612F2AA">
      <w:start w:val="20"/>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D90BB1"/>
    <w:multiLevelType w:val="hybridMultilevel"/>
    <w:tmpl w:val="61B01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274542"/>
    <w:multiLevelType w:val="multilevel"/>
    <w:tmpl w:val="76A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F253B"/>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74081625"/>
    <w:multiLevelType w:val="hybridMultilevel"/>
    <w:tmpl w:val="9760BF14"/>
    <w:lvl w:ilvl="0" w:tplc="D612F2AA">
      <w:start w:val="20"/>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533FE7"/>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5"/>
  </w:num>
  <w:num w:numId="2">
    <w:abstractNumId w:val="14"/>
  </w:num>
  <w:num w:numId="3">
    <w:abstractNumId w:val="9"/>
  </w:num>
  <w:num w:numId="4">
    <w:abstractNumId w:val="16"/>
  </w:num>
  <w:num w:numId="5">
    <w:abstractNumId w:val="4"/>
  </w:num>
  <w:num w:numId="6">
    <w:abstractNumId w:val="5"/>
  </w:num>
  <w:num w:numId="7">
    <w:abstractNumId w:val="3"/>
  </w:num>
  <w:num w:numId="8">
    <w:abstractNumId w:val="17"/>
  </w:num>
  <w:num w:numId="9">
    <w:abstractNumId w:val="18"/>
  </w:num>
  <w:num w:numId="10">
    <w:abstractNumId w:val="13"/>
  </w:num>
  <w:num w:numId="11">
    <w:abstractNumId w:val="10"/>
  </w:num>
  <w:num w:numId="12">
    <w:abstractNumId w:val="1"/>
  </w:num>
  <w:num w:numId="13">
    <w:abstractNumId w:val="12"/>
  </w:num>
  <w:num w:numId="14">
    <w:abstractNumId w:val="11"/>
  </w:num>
  <w:num w:numId="15">
    <w:abstractNumId w:val="0"/>
  </w:num>
  <w:num w:numId="16">
    <w:abstractNumId w:val="7"/>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CD8"/>
    <w:rsid w:val="00025EB3"/>
    <w:rsid w:val="00064A09"/>
    <w:rsid w:val="00082A8C"/>
    <w:rsid w:val="00097F5F"/>
    <w:rsid w:val="000B6B74"/>
    <w:rsid w:val="000C6C38"/>
    <w:rsid w:val="001148BC"/>
    <w:rsid w:val="001163A9"/>
    <w:rsid w:val="00183CF3"/>
    <w:rsid w:val="001B1D0D"/>
    <w:rsid w:val="001B5478"/>
    <w:rsid w:val="001E7CE8"/>
    <w:rsid w:val="001F7840"/>
    <w:rsid w:val="00201B95"/>
    <w:rsid w:val="00202116"/>
    <w:rsid w:val="002E030B"/>
    <w:rsid w:val="0031555B"/>
    <w:rsid w:val="00344C38"/>
    <w:rsid w:val="0035793A"/>
    <w:rsid w:val="003C1144"/>
    <w:rsid w:val="003C779D"/>
    <w:rsid w:val="00423BC4"/>
    <w:rsid w:val="004443E5"/>
    <w:rsid w:val="00462A1B"/>
    <w:rsid w:val="00486B97"/>
    <w:rsid w:val="004B6872"/>
    <w:rsid w:val="005019E4"/>
    <w:rsid w:val="00532801"/>
    <w:rsid w:val="00547359"/>
    <w:rsid w:val="005C7E13"/>
    <w:rsid w:val="00604E1A"/>
    <w:rsid w:val="00625459"/>
    <w:rsid w:val="00651D78"/>
    <w:rsid w:val="00665D56"/>
    <w:rsid w:val="006938F5"/>
    <w:rsid w:val="006A1DCB"/>
    <w:rsid w:val="006B00C0"/>
    <w:rsid w:val="006D3845"/>
    <w:rsid w:val="00713078"/>
    <w:rsid w:val="007314EC"/>
    <w:rsid w:val="00752757"/>
    <w:rsid w:val="00756A5E"/>
    <w:rsid w:val="007679C2"/>
    <w:rsid w:val="00781465"/>
    <w:rsid w:val="007C20C0"/>
    <w:rsid w:val="00804CD8"/>
    <w:rsid w:val="008146AA"/>
    <w:rsid w:val="008444DA"/>
    <w:rsid w:val="00853B2F"/>
    <w:rsid w:val="00862866"/>
    <w:rsid w:val="008C18A4"/>
    <w:rsid w:val="008D2C92"/>
    <w:rsid w:val="00911843"/>
    <w:rsid w:val="00945ECC"/>
    <w:rsid w:val="009521CA"/>
    <w:rsid w:val="00966431"/>
    <w:rsid w:val="0099186D"/>
    <w:rsid w:val="009B4211"/>
    <w:rsid w:val="009B5F4A"/>
    <w:rsid w:val="00A05562"/>
    <w:rsid w:val="00A23687"/>
    <w:rsid w:val="00A240FB"/>
    <w:rsid w:val="00A526B7"/>
    <w:rsid w:val="00A54F8F"/>
    <w:rsid w:val="00A762CA"/>
    <w:rsid w:val="00A768ED"/>
    <w:rsid w:val="00A8661E"/>
    <w:rsid w:val="00AA3933"/>
    <w:rsid w:val="00AB6A07"/>
    <w:rsid w:val="00AD60ED"/>
    <w:rsid w:val="00B009BE"/>
    <w:rsid w:val="00B26A45"/>
    <w:rsid w:val="00B37033"/>
    <w:rsid w:val="00B95850"/>
    <w:rsid w:val="00BB2269"/>
    <w:rsid w:val="00BE41F4"/>
    <w:rsid w:val="00BE521D"/>
    <w:rsid w:val="00BF5807"/>
    <w:rsid w:val="00C02473"/>
    <w:rsid w:val="00C16253"/>
    <w:rsid w:val="00C22380"/>
    <w:rsid w:val="00C310EA"/>
    <w:rsid w:val="00C51169"/>
    <w:rsid w:val="00C725B6"/>
    <w:rsid w:val="00C744B7"/>
    <w:rsid w:val="00C938C1"/>
    <w:rsid w:val="00CE12F6"/>
    <w:rsid w:val="00D07A38"/>
    <w:rsid w:val="00D22362"/>
    <w:rsid w:val="00D32650"/>
    <w:rsid w:val="00D3775D"/>
    <w:rsid w:val="00D706CB"/>
    <w:rsid w:val="00D748FF"/>
    <w:rsid w:val="00DB074C"/>
    <w:rsid w:val="00DC4607"/>
    <w:rsid w:val="00DD5C0B"/>
    <w:rsid w:val="00DF656A"/>
    <w:rsid w:val="00E03048"/>
    <w:rsid w:val="00E4039D"/>
    <w:rsid w:val="00E82D60"/>
    <w:rsid w:val="00E975B1"/>
    <w:rsid w:val="00EB61DD"/>
    <w:rsid w:val="00EF1923"/>
    <w:rsid w:val="00EF6C2C"/>
    <w:rsid w:val="00F07CD7"/>
    <w:rsid w:val="00F30984"/>
    <w:rsid w:val="00F613E6"/>
    <w:rsid w:val="00F63E4C"/>
    <w:rsid w:val="00F77B72"/>
    <w:rsid w:val="00F86C58"/>
    <w:rsid w:val="00FB0E66"/>
    <w:rsid w:val="00FB2C4A"/>
    <w:rsid w:val="00FE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E09F"/>
  <w15:docId w15:val="{9D70CAAD-8E3E-45C9-9398-8206BF05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F8F"/>
    <w:pPr>
      <w:spacing w:after="200" w:line="276" w:lineRule="auto"/>
    </w:pPr>
    <w:rPr>
      <w:sz w:val="22"/>
      <w:szCs w:val="22"/>
    </w:rPr>
  </w:style>
  <w:style w:type="paragraph" w:styleId="1">
    <w:name w:val="heading 1"/>
    <w:basedOn w:val="a"/>
    <w:next w:val="a"/>
    <w:link w:val="10"/>
    <w:uiPriority w:val="99"/>
    <w:qFormat/>
    <w:rsid w:val="00804CD8"/>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04CD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04CD8"/>
    <w:rPr>
      <w:rFonts w:ascii="Arial" w:eastAsia="Times New Roman" w:hAnsi="Arial" w:cs="Arial"/>
      <w:b/>
      <w:bCs/>
      <w:kern w:val="32"/>
      <w:sz w:val="32"/>
      <w:szCs w:val="32"/>
      <w:lang w:val="ru-RU" w:eastAsia="ru-RU"/>
    </w:rPr>
  </w:style>
  <w:style w:type="character" w:customStyle="1" w:styleId="20">
    <w:name w:val="Заголовок 2 Знак"/>
    <w:link w:val="2"/>
    <w:uiPriority w:val="99"/>
    <w:rsid w:val="00804CD8"/>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804CD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4CD8"/>
    <w:rPr>
      <w:rFonts w:ascii="Tahoma" w:hAnsi="Tahoma" w:cs="Tahoma"/>
      <w:sz w:val="16"/>
      <w:szCs w:val="16"/>
    </w:rPr>
  </w:style>
  <w:style w:type="paragraph" w:customStyle="1" w:styleId="11">
    <w:name w:val="Обычный (Интернет)1"/>
    <w:basedOn w:val="a"/>
    <w:uiPriority w:val="99"/>
    <w:semiHidden/>
    <w:unhideWhenUsed/>
    <w:rsid w:val="005C7E1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EF6C2C"/>
    <w:pPr>
      <w:ind w:left="720"/>
      <w:contextualSpacing/>
    </w:pPr>
  </w:style>
  <w:style w:type="paragraph" w:styleId="a6">
    <w:name w:val="header"/>
    <w:basedOn w:val="a"/>
    <w:link w:val="a7"/>
    <w:uiPriority w:val="99"/>
    <w:unhideWhenUsed/>
    <w:rsid w:val="00C16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53"/>
  </w:style>
  <w:style w:type="paragraph" w:styleId="a8">
    <w:name w:val="footer"/>
    <w:basedOn w:val="a"/>
    <w:link w:val="a9"/>
    <w:uiPriority w:val="99"/>
    <w:unhideWhenUsed/>
    <w:rsid w:val="00C16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53"/>
  </w:style>
  <w:style w:type="table" w:styleId="aa">
    <w:name w:val="Table Grid"/>
    <w:basedOn w:val="a1"/>
    <w:uiPriority w:val="59"/>
    <w:unhideWhenUsed/>
    <w:rsid w:val="00C1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068">
      <w:bodyDiv w:val="1"/>
      <w:marLeft w:val="0"/>
      <w:marRight w:val="0"/>
      <w:marTop w:val="0"/>
      <w:marBottom w:val="0"/>
      <w:divBdr>
        <w:top w:val="none" w:sz="0" w:space="0" w:color="auto"/>
        <w:left w:val="none" w:sz="0" w:space="0" w:color="auto"/>
        <w:bottom w:val="none" w:sz="0" w:space="0" w:color="auto"/>
        <w:right w:val="none" w:sz="0" w:space="0" w:color="auto"/>
      </w:divBdr>
    </w:div>
    <w:div w:id="265038866">
      <w:bodyDiv w:val="1"/>
      <w:marLeft w:val="0"/>
      <w:marRight w:val="0"/>
      <w:marTop w:val="0"/>
      <w:marBottom w:val="0"/>
      <w:divBdr>
        <w:top w:val="none" w:sz="0" w:space="0" w:color="auto"/>
        <w:left w:val="none" w:sz="0" w:space="0" w:color="auto"/>
        <w:bottom w:val="none" w:sz="0" w:space="0" w:color="auto"/>
        <w:right w:val="none" w:sz="0" w:space="0" w:color="auto"/>
      </w:divBdr>
    </w:div>
    <w:div w:id="932512977">
      <w:bodyDiv w:val="1"/>
      <w:marLeft w:val="0"/>
      <w:marRight w:val="0"/>
      <w:marTop w:val="0"/>
      <w:marBottom w:val="0"/>
      <w:divBdr>
        <w:top w:val="none" w:sz="0" w:space="0" w:color="auto"/>
        <w:left w:val="none" w:sz="0" w:space="0" w:color="auto"/>
        <w:bottom w:val="none" w:sz="0" w:space="0" w:color="auto"/>
        <w:right w:val="none" w:sz="0" w:space="0" w:color="auto"/>
      </w:divBdr>
    </w:div>
    <w:div w:id="19138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D743-2DC4-4E97-BCC8-4DBA46BB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User245267</cp:lastModifiedBy>
  <cp:revision>8</cp:revision>
  <cp:lastPrinted>2021-06-13T09:12:00Z</cp:lastPrinted>
  <dcterms:created xsi:type="dcterms:W3CDTF">2023-07-12T12:35:00Z</dcterms:created>
  <dcterms:modified xsi:type="dcterms:W3CDTF">2023-07-14T07:27:00Z</dcterms:modified>
</cp:coreProperties>
</file>