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8C4933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3C45782D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КОВБАСЮКА Юрія Івановича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КОВБАСЮК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На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талії Іванівни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7FE96A48" w:rsidR="00C9020A" w:rsidRPr="00C9020A" w:rsidRDefault="003F5034" w:rsidP="008C4933">
      <w:pPr>
        <w:suppressAutoHyphens w:val="0"/>
        <w:spacing w:after="200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</w:t>
      </w:r>
      <w:r w:rsidR="00DD4C67">
        <w:rPr>
          <w:sz w:val="28"/>
          <w:szCs w:val="28"/>
          <w:lang w:val="uk-UA" w:eastAsia="ru-RU"/>
        </w:rPr>
        <w:lastRenderedPageBreak/>
        <w:t xml:space="preserve">районної державної адміністрації від </w:t>
      </w:r>
      <w:r w:rsidR="0006504F">
        <w:rPr>
          <w:sz w:val="28"/>
          <w:szCs w:val="28"/>
          <w:lang w:val="uk-UA" w:eastAsia="ru-RU"/>
        </w:rPr>
        <w:t xml:space="preserve">27.06.2008 року №518/08-р </w:t>
      </w:r>
      <w:r w:rsidR="00DD4C67">
        <w:rPr>
          <w:sz w:val="28"/>
          <w:szCs w:val="28"/>
          <w:lang w:val="uk-UA" w:eastAsia="ru-RU"/>
        </w:rPr>
        <w:t>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822132" w:rsidRPr="00822132">
        <w:rPr>
          <w:sz w:val="28"/>
          <w:szCs w:val="28"/>
          <w:lang w:val="uk-UA" w:eastAsia="ru-RU"/>
        </w:rPr>
        <w:t>176</w:t>
      </w:r>
      <w:r w:rsidR="00C9020A" w:rsidRPr="00822132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0" w:name="_Hlk203374999"/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ОВБАСЮКА</w:t>
      </w:r>
      <w:r w:rsidR="005A3B9A">
        <w:rPr>
          <w:sz w:val="28"/>
          <w:szCs w:val="28"/>
          <w:lang w:val="uk-UA" w:eastAsia="ru-RU"/>
        </w:rPr>
        <w:t xml:space="preserve"> Юрія Івановича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bookmarkEnd w:id="0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ОВБАСЮКА</w:t>
      </w:r>
      <w:r w:rsidR="005A3B9A">
        <w:rPr>
          <w:sz w:val="28"/>
          <w:szCs w:val="28"/>
          <w:lang w:val="uk-UA" w:eastAsia="ru-RU"/>
        </w:rPr>
        <w:t xml:space="preserve"> Юрія Івановича та 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r w:rsidR="00DD4C6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6A068C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93DA8">
        <w:rPr>
          <w:sz w:val="28"/>
          <w:szCs w:val="28"/>
          <w:lang w:val="uk-UA" w:eastAsia="ru-RU"/>
        </w:rPr>
        <w:t>7</w:t>
      </w:r>
      <w:r w:rsidR="001A2CE3">
        <w:rPr>
          <w:sz w:val="28"/>
          <w:szCs w:val="28"/>
          <w:lang w:val="uk-UA" w:eastAsia="ru-RU"/>
        </w:rPr>
        <w:t>2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4DB1BDD9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A3B9A">
        <w:rPr>
          <w:sz w:val="28"/>
          <w:szCs w:val="28"/>
          <w:lang w:val="uk-UA" w:eastAsia="ru-RU"/>
        </w:rPr>
        <w:t>КОВБАСЮКА Юрія Івановича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r w:rsidR="00CA6EB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перебуває прийомна дитина</w:t>
      </w:r>
      <w:r w:rsidR="00E412A8">
        <w:rPr>
          <w:sz w:val="28"/>
          <w:szCs w:val="28"/>
          <w:lang w:val="uk-UA" w:eastAsia="ru-RU"/>
        </w:rPr>
        <w:t>, особа з числа дітей, позбавлених батьківського піклування, яка продовжує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35AEDBF4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="00E412A8">
        <w:rPr>
          <w:sz w:val="28"/>
          <w:szCs w:val="28"/>
          <w:lang w:val="uk-UA" w:eastAsia="ru-RU"/>
        </w:rPr>
        <w:t>, особи з числа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bookmarkStart w:id="1" w:name="_GoBack"/>
      <w:bookmarkEnd w:id="1"/>
      <w:r w:rsidR="00CA6EBA">
        <w:rPr>
          <w:sz w:val="28"/>
          <w:szCs w:val="28"/>
          <w:lang w:val="uk-UA" w:eastAsia="ru-RU"/>
        </w:rPr>
        <w:t xml:space="preserve">,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Pr="00C9020A">
        <w:rPr>
          <w:sz w:val="28"/>
          <w:szCs w:val="28"/>
          <w:lang w:val="uk-UA" w:eastAsia="ru-RU"/>
        </w:rPr>
        <w:t xml:space="preserve"> </w:t>
      </w:r>
      <w:r w:rsidR="00565934">
        <w:rPr>
          <w:sz w:val="28"/>
          <w:szCs w:val="28"/>
          <w:lang w:val="uk-UA" w:eastAsia="ru-RU"/>
        </w:rPr>
        <w:t>КОВБАСЮКА Юрія Івановича та КОВБАСЮК Наталію Іванівну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481846E7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C7638D">
        <w:rPr>
          <w:sz w:val="28"/>
          <w:szCs w:val="28"/>
          <w:lang w:val="uk-UA" w:eastAsia="ru-RU"/>
        </w:rPr>
        <w:t>Новоушицькою</w:t>
      </w:r>
      <w:proofErr w:type="spellEnd"/>
      <w:r w:rsidR="00C7638D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565934">
        <w:rPr>
          <w:sz w:val="28"/>
          <w:szCs w:val="28"/>
          <w:lang w:val="uk-UA" w:eastAsia="ru-RU"/>
        </w:rPr>
        <w:t>КОВБАСЮКОМ</w:t>
      </w:r>
      <w:r w:rsidR="00EA7DAB">
        <w:rPr>
          <w:sz w:val="28"/>
          <w:szCs w:val="28"/>
          <w:lang w:val="uk-UA" w:eastAsia="ru-RU"/>
        </w:rPr>
        <w:t xml:space="preserve"> </w:t>
      </w:r>
      <w:r w:rsidR="00565934">
        <w:rPr>
          <w:sz w:val="28"/>
          <w:szCs w:val="28"/>
          <w:lang w:val="uk-UA" w:eastAsia="ru-RU"/>
        </w:rPr>
        <w:t>Юрієм Івановичем та КОВБАСЮК Наталією Іванівною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77777777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537E30FC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C7638D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 адміністрації.</w:t>
      </w:r>
    </w:p>
    <w:p w14:paraId="4D5C7688" w14:textId="7777777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 xml:space="preserve">прийомну </w:t>
      </w:r>
      <w:r w:rsidR="008263BD">
        <w:rPr>
          <w:sz w:val="28"/>
          <w:szCs w:val="28"/>
          <w:lang w:val="uk-UA" w:eastAsia="ru-RU"/>
        </w:rPr>
        <w:t>дитину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lastRenderedPageBreak/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особи з числа 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5AF2DF6E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32725F9F" w14:textId="77777777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прийомною</w:t>
      </w:r>
      <w:r w:rsidR="00026B13">
        <w:rPr>
          <w:sz w:val="28"/>
          <w:szCs w:val="28"/>
          <w:lang w:val="uk-UA" w:eastAsia="ru-RU"/>
        </w:rPr>
        <w:t xml:space="preserve"> дитиною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68CB1660" w14:textId="77777777" w:rsidR="00026B13" w:rsidRDefault="00026B13" w:rsidP="00026B13">
      <w:pPr>
        <w:tabs>
          <w:tab w:val="left" w:pos="540"/>
          <w:tab w:val="left" w:pos="993"/>
        </w:tabs>
        <w:suppressAutoHyphens w:val="0"/>
        <w:ind w:left="1287" w:right="-79"/>
        <w:jc w:val="both"/>
        <w:rPr>
          <w:sz w:val="28"/>
          <w:szCs w:val="28"/>
          <w:lang w:val="uk-UA" w:eastAsia="ru-RU"/>
        </w:rPr>
      </w:pP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77777777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дитиною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77777777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2F1E7F47" w14:textId="77777777" w:rsidR="00026B13" w:rsidRPr="009A38FF" w:rsidRDefault="00026B13" w:rsidP="00026B13">
      <w:pPr>
        <w:tabs>
          <w:tab w:val="left" w:pos="54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</w:p>
    <w:p w14:paraId="40059252" w14:textId="77777777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прийомної дитини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дитини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0CB313A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7E2C44F3" w14:textId="77777777" w:rsidR="00C76CEC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AA8F617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DDD5C63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0138BDF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6C3BAFD1" w14:textId="77777777" w:rsidR="00D510DC" w:rsidRDefault="00D510DC" w:rsidP="00C9020A">
      <w:pPr>
        <w:rPr>
          <w:b/>
          <w:bCs/>
          <w:sz w:val="28"/>
          <w:szCs w:val="28"/>
          <w:lang w:val="uk-UA"/>
        </w:rPr>
      </w:pPr>
    </w:p>
    <w:p w14:paraId="06C3532D" w14:textId="77777777" w:rsidR="00D0383E" w:rsidRDefault="00D0383E" w:rsidP="004E5748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0E5A9588" w14:textId="77777777" w:rsidR="00D0383E" w:rsidRDefault="00D0383E" w:rsidP="004E5748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4A0BC50D" w14:textId="6664D6D8" w:rsidR="008C4933" w:rsidRDefault="008C4933">
      <w:pPr>
        <w:suppressAutoHyphens w:val="0"/>
        <w:spacing w:after="200" w:line="276" w:lineRule="auto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sectPr w:rsidR="008C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6504F"/>
    <w:rsid w:val="0007134B"/>
    <w:rsid w:val="000A57A2"/>
    <w:rsid w:val="000F6D98"/>
    <w:rsid w:val="00163146"/>
    <w:rsid w:val="00195CFE"/>
    <w:rsid w:val="001A2CE3"/>
    <w:rsid w:val="001A4B96"/>
    <w:rsid w:val="001D1AAE"/>
    <w:rsid w:val="001D6452"/>
    <w:rsid w:val="00216057"/>
    <w:rsid w:val="00220173"/>
    <w:rsid w:val="00225AE7"/>
    <w:rsid w:val="0023201C"/>
    <w:rsid w:val="00274432"/>
    <w:rsid w:val="002A5EA2"/>
    <w:rsid w:val="00304933"/>
    <w:rsid w:val="0030628B"/>
    <w:rsid w:val="003249F6"/>
    <w:rsid w:val="00343D2C"/>
    <w:rsid w:val="003506DB"/>
    <w:rsid w:val="003D400F"/>
    <w:rsid w:val="003F5034"/>
    <w:rsid w:val="00430665"/>
    <w:rsid w:val="00446F67"/>
    <w:rsid w:val="00457DEB"/>
    <w:rsid w:val="00477672"/>
    <w:rsid w:val="004C04B3"/>
    <w:rsid w:val="004C0744"/>
    <w:rsid w:val="004E5748"/>
    <w:rsid w:val="00524FC1"/>
    <w:rsid w:val="00525DB7"/>
    <w:rsid w:val="00565934"/>
    <w:rsid w:val="005A3851"/>
    <w:rsid w:val="005A3B9A"/>
    <w:rsid w:val="005C5405"/>
    <w:rsid w:val="005F57E8"/>
    <w:rsid w:val="00640371"/>
    <w:rsid w:val="00692989"/>
    <w:rsid w:val="006A068C"/>
    <w:rsid w:val="006A2ED7"/>
    <w:rsid w:val="007269A7"/>
    <w:rsid w:val="00737B1A"/>
    <w:rsid w:val="00741BCB"/>
    <w:rsid w:val="00752498"/>
    <w:rsid w:val="007717F3"/>
    <w:rsid w:val="007D0AEA"/>
    <w:rsid w:val="00802C29"/>
    <w:rsid w:val="00812285"/>
    <w:rsid w:val="00821FEC"/>
    <w:rsid w:val="00822132"/>
    <w:rsid w:val="008263BD"/>
    <w:rsid w:val="008952D4"/>
    <w:rsid w:val="008A7593"/>
    <w:rsid w:val="008C2644"/>
    <w:rsid w:val="008C41EC"/>
    <w:rsid w:val="008C4933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7583B"/>
    <w:rsid w:val="00A76816"/>
    <w:rsid w:val="00B27F49"/>
    <w:rsid w:val="00BA746E"/>
    <w:rsid w:val="00C5015A"/>
    <w:rsid w:val="00C65F80"/>
    <w:rsid w:val="00C7638D"/>
    <w:rsid w:val="00C76CEC"/>
    <w:rsid w:val="00C9020A"/>
    <w:rsid w:val="00CA6EBA"/>
    <w:rsid w:val="00CC6069"/>
    <w:rsid w:val="00CF5580"/>
    <w:rsid w:val="00CF672A"/>
    <w:rsid w:val="00D0383E"/>
    <w:rsid w:val="00D36513"/>
    <w:rsid w:val="00D45745"/>
    <w:rsid w:val="00D510DC"/>
    <w:rsid w:val="00DA0982"/>
    <w:rsid w:val="00DA5F96"/>
    <w:rsid w:val="00DD16EF"/>
    <w:rsid w:val="00DD4C67"/>
    <w:rsid w:val="00E2289E"/>
    <w:rsid w:val="00E412A8"/>
    <w:rsid w:val="00E47E3F"/>
    <w:rsid w:val="00E51C54"/>
    <w:rsid w:val="00E526AE"/>
    <w:rsid w:val="00E546DA"/>
    <w:rsid w:val="00E701C1"/>
    <w:rsid w:val="00E81D77"/>
    <w:rsid w:val="00E93DA8"/>
    <w:rsid w:val="00EA13A7"/>
    <w:rsid w:val="00EA7DAB"/>
    <w:rsid w:val="00F22DBC"/>
    <w:rsid w:val="00F56B93"/>
    <w:rsid w:val="00F603EC"/>
    <w:rsid w:val="00F60A76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55FA-A293-4CA3-924F-1766A0C9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2022-10-07T09:11:00Z</cp:lastPrinted>
  <dcterms:created xsi:type="dcterms:W3CDTF">2025-07-21T11:39:00Z</dcterms:created>
  <dcterms:modified xsi:type="dcterms:W3CDTF">2025-07-21T11:40:00Z</dcterms:modified>
</cp:coreProperties>
</file>