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A201" w14:textId="77777777" w:rsidR="00996C0C" w:rsidRDefault="005B2CC2" w:rsidP="004443A8">
      <w:pPr>
        <w:tabs>
          <w:tab w:val="left" w:pos="993"/>
        </w:tabs>
        <w:suppressAutoHyphens w:val="0"/>
        <w:spacing w:before="120"/>
        <w:jc w:val="center"/>
        <w:rPr>
          <w:b/>
          <w:bCs/>
          <w:lang w:val="uk-UA"/>
        </w:rPr>
      </w:pPr>
      <w:r w:rsidRPr="004443A8">
        <w:rPr>
          <w:b/>
          <w:bCs/>
          <w:lang w:val="uk-UA"/>
        </w:rPr>
        <w:t>ІНФОРМАЦІЯ</w:t>
      </w:r>
      <w:r w:rsidR="004443A8">
        <w:rPr>
          <w:b/>
          <w:bCs/>
          <w:lang w:val="uk-UA"/>
        </w:rPr>
        <w:br/>
      </w:r>
      <w:r w:rsidR="004443A8" w:rsidRPr="004443A8">
        <w:rPr>
          <w:b/>
          <w:bCs/>
          <w:lang w:val="uk-UA"/>
        </w:rPr>
        <w:t xml:space="preserve">про хід виконання </w:t>
      </w:r>
      <w:r w:rsidRPr="005B2CC2">
        <w:rPr>
          <w:b/>
          <w:bCs/>
          <w:lang w:val="uk-UA"/>
        </w:rPr>
        <w:t>Програми підтримки діяльності управління соціального захисту населення Кам’янець-Подільської районної державної адміністрації на 2024 рік</w:t>
      </w:r>
    </w:p>
    <w:p w14:paraId="166803B2" w14:textId="57781C18" w:rsidR="004443A8" w:rsidRDefault="005B2CC2" w:rsidP="00810CD8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hyperlink r:id="rId7" w:history="1">
        <w:r w:rsidRPr="005B2CC2">
          <w:rPr>
            <w:lang w:val="uk-UA"/>
          </w:rPr>
          <w:t>Програма підтримки діяльності управління соціального захисту населення Кам’янець-Подільської районної державної адміністрації на 2024 рік</w:t>
        </w:r>
      </w:hyperlink>
      <w:r w:rsidR="004443A8" w:rsidRPr="004443A8">
        <w:rPr>
          <w:lang w:val="uk-UA"/>
        </w:rPr>
        <w:t xml:space="preserve">, затверджена рішенням селищної ради від </w:t>
      </w:r>
      <w:r w:rsidRPr="005B2CC2">
        <w:rPr>
          <w:lang w:val="uk-UA"/>
        </w:rPr>
        <w:t>28 березня 2024 року № 3</w:t>
      </w:r>
      <w:r w:rsidR="00810CD8">
        <w:rPr>
          <w:lang w:val="uk-UA"/>
        </w:rPr>
        <w:t>.</w:t>
      </w:r>
    </w:p>
    <w:p w14:paraId="289086E4" w14:textId="52C9120E" w:rsidR="00810CD8" w:rsidRPr="004443A8" w:rsidRDefault="00810CD8" w:rsidP="00810CD8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r w:rsidRPr="00810CD8">
        <w:rPr>
          <w:lang w:val="uk-UA"/>
        </w:rPr>
        <w:t>Орієнтований обсяг коштів для реалізації Програми становить 50 тис.грн</w:t>
      </w:r>
      <w:r>
        <w:rPr>
          <w:lang w:val="uk-UA"/>
        </w:rPr>
        <w:t xml:space="preserve">. Протягом 2024 року кошти з місцевого бюджету не виділялись. </w:t>
      </w:r>
    </w:p>
    <w:sectPr w:rsidR="00810CD8" w:rsidRPr="004443A8" w:rsidSect="005579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15602" w14:textId="77777777" w:rsidR="00CF3480" w:rsidRDefault="00CF3480" w:rsidP="00CF3480">
      <w:r>
        <w:separator/>
      </w:r>
    </w:p>
  </w:endnote>
  <w:endnote w:type="continuationSeparator" w:id="0">
    <w:p w14:paraId="5BF3F08A" w14:textId="77777777" w:rsidR="00CF3480" w:rsidRDefault="00CF3480" w:rsidP="00CF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E550" w14:textId="77777777" w:rsidR="00CF3480" w:rsidRDefault="00CF348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18160" w14:textId="77777777" w:rsidR="00CF3480" w:rsidRDefault="00CF348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E09E" w14:textId="77777777" w:rsidR="00CF3480" w:rsidRDefault="00CF348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17023" w14:textId="77777777" w:rsidR="00CF3480" w:rsidRDefault="00CF3480" w:rsidP="00CF3480">
      <w:r>
        <w:separator/>
      </w:r>
    </w:p>
  </w:footnote>
  <w:footnote w:type="continuationSeparator" w:id="0">
    <w:p w14:paraId="650135FC" w14:textId="77777777" w:rsidR="00CF3480" w:rsidRDefault="00CF3480" w:rsidP="00CF3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F74F" w14:textId="77777777" w:rsidR="00CF3480" w:rsidRDefault="00CF348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B7497" w14:textId="77777777" w:rsidR="00CF3480" w:rsidRDefault="00CF348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CF2A7" w14:textId="77777777" w:rsidR="00CF3480" w:rsidRDefault="00CF34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12C33"/>
    <w:multiLevelType w:val="hybridMultilevel"/>
    <w:tmpl w:val="A8E61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9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8"/>
    <w:rsid w:val="001A3AB4"/>
    <w:rsid w:val="00277969"/>
    <w:rsid w:val="004443A8"/>
    <w:rsid w:val="00557934"/>
    <w:rsid w:val="005B2CC2"/>
    <w:rsid w:val="00810CD8"/>
    <w:rsid w:val="00996C0C"/>
    <w:rsid w:val="00B1350E"/>
    <w:rsid w:val="00BC59DB"/>
    <w:rsid w:val="00CF3480"/>
    <w:rsid w:val="00D951C0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00783"/>
  <w15:chartTrackingRefBased/>
  <w15:docId w15:val="{3801383C-818E-426A-A058-05D65C6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4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43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43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43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43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43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43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4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43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43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43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43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43A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F34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F3480"/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ae">
    <w:name w:val="footer"/>
    <w:basedOn w:val="a"/>
    <w:link w:val="af"/>
    <w:uiPriority w:val="99"/>
    <w:unhideWhenUsed/>
    <w:rsid w:val="00CF34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F3480"/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ovagromada.gov.ua/documents/pro-prohramu-spryyannya-rozvytku-volonterstva-na-terytoriyi-novoushytskoyi-selyshchnoyi-rady-na-2023-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6</cp:revision>
  <dcterms:created xsi:type="dcterms:W3CDTF">2025-02-11T09:42:00Z</dcterms:created>
  <dcterms:modified xsi:type="dcterms:W3CDTF">2025-02-26T09:25:00Z</dcterms:modified>
</cp:coreProperties>
</file>