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2" w:rsidRPr="00CF7F42" w:rsidRDefault="00A018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>
        <w:rPr>
          <w:rFonts w:ascii="Arial" w:hAnsi="Arial"/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F42" w:rsidRPr="00CF7F42" w:rsidRDefault="00CF7F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b/>
          <w:color w:val="000080"/>
          <w:sz w:val="28"/>
          <w:szCs w:val="28"/>
          <w:lang w:val="uk-UA" w:eastAsia="en-US"/>
        </w:rPr>
      </w:pPr>
      <w:r w:rsidRPr="00CF7F42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sz w:val="28"/>
          <w:lang w:val="uk-UA" w:eastAsia="ru-RU"/>
        </w:rPr>
      </w:pPr>
      <w:r w:rsidRPr="00CF7F42">
        <w:rPr>
          <w:b/>
          <w:sz w:val="28"/>
          <w:lang w:val="uk-UA" w:eastAsia="ru-RU"/>
        </w:rPr>
        <w:t>ВИКОНАВЧИЙ КОМІТЕТ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bCs/>
          <w:lang w:val="uk-UA" w:eastAsia="ru-RU"/>
        </w:rPr>
      </w:pP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  <w:r w:rsidRPr="00CF7F42">
        <w:rPr>
          <w:b/>
          <w:bCs/>
          <w:sz w:val="28"/>
          <w:lang w:val="uk-UA" w:eastAsia="ru-RU"/>
        </w:rPr>
        <w:t>РІШЕННЯ</w:t>
      </w: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22"/>
        <w:gridCol w:w="817"/>
        <w:gridCol w:w="817"/>
        <w:gridCol w:w="3299"/>
        <w:gridCol w:w="822"/>
        <w:gridCol w:w="842"/>
        <w:gridCol w:w="1635"/>
      </w:tblGrid>
      <w:tr w:rsidR="00CF7F42" w:rsidRPr="00CF7F42" w:rsidTr="00A10433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CF7F42" w:rsidRPr="000D6F90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7F42">
              <w:rPr>
                <w:sz w:val="28"/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7F42">
              <w:rPr>
                <w:sz w:val="28"/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CF7F42" w:rsidRPr="000D6F90" w:rsidRDefault="00CF7F42" w:rsidP="00F731C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:rsidR="00CF7F42" w:rsidRPr="00CF7F42" w:rsidRDefault="00CF7F42" w:rsidP="00CF7F42">
      <w:pPr>
        <w:spacing w:after="120" w:line="14" w:lineRule="auto"/>
        <w:rPr>
          <w:sz w:val="20"/>
          <w:lang w:val="uk-UA"/>
        </w:rPr>
      </w:pPr>
    </w:p>
    <w:p w:rsidR="009A6927" w:rsidRPr="000B0870" w:rsidRDefault="009A6927">
      <w:pPr>
        <w:rPr>
          <w:b/>
          <w:sz w:val="28"/>
          <w:szCs w:val="28"/>
          <w:lang w:val="uk-UA"/>
        </w:rPr>
      </w:pPr>
    </w:p>
    <w:p w:rsidR="00D2266C" w:rsidRDefault="00382A6D" w:rsidP="00382A6D">
      <w:pPr>
        <w:jc w:val="both"/>
        <w:rPr>
          <w:b/>
          <w:bCs/>
          <w:sz w:val="28"/>
          <w:szCs w:val="28"/>
          <w:lang w:val="uk-UA"/>
        </w:rPr>
      </w:pPr>
      <w:r w:rsidRPr="00871BDA">
        <w:rPr>
          <w:b/>
          <w:bCs/>
          <w:sz w:val="28"/>
          <w:szCs w:val="28"/>
          <w:lang w:val="uk-UA"/>
        </w:rPr>
        <w:t xml:space="preserve">Про </w:t>
      </w:r>
      <w:r w:rsidR="00E90A5A">
        <w:rPr>
          <w:b/>
          <w:bCs/>
          <w:sz w:val="28"/>
          <w:szCs w:val="28"/>
          <w:lang w:val="uk-UA"/>
        </w:rPr>
        <w:t xml:space="preserve">схвалення </w:t>
      </w:r>
      <w:r w:rsidR="00871BDA" w:rsidRPr="00871BDA">
        <w:rPr>
          <w:b/>
          <w:bCs/>
          <w:sz w:val="28"/>
          <w:szCs w:val="28"/>
          <w:lang w:val="uk-UA"/>
        </w:rPr>
        <w:t>про</w:t>
      </w:r>
      <w:r w:rsidR="00E90A5A">
        <w:rPr>
          <w:b/>
          <w:bCs/>
          <w:sz w:val="28"/>
          <w:szCs w:val="28"/>
          <w:lang w:val="uk-UA"/>
        </w:rPr>
        <w:t>є</w:t>
      </w:r>
      <w:r w:rsidR="00871BDA" w:rsidRPr="00871BDA">
        <w:rPr>
          <w:b/>
          <w:bCs/>
          <w:sz w:val="28"/>
          <w:szCs w:val="28"/>
          <w:lang w:val="uk-UA"/>
        </w:rPr>
        <w:t>кт</w:t>
      </w:r>
      <w:r w:rsidR="00DB60A4">
        <w:rPr>
          <w:b/>
          <w:bCs/>
          <w:sz w:val="28"/>
          <w:szCs w:val="28"/>
          <w:lang w:val="uk-UA"/>
        </w:rPr>
        <w:t>ів</w:t>
      </w:r>
      <w:r w:rsidR="00871BDA" w:rsidRPr="00871BDA">
        <w:rPr>
          <w:b/>
          <w:bCs/>
          <w:sz w:val="28"/>
          <w:szCs w:val="28"/>
          <w:lang w:val="uk-UA"/>
        </w:rPr>
        <w:t xml:space="preserve"> рішен</w:t>
      </w:r>
      <w:r w:rsidR="00DB60A4">
        <w:rPr>
          <w:b/>
          <w:bCs/>
          <w:sz w:val="28"/>
          <w:szCs w:val="28"/>
          <w:lang w:val="uk-UA"/>
        </w:rPr>
        <w:t>ь</w:t>
      </w:r>
      <w:r w:rsidR="00871BDA" w:rsidRPr="00871BDA">
        <w:rPr>
          <w:b/>
          <w:bCs/>
          <w:sz w:val="28"/>
          <w:szCs w:val="28"/>
          <w:lang w:val="uk-UA"/>
        </w:rPr>
        <w:t xml:space="preserve"> </w:t>
      </w:r>
    </w:p>
    <w:p w:rsidR="00871BDA" w:rsidRPr="00871BDA" w:rsidRDefault="00871BDA" w:rsidP="00382A6D">
      <w:pPr>
        <w:jc w:val="both"/>
        <w:rPr>
          <w:b/>
          <w:bCs/>
          <w:sz w:val="28"/>
          <w:szCs w:val="28"/>
          <w:lang w:val="uk-UA"/>
        </w:rPr>
      </w:pPr>
      <w:r w:rsidRPr="00871BDA">
        <w:rPr>
          <w:b/>
          <w:bCs/>
          <w:sz w:val="28"/>
          <w:szCs w:val="28"/>
          <w:lang w:val="uk-UA"/>
        </w:rPr>
        <w:t>селищної ради</w:t>
      </w:r>
    </w:p>
    <w:p w:rsidR="00651D82" w:rsidRPr="00871BDA" w:rsidRDefault="00651D82" w:rsidP="00382A6D">
      <w:pPr>
        <w:jc w:val="both"/>
        <w:rPr>
          <w:b/>
          <w:bCs/>
          <w:sz w:val="28"/>
          <w:szCs w:val="28"/>
          <w:lang w:val="uk-UA"/>
        </w:rPr>
      </w:pPr>
    </w:p>
    <w:p w:rsidR="00382A6D" w:rsidRPr="00871BDA" w:rsidRDefault="00651D82" w:rsidP="000A3C4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871BDA">
        <w:rPr>
          <w:bCs/>
          <w:sz w:val="28"/>
          <w:szCs w:val="28"/>
          <w:lang w:val="uk-UA"/>
        </w:rPr>
        <w:t>Керуючись статтями</w:t>
      </w:r>
      <w:r w:rsidR="00382A6D" w:rsidRPr="00871BDA">
        <w:rPr>
          <w:bCs/>
          <w:sz w:val="28"/>
          <w:szCs w:val="28"/>
          <w:lang w:val="uk-UA"/>
        </w:rPr>
        <w:t xml:space="preserve"> 11, </w:t>
      </w:r>
      <w:r w:rsidRPr="00871BDA">
        <w:rPr>
          <w:bCs/>
          <w:color w:val="000000"/>
          <w:sz w:val="28"/>
          <w:szCs w:val="28"/>
          <w:shd w:val="clear" w:color="auto" w:fill="FFFFFF"/>
          <w:lang w:val="uk-UA"/>
        </w:rPr>
        <w:t>33,</w:t>
      </w:r>
      <w:r w:rsidRPr="00871BDA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435939" w:rsidRPr="00435939">
        <w:rPr>
          <w:sz w:val="28"/>
          <w:szCs w:val="28"/>
          <w:lang w:val="uk-UA"/>
        </w:rPr>
        <w:t>пунктом 3 частини 4 статті 42</w:t>
      </w:r>
      <w:r w:rsidR="002C6D48" w:rsidRPr="00871BDA">
        <w:rPr>
          <w:sz w:val="28"/>
          <w:szCs w:val="28"/>
          <w:lang w:val="uk-UA"/>
        </w:rPr>
        <w:t xml:space="preserve">, </w:t>
      </w:r>
      <w:r w:rsidR="00435939" w:rsidRPr="00435939">
        <w:rPr>
          <w:bCs/>
          <w:sz w:val="28"/>
          <w:szCs w:val="28"/>
          <w:lang w:val="uk-UA"/>
        </w:rPr>
        <w:t>статтями 51-53, частиною 6 статті 59 Закону України «Про місцеве самоврядування в Україні», Земельним кодексом України</w:t>
      </w:r>
      <w:r w:rsidR="00382A6D" w:rsidRPr="00871BDA">
        <w:rPr>
          <w:bCs/>
          <w:sz w:val="28"/>
          <w:szCs w:val="28"/>
          <w:lang w:val="uk-UA"/>
        </w:rPr>
        <w:t>,</w:t>
      </w:r>
      <w:r w:rsidR="00435939">
        <w:rPr>
          <w:bCs/>
          <w:sz w:val="28"/>
          <w:szCs w:val="28"/>
          <w:lang w:val="uk-UA"/>
        </w:rPr>
        <w:t xml:space="preserve"> </w:t>
      </w:r>
      <w:r w:rsidR="00F158D8" w:rsidRPr="00F158D8">
        <w:rPr>
          <w:bCs/>
          <w:sz w:val="28"/>
          <w:szCs w:val="28"/>
          <w:lang w:val="uk-UA"/>
        </w:rPr>
        <w:t>з метою з’ясування та встановлення дійсної межі території Новоушицької територіальної громади та внесення відомостей про межі території територіальної громади до Державного земельного кадастру</w:t>
      </w:r>
      <w:r w:rsidR="00435939">
        <w:rPr>
          <w:bCs/>
          <w:sz w:val="28"/>
          <w:szCs w:val="28"/>
          <w:lang w:val="uk-UA"/>
        </w:rPr>
        <w:t xml:space="preserve">, </w:t>
      </w:r>
      <w:r w:rsidR="00DB60A4">
        <w:rPr>
          <w:bCs/>
          <w:sz w:val="28"/>
          <w:szCs w:val="28"/>
          <w:lang w:val="uk-UA"/>
        </w:rPr>
        <w:t xml:space="preserve">та з метою підготовки лотів до земельних торгів, </w:t>
      </w:r>
      <w:r w:rsidR="00382A6D" w:rsidRPr="00871BDA">
        <w:rPr>
          <w:bCs/>
          <w:sz w:val="28"/>
          <w:szCs w:val="28"/>
          <w:lang w:val="uk-UA"/>
        </w:rPr>
        <w:t>виконавчий комітет селищної ради</w:t>
      </w:r>
    </w:p>
    <w:p w:rsidR="00382A6D" w:rsidRPr="00FA1631" w:rsidRDefault="00382A6D" w:rsidP="000A3C45">
      <w:pPr>
        <w:ind w:right="51"/>
        <w:jc w:val="both"/>
        <w:rPr>
          <w:lang w:val="uk-UA"/>
        </w:rPr>
      </w:pPr>
    </w:p>
    <w:p w:rsidR="009A6927" w:rsidRPr="001772D2" w:rsidRDefault="009A6927">
      <w:pPr>
        <w:ind w:right="51"/>
        <w:jc w:val="center"/>
        <w:rPr>
          <w:b/>
          <w:color w:val="000000"/>
          <w:sz w:val="28"/>
          <w:szCs w:val="28"/>
          <w:lang w:val="uk-UA"/>
        </w:rPr>
      </w:pPr>
      <w:r w:rsidRPr="001772D2">
        <w:rPr>
          <w:b/>
          <w:color w:val="000000"/>
          <w:sz w:val="28"/>
          <w:szCs w:val="28"/>
          <w:lang w:val="uk-UA"/>
        </w:rPr>
        <w:t>ВИРІШИВ:</w:t>
      </w:r>
    </w:p>
    <w:p w:rsidR="000A3C45" w:rsidRPr="001772D2" w:rsidRDefault="000A3C45" w:rsidP="00945848">
      <w:pPr>
        <w:tabs>
          <w:tab w:val="left" w:pos="851"/>
        </w:tabs>
        <w:ind w:right="51" w:firstLine="567"/>
        <w:jc w:val="both"/>
        <w:rPr>
          <w:b/>
          <w:color w:val="000000"/>
          <w:sz w:val="28"/>
          <w:szCs w:val="28"/>
          <w:lang w:val="uk-UA"/>
        </w:rPr>
      </w:pPr>
    </w:p>
    <w:p w:rsidR="00E90A5A" w:rsidRDefault="00E90A5A" w:rsidP="00945848">
      <w:pPr>
        <w:numPr>
          <w:ilvl w:val="0"/>
          <w:numId w:val="37"/>
        </w:numPr>
        <w:tabs>
          <w:tab w:val="left" w:pos="851"/>
        </w:tabs>
        <w:ind w:left="0" w:right="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Схвалити </w:t>
      </w:r>
      <w:r w:rsidRPr="001772D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1772D2">
        <w:rPr>
          <w:sz w:val="28"/>
          <w:szCs w:val="28"/>
          <w:lang w:val="uk-UA"/>
        </w:rPr>
        <w:t>кт рішення</w:t>
      </w:r>
      <w:r>
        <w:rPr>
          <w:sz w:val="28"/>
          <w:szCs w:val="28"/>
          <w:lang w:val="uk-UA"/>
        </w:rPr>
        <w:t xml:space="preserve"> селищної ради</w:t>
      </w:r>
      <w:r w:rsidRPr="001772D2">
        <w:rPr>
          <w:sz w:val="28"/>
          <w:szCs w:val="28"/>
          <w:lang w:val="uk-UA"/>
        </w:rPr>
        <w:t xml:space="preserve"> «Про надання дозволу </w:t>
      </w:r>
      <w:r w:rsidRPr="00435939">
        <w:rPr>
          <w:bCs/>
          <w:sz w:val="28"/>
          <w:szCs w:val="28"/>
          <w:lang w:val="uk-UA" w:eastAsia="ru-RU"/>
        </w:rPr>
        <w:t xml:space="preserve">Новоушицькій селищній раді </w:t>
      </w:r>
      <w:r w:rsidR="00F158D8" w:rsidRPr="00B51A30">
        <w:rPr>
          <w:sz w:val="28"/>
          <w:szCs w:val="28"/>
          <w:lang w:val="uk-UA"/>
        </w:rPr>
        <w:t>на розроблення проєкт</w:t>
      </w:r>
      <w:r w:rsidR="00F158D8">
        <w:rPr>
          <w:sz w:val="28"/>
          <w:szCs w:val="28"/>
          <w:lang w:val="uk-UA"/>
        </w:rPr>
        <w:t>у</w:t>
      </w:r>
      <w:r w:rsidR="00F158D8" w:rsidRPr="00B51A30">
        <w:rPr>
          <w:sz w:val="28"/>
          <w:szCs w:val="28"/>
          <w:lang w:val="uk-UA"/>
        </w:rPr>
        <w:t xml:space="preserve"> землеустрою щодо </w:t>
      </w:r>
      <w:r w:rsidR="00F158D8">
        <w:rPr>
          <w:sz w:val="28"/>
          <w:szCs w:val="28"/>
          <w:lang w:val="uk-UA"/>
        </w:rPr>
        <w:t>встановлення меж території Новоушицької територіальної громади</w:t>
      </w:r>
      <w:r w:rsidRPr="0043593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(далі Рішення), </w:t>
      </w:r>
      <w:r w:rsidR="00DB60A4">
        <w:rPr>
          <w:sz w:val="28"/>
          <w:szCs w:val="28"/>
          <w:lang w:val="uk-UA"/>
        </w:rPr>
        <w:t>згідно додатку 1</w:t>
      </w:r>
      <w:r>
        <w:rPr>
          <w:sz w:val="28"/>
          <w:szCs w:val="28"/>
          <w:lang w:val="uk-UA"/>
        </w:rPr>
        <w:t>.</w:t>
      </w:r>
    </w:p>
    <w:p w:rsidR="00E90A5A" w:rsidRPr="00DB60A4" w:rsidRDefault="00DB60A4" w:rsidP="00DB60A4">
      <w:pPr>
        <w:pStyle w:val="ae"/>
        <w:numPr>
          <w:ilvl w:val="0"/>
          <w:numId w:val="37"/>
        </w:numPr>
        <w:spacing w:before="24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0A4">
        <w:rPr>
          <w:rFonts w:ascii="Times New Roman" w:eastAsia="Times New Roman" w:hAnsi="Times New Roman" w:cs="Times New Roman"/>
          <w:sz w:val="28"/>
          <w:szCs w:val="28"/>
        </w:rPr>
        <w:t>Схвалити проєкт рішення сел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ищної ради </w:t>
      </w:r>
      <w:r w:rsidRPr="00DB60A4">
        <w:rPr>
          <w:rFonts w:ascii="Times New Roman" w:eastAsia="Times New Roman" w:hAnsi="Times New Roman" w:cs="Times New Roman"/>
          <w:sz w:val="28"/>
          <w:szCs w:val="28"/>
        </w:rPr>
        <w:t>«Про надання дозволу Новоушицькій селищній раді на розроблення проєктів землеустрою щодо відведення земельних діляно</w:t>
      </w:r>
      <w:r>
        <w:rPr>
          <w:rFonts w:ascii="Times New Roman" w:eastAsia="Times New Roman" w:hAnsi="Times New Roman" w:cs="Times New Roman"/>
          <w:sz w:val="28"/>
          <w:szCs w:val="28"/>
        </w:rPr>
        <w:t>к» (далі Рішення), що додається</w:t>
      </w:r>
      <w:r w:rsidRPr="00DB60A4">
        <w:rPr>
          <w:rFonts w:ascii="Times New Roman" w:eastAsia="Times New Roman" w:hAnsi="Times New Roman" w:cs="Times New Roman"/>
          <w:sz w:val="28"/>
          <w:szCs w:val="28"/>
        </w:rPr>
        <w:t xml:space="preserve">, згідно додатку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B60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287C" w:rsidRPr="001772D2" w:rsidRDefault="00E90A5A" w:rsidP="00945848">
      <w:pPr>
        <w:numPr>
          <w:ilvl w:val="0"/>
          <w:numId w:val="37"/>
        </w:numPr>
        <w:tabs>
          <w:tab w:val="left" w:pos="851"/>
        </w:tabs>
        <w:ind w:left="0" w:right="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земельних відносин та охорони навколишнього природного середовища Новоушицької селищної ради Рішення подати</w:t>
      </w:r>
      <w:r w:rsidR="00F01D33" w:rsidRPr="001772D2">
        <w:rPr>
          <w:sz w:val="28"/>
          <w:szCs w:val="28"/>
          <w:lang w:val="uk-UA"/>
        </w:rPr>
        <w:t xml:space="preserve"> на розгляд</w:t>
      </w:r>
      <w:r w:rsidR="00871BDA" w:rsidRPr="001772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селищної ради</w:t>
      </w:r>
      <w:r w:rsidR="001772D2" w:rsidRPr="001772D2">
        <w:rPr>
          <w:sz w:val="28"/>
          <w:szCs w:val="28"/>
          <w:lang w:val="uk-UA"/>
        </w:rPr>
        <w:t>.</w:t>
      </w:r>
    </w:p>
    <w:p w:rsidR="00A33A52" w:rsidRPr="001772D2" w:rsidRDefault="00A33A52" w:rsidP="00A33A52">
      <w:pPr>
        <w:tabs>
          <w:tab w:val="left" w:pos="851"/>
        </w:tabs>
        <w:ind w:right="51"/>
        <w:jc w:val="both"/>
        <w:rPr>
          <w:sz w:val="28"/>
          <w:szCs w:val="28"/>
          <w:lang w:val="uk-UA"/>
        </w:rPr>
      </w:pPr>
    </w:p>
    <w:p w:rsidR="00C57C02" w:rsidRPr="001772D2" w:rsidRDefault="00C57C02" w:rsidP="00945848">
      <w:pPr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772D2">
        <w:rPr>
          <w:sz w:val="28"/>
          <w:szCs w:val="28"/>
          <w:lang w:val="uk-UA"/>
        </w:rPr>
        <w:t>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веб</w:t>
      </w:r>
      <w:r w:rsidR="00933718" w:rsidRPr="001772D2">
        <w:rPr>
          <w:sz w:val="28"/>
          <w:szCs w:val="28"/>
          <w:lang w:val="uk-UA"/>
        </w:rPr>
        <w:t>-</w:t>
      </w:r>
      <w:r w:rsidRPr="001772D2">
        <w:rPr>
          <w:sz w:val="28"/>
          <w:szCs w:val="28"/>
          <w:lang w:val="uk-UA"/>
        </w:rPr>
        <w:t>сайті Новоушицької селищної ради.</w:t>
      </w:r>
    </w:p>
    <w:p w:rsidR="00A33A52" w:rsidRPr="001772D2" w:rsidRDefault="00A33A52" w:rsidP="00DB60A4">
      <w:pPr>
        <w:tabs>
          <w:tab w:val="left" w:pos="0"/>
        </w:tabs>
        <w:ind w:right="51"/>
        <w:jc w:val="both"/>
        <w:rPr>
          <w:sz w:val="28"/>
          <w:szCs w:val="28"/>
          <w:lang w:val="uk-UA"/>
        </w:rPr>
      </w:pPr>
    </w:p>
    <w:p w:rsidR="00A33A52" w:rsidRPr="001772D2" w:rsidRDefault="00A33A52" w:rsidP="003E61C3">
      <w:pPr>
        <w:tabs>
          <w:tab w:val="left" w:pos="0"/>
        </w:tabs>
        <w:ind w:right="51" w:firstLine="360"/>
        <w:jc w:val="both"/>
        <w:rPr>
          <w:sz w:val="28"/>
          <w:szCs w:val="28"/>
          <w:lang w:val="uk-UA"/>
        </w:rPr>
      </w:pPr>
    </w:p>
    <w:p w:rsidR="005E7883" w:rsidRDefault="004E4D6B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  <w:r w:rsidRPr="001772D2">
        <w:rPr>
          <w:b/>
          <w:bCs/>
          <w:sz w:val="28"/>
          <w:szCs w:val="28"/>
          <w:lang w:val="uk-UA"/>
        </w:rPr>
        <w:t>Селищний голова</w:t>
      </w:r>
      <w:r w:rsidRPr="001772D2">
        <w:rPr>
          <w:b/>
          <w:bCs/>
          <w:sz w:val="28"/>
          <w:szCs w:val="28"/>
          <w:lang w:val="uk-UA"/>
        </w:rPr>
        <w:tab/>
      </w:r>
      <w:r w:rsidR="005E4123" w:rsidRPr="001772D2">
        <w:rPr>
          <w:b/>
          <w:bCs/>
          <w:sz w:val="28"/>
          <w:szCs w:val="28"/>
          <w:lang w:val="uk-UA"/>
        </w:rPr>
        <w:t>Анатолій ОЛІЙНИК</w:t>
      </w:r>
    </w:p>
    <w:p w:rsidR="005F45AB" w:rsidRDefault="005F45AB" w:rsidP="005F45AB">
      <w:pPr>
        <w:shd w:val="clear" w:color="auto" w:fill="FDFDFD"/>
        <w:tabs>
          <w:tab w:val="left" w:pos="7536"/>
        </w:tabs>
        <w:spacing w:after="160"/>
        <w:rPr>
          <w:color w:val="252B33"/>
          <w:sz w:val="21"/>
          <w:szCs w:val="21"/>
          <w:lang w:val="uk-UA"/>
        </w:rPr>
      </w:pPr>
    </w:p>
    <w:p w:rsidR="005F45AB" w:rsidRDefault="005F45AB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0F4D08" w:rsidRPr="0081493E" w:rsidRDefault="000F4D08" w:rsidP="0081493E">
      <w:pPr>
        <w:shd w:val="clear" w:color="auto" w:fill="FDFDFD"/>
        <w:ind w:left="5529"/>
        <w:rPr>
          <w:color w:val="252B33"/>
          <w:sz w:val="28"/>
          <w:szCs w:val="28"/>
          <w:lang w:val="uk-UA"/>
        </w:rPr>
      </w:pPr>
      <w:r w:rsidRPr="0081493E">
        <w:rPr>
          <w:color w:val="252B33"/>
          <w:sz w:val="28"/>
          <w:szCs w:val="28"/>
        </w:rPr>
        <w:lastRenderedPageBreak/>
        <w:t>Додаток</w:t>
      </w:r>
      <w:r w:rsidR="00DB60A4" w:rsidRPr="0081493E">
        <w:rPr>
          <w:color w:val="252B33"/>
          <w:sz w:val="28"/>
          <w:szCs w:val="28"/>
          <w:lang w:val="uk-UA"/>
        </w:rPr>
        <w:t xml:space="preserve"> 1</w:t>
      </w:r>
    </w:p>
    <w:p w:rsidR="000F4D08" w:rsidRPr="0081493E" w:rsidRDefault="000F4D08" w:rsidP="0081493E">
      <w:pPr>
        <w:shd w:val="clear" w:color="auto" w:fill="FDFDFD"/>
        <w:ind w:left="5529"/>
        <w:rPr>
          <w:color w:val="252B33"/>
          <w:sz w:val="28"/>
          <w:szCs w:val="28"/>
        </w:rPr>
      </w:pPr>
      <w:r w:rsidRPr="0081493E">
        <w:rPr>
          <w:color w:val="252B33"/>
          <w:sz w:val="28"/>
          <w:szCs w:val="28"/>
        </w:rPr>
        <w:t xml:space="preserve">до </w:t>
      </w:r>
      <w:proofErr w:type="gramStart"/>
      <w:r w:rsidRPr="0081493E">
        <w:rPr>
          <w:color w:val="252B33"/>
          <w:sz w:val="28"/>
          <w:szCs w:val="28"/>
        </w:rPr>
        <w:t>р</w:t>
      </w:r>
      <w:proofErr w:type="gramEnd"/>
      <w:r w:rsidRPr="0081493E">
        <w:rPr>
          <w:color w:val="252B33"/>
          <w:sz w:val="28"/>
          <w:szCs w:val="28"/>
        </w:rPr>
        <w:t xml:space="preserve">ішення виконавчого комітету  </w:t>
      </w:r>
    </w:p>
    <w:p w:rsidR="0081493E" w:rsidRPr="0081493E" w:rsidRDefault="0081493E" w:rsidP="0081493E">
      <w:pPr>
        <w:shd w:val="clear" w:color="auto" w:fill="FDFDFD"/>
        <w:ind w:left="5529"/>
        <w:rPr>
          <w:color w:val="252B33"/>
          <w:sz w:val="28"/>
          <w:szCs w:val="28"/>
        </w:rPr>
      </w:pPr>
      <w:proofErr w:type="spellStart"/>
      <w:r w:rsidRPr="0081493E">
        <w:rPr>
          <w:color w:val="252B33"/>
          <w:sz w:val="28"/>
          <w:szCs w:val="28"/>
        </w:rPr>
        <w:t>від</w:t>
      </w:r>
      <w:proofErr w:type="spellEnd"/>
      <w:r w:rsidRPr="0081493E">
        <w:rPr>
          <w:color w:val="252B33"/>
          <w:sz w:val="28"/>
          <w:szCs w:val="28"/>
        </w:rPr>
        <w:t xml:space="preserve"> ________202</w:t>
      </w:r>
      <w:r w:rsidRPr="0081493E">
        <w:rPr>
          <w:color w:val="252B33"/>
          <w:sz w:val="28"/>
          <w:szCs w:val="28"/>
          <w:lang w:val="uk-UA"/>
        </w:rPr>
        <w:t>3</w:t>
      </w:r>
      <w:r w:rsidRPr="0081493E">
        <w:rPr>
          <w:color w:val="252B33"/>
          <w:sz w:val="28"/>
          <w:szCs w:val="28"/>
        </w:rPr>
        <w:t xml:space="preserve"> року № __</w:t>
      </w:r>
    </w:p>
    <w:p w:rsidR="000F4D08" w:rsidRPr="0081493E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F158D8" w:rsidRPr="0081493E" w:rsidTr="0081493E"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F158D8" w:rsidRPr="00F158D8" w:rsidRDefault="00F158D8" w:rsidP="00F158D8">
            <w:pPr>
              <w:tabs>
                <w:tab w:val="left" w:pos="720"/>
              </w:tabs>
              <w:suppressAutoHyphens w:val="0"/>
              <w:spacing w:before="120"/>
              <w:jc w:val="both"/>
              <w:outlineLvl w:val="1"/>
              <w:rPr>
                <w:bCs/>
                <w:sz w:val="28"/>
                <w:szCs w:val="28"/>
                <w:lang w:val="uk-UA" w:eastAsia="ru-RU"/>
              </w:rPr>
            </w:pPr>
            <w:r w:rsidRPr="00F158D8">
              <w:rPr>
                <w:b/>
                <w:bCs/>
                <w:sz w:val="28"/>
                <w:szCs w:val="28"/>
                <w:lang w:val="uk-UA" w:eastAsia="ru-RU"/>
              </w:rPr>
              <w:t xml:space="preserve">Про надання дозволу </w:t>
            </w:r>
            <w:proofErr w:type="spellStart"/>
            <w:r w:rsidRPr="00F158D8">
              <w:rPr>
                <w:b/>
                <w:bCs/>
                <w:sz w:val="28"/>
                <w:szCs w:val="28"/>
                <w:lang w:val="uk-UA" w:eastAsia="ru-RU"/>
              </w:rPr>
              <w:t>Новоушицькій</w:t>
            </w:r>
            <w:proofErr w:type="spellEnd"/>
            <w:r w:rsidRPr="00F158D8">
              <w:rPr>
                <w:b/>
                <w:bCs/>
                <w:sz w:val="28"/>
                <w:szCs w:val="28"/>
                <w:lang w:val="uk-UA" w:eastAsia="ru-RU"/>
              </w:rPr>
              <w:t xml:space="preserve"> селищній раді на розроблення проєкту землеустрою щодо встановлення меж території Новоушицької територіальної громади</w:t>
            </w:r>
          </w:p>
        </w:tc>
      </w:tr>
    </w:tbl>
    <w:p w:rsidR="00F158D8" w:rsidRPr="00F158D8" w:rsidRDefault="00F158D8" w:rsidP="00F158D8">
      <w:pPr>
        <w:tabs>
          <w:tab w:val="left" w:pos="720"/>
        </w:tabs>
        <w:suppressAutoHyphens w:val="0"/>
        <w:spacing w:before="120"/>
        <w:outlineLvl w:val="1"/>
        <w:rPr>
          <w:bCs/>
          <w:sz w:val="28"/>
          <w:szCs w:val="28"/>
          <w:lang w:val="uk-UA" w:eastAsia="ru-RU"/>
        </w:rPr>
      </w:pPr>
    </w:p>
    <w:p w:rsidR="00F158D8" w:rsidRPr="00F158D8" w:rsidRDefault="00F158D8" w:rsidP="00F158D8">
      <w:pPr>
        <w:suppressAutoHyphens w:val="0"/>
        <w:spacing w:before="120" w:after="200" w:line="276" w:lineRule="auto"/>
        <w:ind w:firstLine="567"/>
        <w:jc w:val="both"/>
        <w:rPr>
          <w:sz w:val="28"/>
          <w:szCs w:val="28"/>
          <w:lang w:val="uk-UA" w:eastAsia="ru-RU"/>
        </w:rPr>
      </w:pPr>
      <w:r w:rsidRPr="00F158D8">
        <w:rPr>
          <w:sz w:val="28"/>
          <w:szCs w:val="28"/>
          <w:lang w:val="uk-UA" w:eastAsia="ru-RU"/>
        </w:rPr>
        <w:t xml:space="preserve">Керуючись статтею 12 Земельного кодексу України,  статтею 46-1 Закону України «Про землеустрій», Законом України «Про регулювання містобудівної діяльності в Україні»,  Законом України  «Про державний земельний кадастр» статтями 10, 25, 26, пунктом 3 частини четвертої статті 42, частиною шістнадцять статті 46, статтею 59 Закону України «Про місцеве самоврядування в Україні», враховуючи рішення виконавчого комітету Новоушицької селищної ради від 21.09.2023 №_____ «Про схвалення проєкту рішення селищної ради», з метою з’ясування та встановлення дійсної межі території Новоушицької територіальної громади та внесення відомостей про межі території територіальної громади до Державного земельного кадастру,  селищна рада </w:t>
      </w:r>
    </w:p>
    <w:p w:rsidR="00F158D8" w:rsidRPr="00F158D8" w:rsidRDefault="00F158D8" w:rsidP="00F158D8">
      <w:pPr>
        <w:suppressAutoHyphens w:val="0"/>
        <w:spacing w:before="120" w:after="200" w:line="276" w:lineRule="auto"/>
        <w:jc w:val="center"/>
        <w:rPr>
          <w:b/>
          <w:sz w:val="28"/>
          <w:szCs w:val="28"/>
          <w:lang w:val="uk-UA" w:eastAsia="ru-RU"/>
        </w:rPr>
      </w:pPr>
      <w:r w:rsidRPr="00F158D8">
        <w:rPr>
          <w:b/>
          <w:sz w:val="28"/>
          <w:szCs w:val="28"/>
          <w:lang w:val="uk-UA" w:eastAsia="ru-RU"/>
        </w:rPr>
        <w:t>ВИРІШИЛА:</w:t>
      </w:r>
    </w:p>
    <w:p w:rsidR="00F158D8" w:rsidRPr="00F158D8" w:rsidRDefault="00F158D8" w:rsidP="00F158D8">
      <w:pPr>
        <w:suppressAutoHyphens w:val="0"/>
        <w:spacing w:before="120" w:after="200" w:line="276" w:lineRule="auto"/>
        <w:ind w:firstLine="567"/>
        <w:jc w:val="both"/>
        <w:rPr>
          <w:sz w:val="28"/>
          <w:szCs w:val="28"/>
          <w:lang w:val="uk-UA" w:eastAsia="ru-RU"/>
        </w:rPr>
      </w:pPr>
      <w:r w:rsidRPr="00F158D8">
        <w:rPr>
          <w:sz w:val="28"/>
          <w:szCs w:val="28"/>
          <w:lang w:val="uk-UA" w:eastAsia="ru-RU"/>
        </w:rPr>
        <w:t xml:space="preserve">1. Надати дозвіл Новоушицькій селищній раді  на розроблення проєкту землеустрою щодо встановлення меж території Новоушицької територіальної громади, Кам’янець-Подільського району, Хмельницької області. </w:t>
      </w:r>
    </w:p>
    <w:p w:rsidR="00F158D8" w:rsidRPr="00F158D8" w:rsidRDefault="00F158D8" w:rsidP="00F158D8">
      <w:pPr>
        <w:suppressAutoHyphens w:val="0"/>
        <w:spacing w:before="120" w:after="200" w:line="276" w:lineRule="auto"/>
        <w:ind w:firstLine="567"/>
        <w:jc w:val="both"/>
        <w:rPr>
          <w:sz w:val="28"/>
          <w:szCs w:val="28"/>
          <w:lang w:val="uk-UA" w:eastAsia="ru-RU"/>
        </w:rPr>
      </w:pPr>
      <w:r w:rsidRPr="00F158D8">
        <w:rPr>
          <w:sz w:val="28"/>
          <w:szCs w:val="28"/>
          <w:lang w:val="uk-UA" w:eastAsia="ru-RU"/>
        </w:rPr>
        <w:t>2. Начальнику відділу фінансів Новоушицької селищної ради Лілії ГРОМЯК при наявності фінансового ресурсу передбачити кошти в бюджеті за КПКВК 0217130 «Здійснення заходів із землеустрою» на розроблення проєкту землеустрою щодо встановлення меж території Новоушицької територіал</w:t>
      </w:r>
      <w:bookmarkStart w:id="0" w:name="_GoBack"/>
      <w:bookmarkEnd w:id="0"/>
      <w:r w:rsidRPr="00F158D8">
        <w:rPr>
          <w:sz w:val="28"/>
          <w:szCs w:val="28"/>
          <w:lang w:val="uk-UA" w:eastAsia="ru-RU"/>
        </w:rPr>
        <w:t>ьної громади, Кам’янець-Подільського району, Хмельницької області.</w:t>
      </w:r>
    </w:p>
    <w:p w:rsidR="00F158D8" w:rsidRPr="00F158D8" w:rsidRDefault="00F158D8" w:rsidP="00F158D8">
      <w:pPr>
        <w:suppressAutoHyphens w:val="0"/>
        <w:spacing w:before="120" w:after="200" w:line="276" w:lineRule="auto"/>
        <w:ind w:firstLine="567"/>
        <w:jc w:val="both"/>
        <w:rPr>
          <w:sz w:val="28"/>
          <w:szCs w:val="28"/>
          <w:lang w:val="uk-UA" w:eastAsia="ru-RU"/>
        </w:rPr>
      </w:pPr>
      <w:r w:rsidRPr="00F158D8">
        <w:rPr>
          <w:sz w:val="28"/>
          <w:szCs w:val="28"/>
          <w:lang w:val="uk-UA" w:eastAsia="ru-RU"/>
        </w:rPr>
        <w:t>3. Розроблений та погоджений у визначеному законом порядку проєкт землеустрою щодо встановлення меж території Новоушицької територіальної громади, Кам’янець-Подільського району, Хмельницької області подати на розгляд та затвердження Новоушицькій селищній раді.</w:t>
      </w:r>
    </w:p>
    <w:p w:rsidR="00F158D8" w:rsidRPr="00F158D8" w:rsidRDefault="00F158D8" w:rsidP="00F158D8">
      <w:pPr>
        <w:suppressAutoHyphens w:val="0"/>
        <w:spacing w:before="120" w:after="200" w:line="276" w:lineRule="auto"/>
        <w:ind w:firstLine="567"/>
        <w:jc w:val="both"/>
        <w:rPr>
          <w:sz w:val="28"/>
          <w:szCs w:val="28"/>
          <w:lang w:val="uk-UA" w:eastAsia="ru-RU"/>
        </w:rPr>
      </w:pPr>
      <w:r w:rsidRPr="00F158D8">
        <w:rPr>
          <w:sz w:val="28"/>
          <w:szCs w:val="28"/>
          <w:lang w:val="uk-UA" w:eastAsia="ru-RU"/>
        </w:rPr>
        <w:lastRenderedPageBreak/>
        <w:t>4.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:rsidR="005F45AB" w:rsidRPr="005F45AB" w:rsidRDefault="005F45AB" w:rsidP="005F45AB">
      <w:pPr>
        <w:tabs>
          <w:tab w:val="left" w:pos="720"/>
        </w:tabs>
        <w:suppressAutoHyphens w:val="0"/>
        <w:spacing w:before="120"/>
        <w:outlineLvl w:val="1"/>
        <w:rPr>
          <w:bCs/>
          <w:sz w:val="28"/>
          <w:szCs w:val="28"/>
          <w:lang w:val="uk-UA" w:eastAsia="ru-RU"/>
        </w:rPr>
      </w:pPr>
    </w:p>
    <w:p w:rsidR="005F45AB" w:rsidRPr="005F45AB" w:rsidRDefault="005F45AB" w:rsidP="005F45AB">
      <w:pPr>
        <w:suppressAutoHyphens w:val="0"/>
        <w:spacing w:before="120"/>
        <w:jc w:val="both"/>
        <w:rPr>
          <w:sz w:val="28"/>
          <w:szCs w:val="28"/>
          <w:lang w:val="uk-UA" w:eastAsia="ru-RU"/>
        </w:rPr>
      </w:pPr>
    </w:p>
    <w:p w:rsidR="005F45AB" w:rsidRPr="005F45AB" w:rsidRDefault="005F45AB" w:rsidP="005F45AB">
      <w:pPr>
        <w:tabs>
          <w:tab w:val="left" w:pos="6804"/>
        </w:tabs>
        <w:suppressAutoHyphens w:val="0"/>
        <w:spacing w:before="120"/>
        <w:jc w:val="both"/>
        <w:rPr>
          <w:b/>
          <w:sz w:val="28"/>
          <w:szCs w:val="28"/>
          <w:lang w:val="uk-UA" w:eastAsia="ru-RU"/>
        </w:rPr>
        <w:sectPr w:rsidR="005F45AB" w:rsidRPr="005F45AB" w:rsidSect="00B51A30">
          <w:pgSz w:w="11906" w:h="16838" w:code="9"/>
          <w:pgMar w:top="1134" w:right="567" w:bottom="993" w:left="1701" w:header="1134" w:footer="0" w:gutter="0"/>
          <w:cols w:space="708"/>
          <w:titlePg/>
          <w:docGrid w:linePitch="360"/>
        </w:sectPr>
      </w:pPr>
      <w:r w:rsidRPr="005F45AB">
        <w:rPr>
          <w:b/>
          <w:sz w:val="28"/>
          <w:szCs w:val="28"/>
          <w:lang w:val="uk-UA" w:eastAsia="ru-RU"/>
        </w:rPr>
        <w:t>Селищний голова</w:t>
      </w:r>
      <w:r w:rsidRPr="005F45AB">
        <w:rPr>
          <w:b/>
          <w:sz w:val="28"/>
          <w:szCs w:val="28"/>
          <w:lang w:val="uk-UA" w:eastAsia="ru-RU"/>
        </w:rPr>
        <w:tab/>
      </w:r>
      <w:r>
        <w:rPr>
          <w:b/>
          <w:sz w:val="28"/>
          <w:szCs w:val="28"/>
          <w:lang w:val="uk-UA" w:eastAsia="ru-RU"/>
        </w:rPr>
        <w:t>Анатолій ОЛІЙНИК</w:t>
      </w:r>
    </w:p>
    <w:p w:rsidR="00DB60A4" w:rsidRPr="0081493E" w:rsidRDefault="00DB60A4" w:rsidP="0081493E">
      <w:pPr>
        <w:shd w:val="clear" w:color="auto" w:fill="FDFDFD"/>
        <w:ind w:left="5245"/>
        <w:rPr>
          <w:color w:val="252B33"/>
          <w:sz w:val="28"/>
          <w:szCs w:val="28"/>
          <w:lang w:val="uk-UA"/>
        </w:rPr>
      </w:pPr>
      <w:r w:rsidRPr="0081493E">
        <w:rPr>
          <w:color w:val="252B33"/>
          <w:sz w:val="28"/>
          <w:szCs w:val="28"/>
        </w:rPr>
        <w:lastRenderedPageBreak/>
        <w:t>Додаток</w:t>
      </w:r>
      <w:r w:rsidRPr="0081493E">
        <w:rPr>
          <w:color w:val="252B33"/>
          <w:sz w:val="28"/>
          <w:szCs w:val="28"/>
          <w:lang w:val="uk-UA"/>
        </w:rPr>
        <w:t xml:space="preserve"> 2</w:t>
      </w:r>
    </w:p>
    <w:p w:rsidR="00DB60A4" w:rsidRPr="0081493E" w:rsidRDefault="00DB60A4" w:rsidP="0081493E">
      <w:pPr>
        <w:shd w:val="clear" w:color="auto" w:fill="FDFDFD"/>
        <w:ind w:left="5245"/>
        <w:rPr>
          <w:color w:val="252B33"/>
          <w:sz w:val="28"/>
          <w:szCs w:val="28"/>
        </w:rPr>
      </w:pPr>
      <w:r w:rsidRPr="0081493E">
        <w:rPr>
          <w:color w:val="252B33"/>
          <w:sz w:val="28"/>
          <w:szCs w:val="28"/>
        </w:rPr>
        <w:t xml:space="preserve">до </w:t>
      </w:r>
      <w:proofErr w:type="gramStart"/>
      <w:r w:rsidRPr="0081493E">
        <w:rPr>
          <w:color w:val="252B33"/>
          <w:sz w:val="28"/>
          <w:szCs w:val="28"/>
        </w:rPr>
        <w:t>р</w:t>
      </w:r>
      <w:proofErr w:type="gramEnd"/>
      <w:r w:rsidRPr="0081493E">
        <w:rPr>
          <w:color w:val="252B33"/>
          <w:sz w:val="28"/>
          <w:szCs w:val="28"/>
        </w:rPr>
        <w:t xml:space="preserve">ішення виконавчого комітету  </w:t>
      </w:r>
    </w:p>
    <w:p w:rsidR="00DB60A4" w:rsidRPr="0081493E" w:rsidRDefault="00DB60A4" w:rsidP="0081493E">
      <w:pPr>
        <w:shd w:val="clear" w:color="auto" w:fill="FDFDFD"/>
        <w:ind w:left="5245"/>
        <w:rPr>
          <w:color w:val="252B33"/>
          <w:sz w:val="28"/>
          <w:szCs w:val="28"/>
        </w:rPr>
      </w:pPr>
      <w:r w:rsidRPr="0081493E">
        <w:rPr>
          <w:color w:val="252B33"/>
          <w:sz w:val="28"/>
          <w:szCs w:val="28"/>
        </w:rPr>
        <w:t>від ________202</w:t>
      </w:r>
      <w:r w:rsidRPr="0081493E">
        <w:rPr>
          <w:color w:val="252B33"/>
          <w:sz w:val="28"/>
          <w:szCs w:val="28"/>
          <w:lang w:val="uk-UA"/>
        </w:rPr>
        <w:t>3</w:t>
      </w:r>
      <w:r w:rsidRPr="0081493E">
        <w:rPr>
          <w:color w:val="252B33"/>
          <w:sz w:val="28"/>
          <w:szCs w:val="28"/>
        </w:rPr>
        <w:t xml:space="preserve"> року № __</w:t>
      </w:r>
    </w:p>
    <w:p w:rsidR="00DB60A4" w:rsidRDefault="00DB60A4" w:rsidP="00DB60A4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DB60A4" w:rsidRPr="0081493E" w:rsidTr="0081493E"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DB60A4" w:rsidRPr="0081493E" w:rsidRDefault="00DB60A4" w:rsidP="00070264">
            <w:pPr>
              <w:tabs>
                <w:tab w:val="left" w:pos="720"/>
              </w:tabs>
              <w:suppressAutoHyphens w:val="0"/>
              <w:spacing w:before="120"/>
              <w:jc w:val="both"/>
              <w:outlineLvl w:val="1"/>
              <w:rPr>
                <w:bCs/>
                <w:sz w:val="27"/>
                <w:szCs w:val="27"/>
                <w:lang w:val="uk-UA" w:eastAsia="ru-RU"/>
              </w:rPr>
            </w:pPr>
            <w:r w:rsidRPr="0081493E">
              <w:rPr>
                <w:b/>
                <w:bCs/>
                <w:sz w:val="27"/>
                <w:szCs w:val="27"/>
                <w:lang w:val="uk-UA" w:eastAsia="ru-RU"/>
              </w:rPr>
              <w:t xml:space="preserve">Про надання дозволу </w:t>
            </w:r>
            <w:proofErr w:type="spellStart"/>
            <w:r w:rsidRPr="0081493E">
              <w:rPr>
                <w:b/>
                <w:bCs/>
                <w:sz w:val="27"/>
                <w:szCs w:val="27"/>
                <w:lang w:val="uk-UA" w:eastAsia="ru-RU"/>
              </w:rPr>
              <w:t>Новоушицькій</w:t>
            </w:r>
            <w:proofErr w:type="spellEnd"/>
            <w:r w:rsidRPr="0081493E">
              <w:rPr>
                <w:b/>
                <w:bCs/>
                <w:sz w:val="27"/>
                <w:szCs w:val="27"/>
                <w:lang w:val="uk-UA" w:eastAsia="ru-RU"/>
              </w:rPr>
              <w:t xml:space="preserve"> селищній раді на розроблення проєктів землеустрою щодо відведення земельних ділянок</w:t>
            </w:r>
          </w:p>
        </w:tc>
      </w:tr>
    </w:tbl>
    <w:p w:rsidR="00DB60A4" w:rsidRPr="0081493E" w:rsidRDefault="00DB60A4" w:rsidP="00DB60A4">
      <w:pPr>
        <w:tabs>
          <w:tab w:val="left" w:pos="720"/>
        </w:tabs>
        <w:suppressAutoHyphens w:val="0"/>
        <w:spacing w:before="120"/>
        <w:outlineLvl w:val="1"/>
        <w:rPr>
          <w:bCs/>
          <w:sz w:val="27"/>
          <w:szCs w:val="27"/>
          <w:lang w:val="uk-UA" w:eastAsia="ru-RU"/>
        </w:rPr>
      </w:pPr>
    </w:p>
    <w:p w:rsidR="00DB60A4" w:rsidRPr="0081493E" w:rsidRDefault="00DB60A4" w:rsidP="00DB60A4">
      <w:pPr>
        <w:suppressAutoHyphens w:val="0"/>
        <w:spacing w:before="120" w:after="200" w:line="276" w:lineRule="auto"/>
        <w:ind w:firstLine="567"/>
        <w:jc w:val="both"/>
        <w:rPr>
          <w:sz w:val="27"/>
          <w:szCs w:val="27"/>
          <w:lang w:val="uk-UA" w:eastAsia="ru-RU"/>
        </w:rPr>
      </w:pPr>
      <w:r w:rsidRPr="0081493E">
        <w:rPr>
          <w:sz w:val="27"/>
          <w:szCs w:val="27"/>
          <w:lang w:val="uk-UA" w:eastAsia="ru-RU"/>
        </w:rPr>
        <w:t xml:space="preserve">Керуючись статтями 12, 22, 38, 39, 58, 59, 78, 79, 79-1, 122, 123, 124, 134, 136, 184 Земельного кодексу України,  статтею 50 Закону України «Про землеустрій», статтями 10, 25, 26, пунктом 3 частини четвертої статті 42, частиною шістнадцять статті 46, статтею 59 Закону України «Про місцеве самоврядування в Україні», враховуючи рішення виконавчого комітету Новоушицької селищної ради від 21.09.2023 №_____ «Про схвалення проєкту рішення селищної ради», з метою підготовки лотів для продажу на земельних торгах (аукціоні),  селищна рада </w:t>
      </w:r>
    </w:p>
    <w:p w:rsidR="00DB60A4" w:rsidRPr="0081493E" w:rsidRDefault="00DB60A4" w:rsidP="00DB60A4">
      <w:pPr>
        <w:suppressAutoHyphens w:val="0"/>
        <w:spacing w:before="120" w:after="200" w:line="276" w:lineRule="auto"/>
        <w:jc w:val="center"/>
        <w:rPr>
          <w:b/>
          <w:sz w:val="27"/>
          <w:szCs w:val="27"/>
          <w:lang w:val="uk-UA" w:eastAsia="ru-RU"/>
        </w:rPr>
      </w:pPr>
      <w:r w:rsidRPr="0081493E">
        <w:rPr>
          <w:b/>
          <w:sz w:val="27"/>
          <w:szCs w:val="27"/>
          <w:lang w:val="uk-UA" w:eastAsia="ru-RU"/>
        </w:rPr>
        <w:t>ВИРІШИЛА:</w:t>
      </w:r>
    </w:p>
    <w:p w:rsidR="00DB60A4" w:rsidRPr="0081493E" w:rsidRDefault="00DB60A4" w:rsidP="00DB60A4">
      <w:pPr>
        <w:suppressAutoHyphens w:val="0"/>
        <w:spacing w:before="120" w:after="200" w:line="276" w:lineRule="auto"/>
        <w:ind w:firstLine="567"/>
        <w:jc w:val="both"/>
        <w:rPr>
          <w:sz w:val="27"/>
          <w:szCs w:val="27"/>
          <w:lang w:val="uk-UA" w:eastAsia="ru-RU"/>
        </w:rPr>
      </w:pPr>
      <w:r w:rsidRPr="0081493E">
        <w:rPr>
          <w:sz w:val="27"/>
          <w:szCs w:val="27"/>
          <w:lang w:val="uk-UA" w:eastAsia="ru-RU"/>
        </w:rPr>
        <w:t>1. Надати дозвіл Новоушицькій селищній раді ( з метою підготовки лотів для продажу права оренди на земельних торгах) на розроблення проєкту землеустрою щодо відведення земельної ділянки орієнтовною площею 1,7500 га, для культурно-оздоровчих потреб, рекреаційних, спортивних і туристичних цілей – 10.08</w:t>
      </w:r>
      <w:r w:rsidRPr="0081493E">
        <w:rPr>
          <w:sz w:val="27"/>
          <w:szCs w:val="27"/>
          <w:lang w:val="uk-UA" w:eastAsia="uk-UA"/>
        </w:rPr>
        <w:t>,</w:t>
      </w:r>
      <w:r w:rsidRPr="0081493E">
        <w:rPr>
          <w:sz w:val="27"/>
          <w:szCs w:val="27"/>
          <w:lang w:val="uk-UA" w:eastAsia="ru-RU"/>
        </w:rPr>
        <w:t xml:space="preserve"> за рахунок земель комунальної власності які відносяться до категорії земель водного фонду, що розташовані за межами с. Березівка, на території Новоушицької територіальної громади, Кам’янець-Подільського району, Хмельницької області. </w:t>
      </w:r>
    </w:p>
    <w:p w:rsidR="00DB60A4" w:rsidRPr="0081493E" w:rsidRDefault="00DB60A4" w:rsidP="00DB60A4">
      <w:pPr>
        <w:suppressAutoHyphens w:val="0"/>
        <w:spacing w:before="120" w:after="200" w:line="276" w:lineRule="auto"/>
        <w:ind w:firstLine="567"/>
        <w:jc w:val="both"/>
        <w:rPr>
          <w:sz w:val="27"/>
          <w:szCs w:val="27"/>
          <w:lang w:val="uk-UA" w:eastAsia="ru-RU"/>
        </w:rPr>
      </w:pPr>
      <w:r w:rsidRPr="0081493E">
        <w:rPr>
          <w:sz w:val="27"/>
          <w:szCs w:val="27"/>
          <w:lang w:val="uk-UA" w:eastAsia="ru-RU"/>
        </w:rPr>
        <w:t>2.  Надати дозвіл Новоушицькій селищній раді ( з метою підготовки лотів для продажу права оренди на земельних торгах) на розроблення проєкту землеустрою щодо відведення земельної ділянки орієнтовною площею 2,5000 га, для культурно-оздоровчих потреб, рекреаційних, спортивних і туристичних цілей – 10.08, за рахунок земель комунальної власності які відносяться до категорії земель водного фонду, що розташовані за межами с. Березівка, на території Новоушицької територіальної громади, Кам’янець-Подільського району, Хмельницької області.</w:t>
      </w:r>
    </w:p>
    <w:p w:rsidR="00DB60A4" w:rsidRPr="0081493E" w:rsidRDefault="00DB60A4" w:rsidP="00DB60A4">
      <w:pPr>
        <w:suppressAutoHyphens w:val="0"/>
        <w:spacing w:before="120" w:after="200" w:line="276" w:lineRule="auto"/>
        <w:ind w:firstLine="567"/>
        <w:jc w:val="both"/>
        <w:rPr>
          <w:sz w:val="27"/>
          <w:szCs w:val="27"/>
          <w:lang w:val="uk-UA" w:eastAsia="ru-RU"/>
        </w:rPr>
      </w:pPr>
      <w:r w:rsidRPr="0081493E">
        <w:rPr>
          <w:sz w:val="27"/>
          <w:szCs w:val="27"/>
          <w:lang w:val="uk-UA" w:eastAsia="ru-RU"/>
        </w:rPr>
        <w:t>3. Надати дозвіл Новоушицькій селищній раді ( з метою підготовки лотів для продажу права оренди на земельних торгах) на розроблення проєкту землеустрою щодо відведення земельної ділянки орієнтовною площею 2,4500 га, для культурно-оздоровчих потреб, рекреаційних, спортивних і туристичних цілей – 10.08, за рахунок земель комунальної власності які відносяться до категорії земель водного фонду, що розташовані за межами с. Березівка, на території Новоушицької територіальної громади, Кам’янець-Подільського району, Хмельницької області.</w:t>
      </w:r>
    </w:p>
    <w:p w:rsidR="00DB60A4" w:rsidRPr="0081493E" w:rsidRDefault="00DB60A4" w:rsidP="00DB60A4">
      <w:pPr>
        <w:suppressAutoHyphens w:val="0"/>
        <w:spacing w:before="120" w:after="200" w:line="276" w:lineRule="auto"/>
        <w:ind w:firstLine="567"/>
        <w:jc w:val="both"/>
        <w:rPr>
          <w:sz w:val="27"/>
          <w:szCs w:val="27"/>
          <w:lang w:val="uk-UA" w:eastAsia="ru-RU"/>
        </w:rPr>
      </w:pPr>
      <w:r w:rsidRPr="0081493E">
        <w:rPr>
          <w:sz w:val="27"/>
          <w:szCs w:val="27"/>
          <w:lang w:val="uk-UA" w:eastAsia="ru-RU"/>
        </w:rPr>
        <w:lastRenderedPageBreak/>
        <w:t>4. Надати дозвіл Новоушицькій селищній раді ( з метою підготовки лотів для продажу права оренди на земельних торгах) на розроблення проєкту землеустрою щодо відведення земельної ділянки орієнтовною площею 0,8500 га, для культурно-оздоровчих потреб, рекреаційних, спортивних і туристичних цілей – 10.08, за рахунок земель комунальної власності які відносяться до категорії земель водного фонду, що розташовані за межами с. Вахнівці, на території Новоушицької територіальної громади, Кам’янець-Подільського району, Хмельницької області.</w:t>
      </w:r>
    </w:p>
    <w:p w:rsidR="00DB60A4" w:rsidRPr="0081493E" w:rsidRDefault="00DB60A4" w:rsidP="00DB60A4">
      <w:pPr>
        <w:suppressAutoHyphens w:val="0"/>
        <w:spacing w:before="120" w:after="200" w:line="276" w:lineRule="auto"/>
        <w:ind w:firstLine="567"/>
        <w:jc w:val="both"/>
        <w:rPr>
          <w:sz w:val="27"/>
          <w:szCs w:val="27"/>
          <w:lang w:val="uk-UA" w:eastAsia="ru-RU"/>
        </w:rPr>
      </w:pPr>
      <w:r w:rsidRPr="0081493E">
        <w:rPr>
          <w:sz w:val="27"/>
          <w:szCs w:val="27"/>
          <w:lang w:val="uk-UA" w:eastAsia="ru-RU"/>
        </w:rPr>
        <w:t>5. Надати дозвіл Новоушицькій селищній раді ( з метою підготовки лотів для продажу права оренди на земельних торгах) на розроблення проєкту землеустрою щодо відведення земельної ділянки орієнтовною площею 0,0140 га, для культурно-оздоровчих потреб, рекреаційних, спортивних і туристичних цілей – 10.08, за рахунок земель комунальної власності які відносяться до категорії земель водного фонду, що розташовані за межами с. Рудківці, на території Новоушицької територіальної громади, Кам’янець-Подільського району, Хмельницької області.</w:t>
      </w:r>
    </w:p>
    <w:p w:rsidR="00DB60A4" w:rsidRPr="0081493E" w:rsidRDefault="00DB60A4" w:rsidP="00DB60A4">
      <w:pPr>
        <w:suppressAutoHyphens w:val="0"/>
        <w:spacing w:before="120" w:after="200" w:line="276" w:lineRule="auto"/>
        <w:ind w:firstLine="567"/>
        <w:jc w:val="both"/>
        <w:rPr>
          <w:sz w:val="27"/>
          <w:szCs w:val="27"/>
          <w:lang w:val="uk-UA" w:eastAsia="ru-RU"/>
        </w:rPr>
      </w:pPr>
      <w:r w:rsidRPr="0081493E">
        <w:rPr>
          <w:sz w:val="27"/>
          <w:szCs w:val="27"/>
          <w:lang w:val="uk-UA" w:eastAsia="ru-RU"/>
        </w:rPr>
        <w:t>6. Надати дозвіл Новоушицькій селищній раді ( з метою підготовки лотів для продажу права оренди на земельних торгах) на розроблення проєкту землеустрою щодо відведення земельної ділянки орієнтовною площею 1,5500 га, для ведення товарного сільськогосподарського виробництва  – 01.01, за рахунок земель комунальної власності які відносяться до категорії земель сільськогосподарського призначення, що розташовані за межами с. Мала Стружка, на території Новоушицької територіальної громади, Кам’янець-Подільського району, Хмельницької області.</w:t>
      </w:r>
    </w:p>
    <w:p w:rsidR="00DB60A4" w:rsidRPr="0081493E" w:rsidRDefault="00DB60A4" w:rsidP="00DB60A4">
      <w:pPr>
        <w:suppressAutoHyphens w:val="0"/>
        <w:spacing w:before="120" w:after="200" w:line="276" w:lineRule="auto"/>
        <w:ind w:firstLine="567"/>
        <w:jc w:val="both"/>
        <w:rPr>
          <w:sz w:val="27"/>
          <w:szCs w:val="27"/>
          <w:lang w:val="uk-UA" w:eastAsia="ru-RU"/>
        </w:rPr>
      </w:pPr>
      <w:r w:rsidRPr="0081493E">
        <w:rPr>
          <w:sz w:val="27"/>
          <w:szCs w:val="27"/>
          <w:lang w:val="uk-UA" w:eastAsia="ru-RU"/>
        </w:rPr>
        <w:t>7. Розроблені та погоджені у визначеному законом порядку проєкти землеустрою щодо відведення земельних ділянок подати на розгляд та затвердження Новоушицькій селищній раді.</w:t>
      </w:r>
    </w:p>
    <w:p w:rsidR="00DB60A4" w:rsidRPr="0081493E" w:rsidRDefault="00DB60A4" w:rsidP="00DB60A4">
      <w:pPr>
        <w:suppressAutoHyphens w:val="0"/>
        <w:spacing w:before="120" w:after="200" w:line="276" w:lineRule="auto"/>
        <w:ind w:firstLine="567"/>
        <w:jc w:val="both"/>
        <w:rPr>
          <w:sz w:val="27"/>
          <w:szCs w:val="27"/>
          <w:lang w:val="uk-UA" w:eastAsia="ru-RU"/>
        </w:rPr>
      </w:pPr>
      <w:r w:rsidRPr="0081493E">
        <w:rPr>
          <w:sz w:val="27"/>
          <w:szCs w:val="27"/>
          <w:lang w:val="uk-UA" w:eastAsia="ru-RU"/>
        </w:rPr>
        <w:t>8.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:rsidR="00DB60A4" w:rsidRPr="0081493E" w:rsidRDefault="00DB60A4" w:rsidP="00DB60A4">
      <w:pPr>
        <w:tabs>
          <w:tab w:val="left" w:pos="720"/>
        </w:tabs>
        <w:suppressAutoHyphens w:val="0"/>
        <w:spacing w:before="120"/>
        <w:outlineLvl w:val="1"/>
        <w:rPr>
          <w:bCs/>
          <w:sz w:val="27"/>
          <w:szCs w:val="27"/>
          <w:lang w:val="uk-UA" w:eastAsia="ru-RU"/>
        </w:rPr>
      </w:pPr>
    </w:p>
    <w:p w:rsidR="00DB60A4" w:rsidRPr="0081493E" w:rsidRDefault="00DB60A4" w:rsidP="00DB60A4">
      <w:pPr>
        <w:suppressAutoHyphens w:val="0"/>
        <w:spacing w:before="120"/>
        <w:jc w:val="both"/>
        <w:rPr>
          <w:sz w:val="27"/>
          <w:szCs w:val="27"/>
          <w:lang w:val="uk-UA" w:eastAsia="ru-RU"/>
        </w:rPr>
      </w:pPr>
    </w:p>
    <w:p w:rsidR="00945848" w:rsidRDefault="00DB60A4" w:rsidP="0081493E">
      <w:pPr>
        <w:tabs>
          <w:tab w:val="left" w:pos="6804"/>
        </w:tabs>
        <w:suppressAutoHyphens w:val="0"/>
        <w:spacing w:before="120"/>
        <w:jc w:val="both"/>
        <w:rPr>
          <w:bCs/>
          <w:lang w:val="uk-UA"/>
        </w:rPr>
      </w:pPr>
      <w:r w:rsidRPr="0081493E">
        <w:rPr>
          <w:b/>
          <w:sz w:val="27"/>
          <w:szCs w:val="27"/>
          <w:lang w:val="uk-UA" w:eastAsia="ru-RU"/>
        </w:rPr>
        <w:t>Селищний голова</w:t>
      </w:r>
      <w:r w:rsidRPr="0081493E">
        <w:rPr>
          <w:b/>
          <w:sz w:val="27"/>
          <w:szCs w:val="27"/>
          <w:lang w:val="uk-UA" w:eastAsia="ru-RU"/>
        </w:rPr>
        <w:tab/>
      </w:r>
      <w:r w:rsidR="0081493E">
        <w:rPr>
          <w:b/>
          <w:sz w:val="27"/>
          <w:szCs w:val="27"/>
          <w:lang w:val="uk-UA" w:eastAsia="ru-RU"/>
        </w:rPr>
        <w:t>Анатолій ОЛІЙНИК</w:t>
      </w:r>
    </w:p>
    <w:sectPr w:rsidR="00945848">
      <w:headerReference w:type="first" r:id="rId10"/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48E" w:rsidRDefault="0093548E" w:rsidP="000F4D08">
      <w:r>
        <w:separator/>
      </w:r>
    </w:p>
  </w:endnote>
  <w:endnote w:type="continuationSeparator" w:id="0">
    <w:p w:rsidR="0093548E" w:rsidRDefault="0093548E" w:rsidP="000F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48E" w:rsidRDefault="0093548E" w:rsidP="000F4D08">
      <w:r>
        <w:separator/>
      </w:r>
    </w:p>
  </w:footnote>
  <w:footnote w:type="continuationSeparator" w:id="0">
    <w:p w:rsidR="0093548E" w:rsidRDefault="0093548E" w:rsidP="000F4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53" w:rsidRDefault="0056724C" w:rsidP="00C16253">
    <w:pPr>
      <w:pStyle w:val="2"/>
      <w:tabs>
        <w:tab w:val="left" w:pos="720"/>
      </w:tabs>
      <w:spacing w:before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uk-UA"/>
      </w:rPr>
    </w:lvl>
  </w:abstractNum>
  <w:abstractNum w:abstractNumId="2">
    <w:nsid w:val="029A0286"/>
    <w:multiLevelType w:val="hybridMultilevel"/>
    <w:tmpl w:val="044AF066"/>
    <w:lvl w:ilvl="0" w:tplc="856293C8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4B4EE4"/>
    <w:multiLevelType w:val="hybridMultilevel"/>
    <w:tmpl w:val="5144F81E"/>
    <w:lvl w:ilvl="0" w:tplc="1576B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47110C5"/>
    <w:multiLevelType w:val="hybridMultilevel"/>
    <w:tmpl w:val="A8CC2C9C"/>
    <w:lvl w:ilvl="0" w:tplc="1E66704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5DA1C55"/>
    <w:multiLevelType w:val="hybridMultilevel"/>
    <w:tmpl w:val="CFFA4CDA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083C244C"/>
    <w:multiLevelType w:val="hybridMultilevel"/>
    <w:tmpl w:val="1BF847D0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09856AED"/>
    <w:multiLevelType w:val="hybridMultilevel"/>
    <w:tmpl w:val="68841C6C"/>
    <w:lvl w:ilvl="0" w:tplc="B92C6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030E7B"/>
    <w:multiLevelType w:val="hybridMultilevel"/>
    <w:tmpl w:val="B9F2F2E4"/>
    <w:lvl w:ilvl="0" w:tplc="98A8CF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5D01046"/>
    <w:multiLevelType w:val="hybridMultilevel"/>
    <w:tmpl w:val="886C1854"/>
    <w:lvl w:ilvl="0" w:tplc="E3746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881E28"/>
    <w:multiLevelType w:val="hybridMultilevel"/>
    <w:tmpl w:val="4D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91154"/>
    <w:multiLevelType w:val="hybridMultilevel"/>
    <w:tmpl w:val="9CAAB31E"/>
    <w:lvl w:ilvl="0" w:tplc="9B023A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2C92F0B"/>
    <w:multiLevelType w:val="hybridMultilevel"/>
    <w:tmpl w:val="9B86DAC2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2989302A"/>
    <w:multiLevelType w:val="hybridMultilevel"/>
    <w:tmpl w:val="CB1C7858"/>
    <w:lvl w:ilvl="0" w:tplc="8628189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2D751DEF"/>
    <w:multiLevelType w:val="hybridMultilevel"/>
    <w:tmpl w:val="C3120ABE"/>
    <w:lvl w:ilvl="0" w:tplc="37E84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445780"/>
    <w:multiLevelType w:val="hybridMultilevel"/>
    <w:tmpl w:val="93C0D29C"/>
    <w:lvl w:ilvl="0" w:tplc="2F74F41C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F25442"/>
    <w:multiLevelType w:val="hybridMultilevel"/>
    <w:tmpl w:val="F2A652AC"/>
    <w:lvl w:ilvl="0" w:tplc="EDEE4E8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EF16C7"/>
    <w:multiLevelType w:val="hybridMultilevel"/>
    <w:tmpl w:val="0ACA6B14"/>
    <w:lvl w:ilvl="0" w:tplc="2C24EF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50E687C"/>
    <w:multiLevelType w:val="hybridMultilevel"/>
    <w:tmpl w:val="34DC3D5C"/>
    <w:lvl w:ilvl="0" w:tplc="9C3C19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80A73E5"/>
    <w:multiLevelType w:val="hybridMultilevel"/>
    <w:tmpl w:val="CDBA09A4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9BD2611"/>
    <w:multiLevelType w:val="hybridMultilevel"/>
    <w:tmpl w:val="287A516E"/>
    <w:lvl w:ilvl="0" w:tplc="CE4253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CA463E1"/>
    <w:multiLevelType w:val="hybridMultilevel"/>
    <w:tmpl w:val="93FE1D74"/>
    <w:lvl w:ilvl="0" w:tplc="66E609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4DF2129A"/>
    <w:multiLevelType w:val="hybridMultilevel"/>
    <w:tmpl w:val="B978E242"/>
    <w:lvl w:ilvl="0" w:tplc="31CA68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4FD03472"/>
    <w:multiLevelType w:val="hybridMultilevel"/>
    <w:tmpl w:val="602A8BDA"/>
    <w:lvl w:ilvl="0" w:tplc="50987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2B308D"/>
    <w:multiLevelType w:val="hybridMultilevel"/>
    <w:tmpl w:val="4058C598"/>
    <w:lvl w:ilvl="0" w:tplc="A4DE69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6733647"/>
    <w:multiLevelType w:val="hybridMultilevel"/>
    <w:tmpl w:val="25904A40"/>
    <w:lvl w:ilvl="0" w:tplc="9D6826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5815672B"/>
    <w:multiLevelType w:val="hybridMultilevel"/>
    <w:tmpl w:val="0EDC7DC4"/>
    <w:lvl w:ilvl="0" w:tplc="7C5A14E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F325423"/>
    <w:multiLevelType w:val="multilevel"/>
    <w:tmpl w:val="29F05D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abstractNum w:abstractNumId="28">
    <w:nsid w:val="61026662"/>
    <w:multiLevelType w:val="hybridMultilevel"/>
    <w:tmpl w:val="5C82562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64722BDD"/>
    <w:multiLevelType w:val="hybridMultilevel"/>
    <w:tmpl w:val="164A81F8"/>
    <w:lvl w:ilvl="0" w:tplc="8F08A3A8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B9043D4"/>
    <w:multiLevelType w:val="hybridMultilevel"/>
    <w:tmpl w:val="336C3D20"/>
    <w:lvl w:ilvl="0" w:tplc="FE12BDF6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70D567CA"/>
    <w:multiLevelType w:val="hybridMultilevel"/>
    <w:tmpl w:val="13C004B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730C610E"/>
    <w:multiLevelType w:val="hybridMultilevel"/>
    <w:tmpl w:val="3F2CE05C"/>
    <w:lvl w:ilvl="0" w:tplc="3C34FD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314A3"/>
    <w:multiLevelType w:val="hybridMultilevel"/>
    <w:tmpl w:val="5CBE43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56473B"/>
    <w:multiLevelType w:val="hybridMultilevel"/>
    <w:tmpl w:val="0CBAB5AA"/>
    <w:lvl w:ilvl="0" w:tplc="2E84EC7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>
    <w:nsid w:val="7FCC1C28"/>
    <w:multiLevelType w:val="hybridMultilevel"/>
    <w:tmpl w:val="F8C2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6"/>
  </w:num>
  <w:num w:numId="6">
    <w:abstractNumId w:val="2"/>
  </w:num>
  <w:num w:numId="7">
    <w:abstractNumId w:val="16"/>
  </w:num>
  <w:num w:numId="8">
    <w:abstractNumId w:val="15"/>
  </w:num>
  <w:num w:numId="9">
    <w:abstractNumId w:val="29"/>
  </w:num>
  <w:num w:numId="10">
    <w:abstractNumId w:val="28"/>
  </w:num>
  <w:num w:numId="11">
    <w:abstractNumId w:val="35"/>
  </w:num>
  <w:num w:numId="12">
    <w:abstractNumId w:val="18"/>
  </w:num>
  <w:num w:numId="13">
    <w:abstractNumId w:val="12"/>
  </w:num>
  <w:num w:numId="14">
    <w:abstractNumId w:val="22"/>
  </w:num>
  <w:num w:numId="15">
    <w:abstractNumId w:val="33"/>
  </w:num>
  <w:num w:numId="16">
    <w:abstractNumId w:val="31"/>
  </w:num>
  <w:num w:numId="17">
    <w:abstractNumId w:val="17"/>
  </w:num>
  <w:num w:numId="18">
    <w:abstractNumId w:val="10"/>
  </w:num>
  <w:num w:numId="19">
    <w:abstractNumId w:val="7"/>
  </w:num>
  <w:num w:numId="20">
    <w:abstractNumId w:val="5"/>
  </w:num>
  <w:num w:numId="21">
    <w:abstractNumId w:val="25"/>
  </w:num>
  <w:num w:numId="22">
    <w:abstractNumId w:val="32"/>
  </w:num>
  <w:num w:numId="23">
    <w:abstractNumId w:val="19"/>
  </w:num>
  <w:num w:numId="24">
    <w:abstractNumId w:val="26"/>
  </w:num>
  <w:num w:numId="25">
    <w:abstractNumId w:val="8"/>
  </w:num>
  <w:num w:numId="26">
    <w:abstractNumId w:val="11"/>
  </w:num>
  <w:num w:numId="27">
    <w:abstractNumId w:val="30"/>
  </w:num>
  <w:num w:numId="28">
    <w:abstractNumId w:val="13"/>
  </w:num>
  <w:num w:numId="29">
    <w:abstractNumId w:val="4"/>
  </w:num>
  <w:num w:numId="30">
    <w:abstractNumId w:val="24"/>
  </w:num>
  <w:num w:numId="31">
    <w:abstractNumId w:val="23"/>
  </w:num>
  <w:num w:numId="32">
    <w:abstractNumId w:val="20"/>
  </w:num>
  <w:num w:numId="33">
    <w:abstractNumId w:val="9"/>
  </w:num>
  <w:num w:numId="34">
    <w:abstractNumId w:val="3"/>
  </w:num>
  <w:num w:numId="35">
    <w:abstractNumId w:val="14"/>
  </w:num>
  <w:num w:numId="36">
    <w:abstractNumId w:val="2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BC"/>
    <w:rsid w:val="00005916"/>
    <w:rsid w:val="000439AC"/>
    <w:rsid w:val="000447EB"/>
    <w:rsid w:val="00056D51"/>
    <w:rsid w:val="0006348A"/>
    <w:rsid w:val="00086724"/>
    <w:rsid w:val="00091E7E"/>
    <w:rsid w:val="00096BA0"/>
    <w:rsid w:val="000A3C45"/>
    <w:rsid w:val="000B0870"/>
    <w:rsid w:val="000B259C"/>
    <w:rsid w:val="000D6F90"/>
    <w:rsid w:val="000E72F6"/>
    <w:rsid w:val="000F4D08"/>
    <w:rsid w:val="00104DD1"/>
    <w:rsid w:val="00123A66"/>
    <w:rsid w:val="001262C2"/>
    <w:rsid w:val="00135ABF"/>
    <w:rsid w:val="001521C0"/>
    <w:rsid w:val="00170877"/>
    <w:rsid w:val="001772D2"/>
    <w:rsid w:val="0019274C"/>
    <w:rsid w:val="001A5A83"/>
    <w:rsid w:val="001A7E7C"/>
    <w:rsid w:val="001C2997"/>
    <w:rsid w:val="001C4725"/>
    <w:rsid w:val="001F3740"/>
    <w:rsid w:val="0020319E"/>
    <w:rsid w:val="002401AC"/>
    <w:rsid w:val="00266FB2"/>
    <w:rsid w:val="002C320B"/>
    <w:rsid w:val="002C6D48"/>
    <w:rsid w:val="002C76D0"/>
    <w:rsid w:val="002D1B63"/>
    <w:rsid w:val="002E0B38"/>
    <w:rsid w:val="00302716"/>
    <w:rsid w:val="00305CB5"/>
    <w:rsid w:val="00323F54"/>
    <w:rsid w:val="00382A6D"/>
    <w:rsid w:val="003D422F"/>
    <w:rsid w:val="003E35D6"/>
    <w:rsid w:val="003E61C3"/>
    <w:rsid w:val="003E7A0C"/>
    <w:rsid w:val="003F13CA"/>
    <w:rsid w:val="0040123E"/>
    <w:rsid w:val="004325CD"/>
    <w:rsid w:val="00435939"/>
    <w:rsid w:val="0043642C"/>
    <w:rsid w:val="0045084C"/>
    <w:rsid w:val="00451AC0"/>
    <w:rsid w:val="00472E8D"/>
    <w:rsid w:val="004816FA"/>
    <w:rsid w:val="004D09D0"/>
    <w:rsid w:val="004E4D6B"/>
    <w:rsid w:val="005105EB"/>
    <w:rsid w:val="00531F6D"/>
    <w:rsid w:val="005349DC"/>
    <w:rsid w:val="00550570"/>
    <w:rsid w:val="005578E3"/>
    <w:rsid w:val="005706D1"/>
    <w:rsid w:val="0058224C"/>
    <w:rsid w:val="005908D0"/>
    <w:rsid w:val="005B19D2"/>
    <w:rsid w:val="005B6D5E"/>
    <w:rsid w:val="005C4FBD"/>
    <w:rsid w:val="005E4123"/>
    <w:rsid w:val="005E7883"/>
    <w:rsid w:val="005F45AB"/>
    <w:rsid w:val="0062108B"/>
    <w:rsid w:val="00622F06"/>
    <w:rsid w:val="006249C9"/>
    <w:rsid w:val="00633326"/>
    <w:rsid w:val="00651D82"/>
    <w:rsid w:val="006527B8"/>
    <w:rsid w:val="00657874"/>
    <w:rsid w:val="00676788"/>
    <w:rsid w:val="00687681"/>
    <w:rsid w:val="006B548A"/>
    <w:rsid w:val="006C439F"/>
    <w:rsid w:val="006D7E25"/>
    <w:rsid w:val="006E5BB7"/>
    <w:rsid w:val="006F25FA"/>
    <w:rsid w:val="006F27A9"/>
    <w:rsid w:val="007175D5"/>
    <w:rsid w:val="00737AEA"/>
    <w:rsid w:val="007663FF"/>
    <w:rsid w:val="00773543"/>
    <w:rsid w:val="00777AE5"/>
    <w:rsid w:val="00786038"/>
    <w:rsid w:val="007D0AC1"/>
    <w:rsid w:val="007E33E4"/>
    <w:rsid w:val="00801F97"/>
    <w:rsid w:val="0081493E"/>
    <w:rsid w:val="00840BE5"/>
    <w:rsid w:val="008412A1"/>
    <w:rsid w:val="00871BDA"/>
    <w:rsid w:val="0087371B"/>
    <w:rsid w:val="008739AB"/>
    <w:rsid w:val="00880D88"/>
    <w:rsid w:val="00883FD8"/>
    <w:rsid w:val="008A41B2"/>
    <w:rsid w:val="008A62F2"/>
    <w:rsid w:val="008B073D"/>
    <w:rsid w:val="008F61B5"/>
    <w:rsid w:val="009032E5"/>
    <w:rsid w:val="00912A52"/>
    <w:rsid w:val="00924A7D"/>
    <w:rsid w:val="00933718"/>
    <w:rsid w:val="0093548E"/>
    <w:rsid w:val="00945672"/>
    <w:rsid w:val="00945848"/>
    <w:rsid w:val="00963AF8"/>
    <w:rsid w:val="00980A0A"/>
    <w:rsid w:val="00997886"/>
    <w:rsid w:val="009A6927"/>
    <w:rsid w:val="009E138A"/>
    <w:rsid w:val="009E575E"/>
    <w:rsid w:val="009F03F7"/>
    <w:rsid w:val="00A01842"/>
    <w:rsid w:val="00A10433"/>
    <w:rsid w:val="00A33A52"/>
    <w:rsid w:val="00A44150"/>
    <w:rsid w:val="00A5178F"/>
    <w:rsid w:val="00A625F9"/>
    <w:rsid w:val="00A83C59"/>
    <w:rsid w:val="00A8501E"/>
    <w:rsid w:val="00A92905"/>
    <w:rsid w:val="00AC19C8"/>
    <w:rsid w:val="00AD281C"/>
    <w:rsid w:val="00AE097F"/>
    <w:rsid w:val="00B012EC"/>
    <w:rsid w:val="00B507C4"/>
    <w:rsid w:val="00B52C99"/>
    <w:rsid w:val="00B629EC"/>
    <w:rsid w:val="00B63757"/>
    <w:rsid w:val="00B70F98"/>
    <w:rsid w:val="00B73D8B"/>
    <w:rsid w:val="00B91C1E"/>
    <w:rsid w:val="00B94642"/>
    <w:rsid w:val="00BC566D"/>
    <w:rsid w:val="00C016C4"/>
    <w:rsid w:val="00C10517"/>
    <w:rsid w:val="00C10993"/>
    <w:rsid w:val="00C17058"/>
    <w:rsid w:val="00C4323B"/>
    <w:rsid w:val="00C45010"/>
    <w:rsid w:val="00C45C66"/>
    <w:rsid w:val="00C57C02"/>
    <w:rsid w:val="00C70D5C"/>
    <w:rsid w:val="00C76AFF"/>
    <w:rsid w:val="00C8154F"/>
    <w:rsid w:val="00CA7757"/>
    <w:rsid w:val="00CF2BA8"/>
    <w:rsid w:val="00CF7F42"/>
    <w:rsid w:val="00D05EA8"/>
    <w:rsid w:val="00D2266C"/>
    <w:rsid w:val="00D34657"/>
    <w:rsid w:val="00D35997"/>
    <w:rsid w:val="00D63B2F"/>
    <w:rsid w:val="00DB60A4"/>
    <w:rsid w:val="00DF0A72"/>
    <w:rsid w:val="00E1183C"/>
    <w:rsid w:val="00E1645F"/>
    <w:rsid w:val="00E338BC"/>
    <w:rsid w:val="00E507C0"/>
    <w:rsid w:val="00E82C6E"/>
    <w:rsid w:val="00E90A5A"/>
    <w:rsid w:val="00E954B2"/>
    <w:rsid w:val="00EA62C7"/>
    <w:rsid w:val="00F01D33"/>
    <w:rsid w:val="00F02249"/>
    <w:rsid w:val="00F11B86"/>
    <w:rsid w:val="00F158D8"/>
    <w:rsid w:val="00F40F18"/>
    <w:rsid w:val="00F4185D"/>
    <w:rsid w:val="00F436CF"/>
    <w:rsid w:val="00F470FB"/>
    <w:rsid w:val="00F71BF1"/>
    <w:rsid w:val="00F731C2"/>
    <w:rsid w:val="00F76612"/>
    <w:rsid w:val="00F825C2"/>
    <w:rsid w:val="00F83990"/>
    <w:rsid w:val="00FA1631"/>
    <w:rsid w:val="00FA3084"/>
    <w:rsid w:val="00FA451B"/>
    <w:rsid w:val="00FB287C"/>
    <w:rsid w:val="00FD62A7"/>
    <w:rsid w:val="00FE1A0D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0F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F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6">
    <w:name w:val="header"/>
    <w:basedOn w:val="a"/>
    <w:link w:val="af7"/>
    <w:rsid w:val="000F4D08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0F4D08"/>
    <w:rPr>
      <w:sz w:val="24"/>
      <w:szCs w:val="24"/>
      <w:lang w:eastAsia="ar-SA"/>
    </w:rPr>
  </w:style>
  <w:style w:type="paragraph" w:styleId="af8">
    <w:name w:val="footer"/>
    <w:basedOn w:val="a"/>
    <w:link w:val="af9"/>
    <w:rsid w:val="000F4D08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0F4D0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0F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F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6">
    <w:name w:val="header"/>
    <w:basedOn w:val="a"/>
    <w:link w:val="af7"/>
    <w:rsid w:val="000F4D08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0F4D08"/>
    <w:rPr>
      <w:sz w:val="24"/>
      <w:szCs w:val="24"/>
      <w:lang w:eastAsia="ar-SA"/>
    </w:rPr>
  </w:style>
  <w:style w:type="paragraph" w:styleId="af8">
    <w:name w:val="footer"/>
    <w:basedOn w:val="a"/>
    <w:link w:val="af9"/>
    <w:rsid w:val="000F4D08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0F4D0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DA66A-514C-4E23-BABB-AA360621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4970</Words>
  <Characters>2833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програму реконструкції та відновлення</vt:lpstr>
    </vt:vector>
  </TitlesOfParts>
  <Company>Новоушицька селищна рада</Company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програму реконструкції та відновлення</dc:title>
  <dc:creator>456</dc:creator>
  <cp:lastModifiedBy>User</cp:lastModifiedBy>
  <cp:revision>2</cp:revision>
  <cp:lastPrinted>2022-12-02T07:43:00Z</cp:lastPrinted>
  <dcterms:created xsi:type="dcterms:W3CDTF">2023-09-15T08:10:00Z</dcterms:created>
  <dcterms:modified xsi:type="dcterms:W3CDTF">2023-09-15T08:10:00Z</dcterms:modified>
</cp:coreProperties>
</file>