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DF" w:rsidRDefault="00E014DF" w:rsidP="00E014DF">
      <w:pPr>
        <w:jc w:val="center"/>
        <w:rPr>
          <w:b/>
        </w:rPr>
      </w:pPr>
      <w:r>
        <w:rPr>
          <w:b/>
        </w:rPr>
        <w:t>ІНФОРМАЦІЙНА КАРТКА</w:t>
      </w:r>
    </w:p>
    <w:p w:rsidR="00E014DF" w:rsidRDefault="00E014DF" w:rsidP="00E014DF">
      <w:pPr>
        <w:jc w:val="center"/>
        <w:rPr>
          <w:b/>
          <w:i/>
          <w:lang w:val="uk-UA"/>
        </w:rPr>
      </w:pPr>
      <w:r>
        <w:rPr>
          <w:b/>
        </w:rPr>
        <w:t xml:space="preserve"> </w:t>
      </w:r>
      <w:proofErr w:type="gramStart"/>
      <w:r>
        <w:rPr>
          <w:b/>
          <w:i/>
        </w:rPr>
        <w:t>адм</w:t>
      </w:r>
      <w:proofErr w:type="gramEnd"/>
      <w:r>
        <w:rPr>
          <w:b/>
          <w:i/>
        </w:rPr>
        <w:t>іністративн</w:t>
      </w:r>
      <w:r>
        <w:rPr>
          <w:b/>
          <w:i/>
          <w:lang w:val="uk-UA"/>
        </w:rPr>
        <w:t>ої</w:t>
      </w:r>
      <w:r>
        <w:rPr>
          <w:b/>
          <w:i/>
        </w:rPr>
        <w:t xml:space="preserve"> послуг</w:t>
      </w:r>
      <w:r>
        <w:rPr>
          <w:b/>
          <w:i/>
          <w:lang w:val="uk-UA"/>
        </w:rPr>
        <w:t>и</w:t>
      </w:r>
    </w:p>
    <w:p w:rsidR="00E014DF" w:rsidRPr="00C123BF" w:rsidRDefault="00E014DF" w:rsidP="00E014DF">
      <w:pPr>
        <w:jc w:val="center"/>
        <w:rPr>
          <w:b/>
          <w:i/>
          <w:lang w:val="uk-UA"/>
        </w:rPr>
      </w:pPr>
      <w:bookmarkStart w:id="0" w:name="_GoBack"/>
      <w:r>
        <w:rPr>
          <w:b/>
          <w:i/>
          <w:lang w:val="uk-UA"/>
        </w:rPr>
        <w:t>Реєстрація місця проживання</w:t>
      </w:r>
    </w:p>
    <w:bookmarkEnd w:id="0"/>
    <w:p w:rsidR="00E014DF" w:rsidRPr="002A23E4" w:rsidRDefault="00E014DF" w:rsidP="00E014DF">
      <w:pPr>
        <w:jc w:val="center"/>
        <w:rPr>
          <w:i/>
          <w:spacing w:val="-10"/>
          <w:sz w:val="24"/>
          <w:u w:val="single"/>
          <w:shd w:val="clear" w:color="auto" w:fill="FFFFFF"/>
          <w:lang w:val="uk-UA"/>
        </w:rPr>
      </w:pPr>
      <w:r w:rsidRPr="002A23E4">
        <w:rPr>
          <w:i/>
          <w:spacing w:val="-10"/>
          <w:sz w:val="24"/>
          <w:u w:val="single"/>
          <w:shd w:val="clear" w:color="auto" w:fill="FFFFFF"/>
          <w:lang w:val="uk-UA"/>
        </w:rPr>
        <w:t>Відділом «Центр надання адміністративних послуг»Новоушицької селищної ради</w:t>
      </w:r>
    </w:p>
    <w:p w:rsidR="00E014DF" w:rsidRPr="00A8670F" w:rsidRDefault="00E014DF" w:rsidP="00E014DF">
      <w:pPr>
        <w:jc w:val="center"/>
        <w:rPr>
          <w:sz w:val="20"/>
          <w:szCs w:val="20"/>
          <w:shd w:val="clear" w:color="auto" w:fill="FFFFFF"/>
        </w:rPr>
      </w:pPr>
      <w:r w:rsidRPr="00A8670F">
        <w:rPr>
          <w:spacing w:val="-10"/>
          <w:sz w:val="20"/>
          <w:szCs w:val="20"/>
          <w:shd w:val="clear" w:color="auto" w:fill="FFFFFF"/>
        </w:rPr>
        <w:t xml:space="preserve">(найменування суб'єкта надання </w:t>
      </w:r>
      <w:proofErr w:type="gramStart"/>
      <w:r w:rsidRPr="00A8670F">
        <w:rPr>
          <w:spacing w:val="-10"/>
          <w:sz w:val="20"/>
          <w:szCs w:val="20"/>
          <w:shd w:val="clear" w:color="auto" w:fill="FFFFFF"/>
        </w:rPr>
        <w:t>адм</w:t>
      </w:r>
      <w:proofErr w:type="gramEnd"/>
      <w:r w:rsidRPr="00A8670F">
        <w:rPr>
          <w:spacing w:val="-10"/>
          <w:sz w:val="20"/>
          <w:szCs w:val="20"/>
          <w:shd w:val="clear" w:color="auto" w:fill="FFFFFF"/>
        </w:rPr>
        <w:t>іністративної послуги)</w:t>
      </w:r>
    </w:p>
    <w:p w:rsidR="00E014DF" w:rsidRDefault="00E014DF" w:rsidP="00E014DF">
      <w:pPr>
        <w:jc w:val="center"/>
        <w:rPr>
          <w:b/>
        </w:rPr>
      </w:pPr>
    </w:p>
    <w:tbl>
      <w:tblPr>
        <w:tblW w:w="0" w:type="auto"/>
        <w:jc w:val="center"/>
        <w:tblCellMar>
          <w:left w:w="10" w:type="dxa"/>
          <w:right w:w="10" w:type="dxa"/>
        </w:tblCellMar>
        <w:tblLook w:val="04A0" w:firstRow="1" w:lastRow="0" w:firstColumn="1" w:lastColumn="0" w:noHBand="0" w:noVBand="1"/>
      </w:tblPr>
      <w:tblGrid>
        <w:gridCol w:w="516"/>
        <w:gridCol w:w="2275"/>
        <w:gridCol w:w="6780"/>
      </w:tblGrid>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pacing w:val="-1"/>
                <w:sz w:val="24"/>
                <w:shd w:val="clear" w:color="auto" w:fill="FFFFFF"/>
              </w:rPr>
              <w:t>Місцезнаходження</w:t>
            </w:r>
          </w:p>
          <w:p w:rsidR="00E014DF" w:rsidRPr="00617A5E" w:rsidRDefault="00E014DF" w:rsidP="00252A1E">
            <w:pPr>
              <w:rPr>
                <w:sz w:val="24"/>
              </w:rPr>
            </w:pP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00D3" w:rsidRDefault="00E014DF" w:rsidP="00252A1E">
            <w:pPr>
              <w:rPr>
                <w:sz w:val="24"/>
              </w:rPr>
            </w:pPr>
            <w:r w:rsidRPr="006100D3">
              <w:rPr>
                <w:sz w:val="24"/>
              </w:rPr>
              <w:t xml:space="preserve">Адреса: вул. Подільська буд.12, смт. </w:t>
            </w:r>
            <w:proofErr w:type="gramStart"/>
            <w:r w:rsidRPr="006100D3">
              <w:rPr>
                <w:sz w:val="24"/>
              </w:rPr>
              <w:t>Нова</w:t>
            </w:r>
            <w:proofErr w:type="gramEnd"/>
            <w:r w:rsidRPr="006100D3">
              <w:rPr>
                <w:sz w:val="24"/>
              </w:rPr>
              <w:t xml:space="preserve"> Ушиця</w:t>
            </w:r>
            <w:r>
              <w:rPr>
                <w:sz w:val="24"/>
                <w:lang w:val="uk-UA"/>
              </w:rPr>
              <w:t>,</w:t>
            </w:r>
            <w:r w:rsidRPr="006100D3">
              <w:rPr>
                <w:sz w:val="24"/>
              </w:rPr>
              <w:t xml:space="preserve"> </w:t>
            </w:r>
            <w:r>
              <w:rPr>
                <w:sz w:val="24"/>
                <w:lang w:val="uk-UA"/>
              </w:rPr>
              <w:t>Кам</w:t>
            </w:r>
            <w:r w:rsidRPr="000738B6">
              <w:rPr>
                <w:sz w:val="24"/>
              </w:rPr>
              <w:t>’</w:t>
            </w:r>
            <w:r>
              <w:rPr>
                <w:sz w:val="24"/>
                <w:lang w:val="uk-UA"/>
              </w:rPr>
              <w:t>янець-Подільського району,</w:t>
            </w:r>
            <w:r w:rsidRPr="006100D3">
              <w:rPr>
                <w:sz w:val="24"/>
              </w:rPr>
              <w:t xml:space="preserve"> Хмельницької області,</w:t>
            </w:r>
            <w:r>
              <w:rPr>
                <w:sz w:val="24"/>
              </w:rPr>
              <w:t xml:space="preserve"> </w:t>
            </w:r>
            <w:r w:rsidRPr="006100D3">
              <w:rPr>
                <w:sz w:val="24"/>
              </w:rPr>
              <w:t>32600</w:t>
            </w:r>
          </w:p>
          <w:p w:rsidR="00E014DF" w:rsidRPr="003937F5" w:rsidRDefault="00E014DF" w:rsidP="00252A1E">
            <w:pPr>
              <w:rPr>
                <w:sz w:val="24"/>
                <w:lang w:val="uk-UA"/>
              </w:rPr>
            </w:pPr>
            <w:r w:rsidRPr="006100D3">
              <w:rPr>
                <w:sz w:val="24"/>
              </w:rPr>
              <w:t>Тел.: (03847) 3-00-51</w:t>
            </w:r>
            <w:r>
              <w:rPr>
                <w:sz w:val="24"/>
                <w:lang w:val="uk-UA"/>
              </w:rPr>
              <w:t>, 0973569203</w:t>
            </w:r>
          </w:p>
          <w:p w:rsidR="00E014DF" w:rsidRPr="006100D3" w:rsidRDefault="00E014DF" w:rsidP="00252A1E">
            <w:pPr>
              <w:rPr>
                <w:sz w:val="24"/>
              </w:rPr>
            </w:pP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pacing w:val="-1"/>
                <w:sz w:val="24"/>
                <w:shd w:val="clear" w:color="auto" w:fill="FFFFFF"/>
              </w:rPr>
              <w:t>Інформація щодо</w:t>
            </w:r>
          </w:p>
          <w:p w:rsidR="00E014DF" w:rsidRPr="00617A5E" w:rsidRDefault="00E014DF" w:rsidP="00252A1E">
            <w:pPr>
              <w:rPr>
                <w:sz w:val="24"/>
                <w:shd w:val="clear" w:color="auto" w:fill="FFFFFF"/>
              </w:rPr>
            </w:pPr>
            <w:r w:rsidRPr="00617A5E">
              <w:rPr>
                <w:spacing w:val="-1"/>
                <w:sz w:val="24"/>
                <w:shd w:val="clear" w:color="auto" w:fill="FFFFFF"/>
              </w:rPr>
              <w:t>режиму роботи</w:t>
            </w:r>
          </w:p>
          <w:p w:rsidR="00E014DF" w:rsidRPr="00617A5E" w:rsidRDefault="00E014DF" w:rsidP="00252A1E">
            <w:pPr>
              <w:rPr>
                <w:sz w:val="24"/>
              </w:rPr>
            </w:pP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91434F" w:rsidRDefault="00E014DF" w:rsidP="00252A1E">
            <w:pPr>
              <w:rPr>
                <w:sz w:val="24"/>
                <w:lang w:val="uk-UA"/>
              </w:rPr>
            </w:pPr>
            <w:r w:rsidRPr="006100D3">
              <w:rPr>
                <w:sz w:val="24"/>
              </w:rPr>
              <w:t>Понеділок,</w:t>
            </w:r>
            <w:r>
              <w:rPr>
                <w:sz w:val="24"/>
              </w:rPr>
              <w:t xml:space="preserve"> </w:t>
            </w:r>
            <w:r w:rsidRPr="006100D3">
              <w:rPr>
                <w:sz w:val="24"/>
              </w:rPr>
              <w:t>вівторок, середа,</w:t>
            </w:r>
            <w:r>
              <w:rPr>
                <w:sz w:val="24"/>
              </w:rPr>
              <w:t xml:space="preserve"> </w:t>
            </w:r>
            <w:r w:rsidRPr="006100D3">
              <w:rPr>
                <w:sz w:val="24"/>
              </w:rPr>
              <w:t>з 8:00 до 16:00,</w:t>
            </w:r>
            <w:r>
              <w:rPr>
                <w:sz w:val="24"/>
              </w:rPr>
              <w:t xml:space="preserve"> </w:t>
            </w:r>
          </w:p>
          <w:p w:rsidR="00E014DF" w:rsidRDefault="00E014DF" w:rsidP="00252A1E">
            <w:pPr>
              <w:rPr>
                <w:sz w:val="24"/>
                <w:lang w:val="uk-UA"/>
              </w:rPr>
            </w:pPr>
            <w:r w:rsidRPr="006100D3">
              <w:rPr>
                <w:sz w:val="24"/>
              </w:rPr>
              <w:t xml:space="preserve">четвер з 8:00 до </w:t>
            </w:r>
            <w:r>
              <w:rPr>
                <w:sz w:val="24"/>
                <w:lang w:val="uk-UA"/>
              </w:rPr>
              <w:t>20</w:t>
            </w:r>
            <w:r w:rsidRPr="006100D3">
              <w:rPr>
                <w:sz w:val="24"/>
              </w:rPr>
              <w:t>:00</w:t>
            </w:r>
            <w:r>
              <w:rPr>
                <w:sz w:val="24"/>
                <w:lang w:val="uk-UA"/>
              </w:rPr>
              <w:t xml:space="preserve"> (</w:t>
            </w:r>
            <w:proofErr w:type="gramStart"/>
            <w:r>
              <w:rPr>
                <w:sz w:val="24"/>
                <w:lang w:val="uk-UA"/>
              </w:rPr>
              <w:t>п</w:t>
            </w:r>
            <w:proofErr w:type="gramEnd"/>
            <w:r>
              <w:rPr>
                <w:sz w:val="24"/>
                <w:lang w:val="uk-UA"/>
              </w:rPr>
              <w:t>ід час військового стану до 16:00)</w:t>
            </w:r>
            <w:r w:rsidRPr="006100D3">
              <w:rPr>
                <w:sz w:val="24"/>
              </w:rPr>
              <w:t xml:space="preserve">, </w:t>
            </w:r>
          </w:p>
          <w:p w:rsidR="00E014DF" w:rsidRPr="006100D3" w:rsidRDefault="00E014DF" w:rsidP="00252A1E">
            <w:pPr>
              <w:rPr>
                <w:sz w:val="24"/>
              </w:rPr>
            </w:pPr>
            <w:r w:rsidRPr="006100D3">
              <w:rPr>
                <w:sz w:val="24"/>
              </w:rPr>
              <w:t>п’ятниця</w:t>
            </w:r>
            <w:r>
              <w:rPr>
                <w:sz w:val="24"/>
                <w:lang w:val="uk-UA"/>
              </w:rPr>
              <w:t xml:space="preserve"> з 8:00 до 15:00</w:t>
            </w:r>
            <w:r>
              <w:rPr>
                <w:sz w:val="24"/>
              </w:rPr>
              <w:t xml:space="preserve"> </w:t>
            </w:r>
          </w:p>
          <w:p w:rsidR="00E014DF" w:rsidRPr="006100D3" w:rsidRDefault="00E014DF" w:rsidP="00252A1E">
            <w:pPr>
              <w:rPr>
                <w:sz w:val="24"/>
              </w:rPr>
            </w:pPr>
            <w:proofErr w:type="gramStart"/>
            <w:r w:rsidRPr="006100D3">
              <w:rPr>
                <w:sz w:val="24"/>
              </w:rPr>
              <w:t>без перерви</w:t>
            </w:r>
            <w:proofErr w:type="gramEnd"/>
            <w:r w:rsidRPr="006100D3">
              <w:rPr>
                <w:sz w:val="24"/>
              </w:rPr>
              <w:t xml:space="preserve"> на обід </w:t>
            </w:r>
          </w:p>
          <w:p w:rsidR="00E014DF" w:rsidRPr="006100D3" w:rsidRDefault="00E014DF" w:rsidP="00252A1E">
            <w:pPr>
              <w:rPr>
                <w:sz w:val="24"/>
              </w:rPr>
            </w:pPr>
            <w:r w:rsidRPr="006100D3">
              <w:rPr>
                <w:sz w:val="24"/>
              </w:rPr>
              <w:t>вихідний – субота,</w:t>
            </w:r>
            <w:r>
              <w:rPr>
                <w:sz w:val="24"/>
              </w:rPr>
              <w:t xml:space="preserve"> </w:t>
            </w:r>
            <w:r w:rsidRPr="006100D3">
              <w:rPr>
                <w:sz w:val="24"/>
              </w:rPr>
              <w:t>неділя</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3.</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z w:val="24"/>
                <w:shd w:val="clear" w:color="auto" w:fill="FFFFFF"/>
              </w:rPr>
              <w:t>Телефон/факс</w:t>
            </w:r>
          </w:p>
          <w:p w:rsidR="00E014DF" w:rsidRPr="00617A5E" w:rsidRDefault="00E014DF" w:rsidP="00252A1E">
            <w:pPr>
              <w:rPr>
                <w:sz w:val="24"/>
                <w:shd w:val="clear" w:color="auto" w:fill="FFFFFF"/>
              </w:rPr>
            </w:pPr>
            <w:r w:rsidRPr="00617A5E">
              <w:rPr>
                <w:spacing w:val="-1"/>
                <w:sz w:val="24"/>
                <w:shd w:val="clear" w:color="auto" w:fill="FFFFFF"/>
              </w:rPr>
              <w:t>(довідки), адреса</w:t>
            </w:r>
          </w:p>
          <w:p w:rsidR="00E014DF" w:rsidRPr="00617A5E" w:rsidRDefault="00E014DF" w:rsidP="00252A1E">
            <w:pPr>
              <w:rPr>
                <w:sz w:val="24"/>
                <w:shd w:val="clear" w:color="auto" w:fill="FFFFFF"/>
              </w:rPr>
            </w:pPr>
            <w:r w:rsidRPr="00617A5E">
              <w:rPr>
                <w:spacing w:val="-3"/>
                <w:sz w:val="24"/>
                <w:shd w:val="clear" w:color="auto" w:fill="FFFFFF"/>
              </w:rPr>
              <w:t>електронної пошти,</w:t>
            </w:r>
          </w:p>
          <w:p w:rsidR="00E014DF" w:rsidRPr="00617A5E" w:rsidRDefault="00E014DF" w:rsidP="00252A1E">
            <w:pPr>
              <w:rPr>
                <w:sz w:val="24"/>
              </w:rPr>
            </w:pPr>
            <w:r w:rsidRPr="00617A5E">
              <w:rPr>
                <w:sz w:val="24"/>
              </w:rPr>
              <w:t>веб-сайт</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00D3" w:rsidRDefault="00E014DF" w:rsidP="00252A1E">
            <w:pPr>
              <w:rPr>
                <w:sz w:val="24"/>
                <w:lang w:val="uk-UA"/>
              </w:rPr>
            </w:pPr>
            <w:r w:rsidRPr="006100D3">
              <w:rPr>
                <w:sz w:val="24"/>
              </w:rPr>
              <w:t>Тел.: (03847) 3-00-51</w:t>
            </w:r>
            <w:r>
              <w:rPr>
                <w:sz w:val="24"/>
                <w:lang w:val="uk-UA"/>
              </w:rPr>
              <w:t>, 0973569203</w:t>
            </w:r>
          </w:p>
          <w:p w:rsidR="00E014DF" w:rsidRPr="006100D3" w:rsidRDefault="00E014DF" w:rsidP="00252A1E">
            <w:pPr>
              <w:rPr>
                <w:sz w:val="24"/>
              </w:rPr>
            </w:pPr>
            <w:r w:rsidRPr="006100D3">
              <w:rPr>
                <w:sz w:val="24"/>
              </w:rPr>
              <w:t xml:space="preserve">Веб-сайт: </w:t>
            </w:r>
            <w:hyperlink r:id="rId5">
              <w:r w:rsidRPr="006100D3">
                <w:rPr>
                  <w:color w:val="0000FF"/>
                  <w:sz w:val="24"/>
                  <w:u w:val="single"/>
                </w:rPr>
                <w:t>http://www</w:t>
              </w:r>
            </w:hyperlink>
            <w:r w:rsidRPr="006100D3">
              <w:rPr>
                <w:sz w:val="24"/>
                <w:u w:val="single"/>
              </w:rPr>
              <w:t>.</w:t>
            </w:r>
            <w:r w:rsidRPr="006100D3">
              <w:rPr>
                <w:sz w:val="24"/>
              </w:rPr>
              <w:t xml:space="preserve"> </w:t>
            </w:r>
            <w:hyperlink r:id="rId6">
              <w:r w:rsidRPr="006100D3">
                <w:rPr>
                  <w:color w:val="0000FF"/>
                  <w:sz w:val="24"/>
                  <w:u w:val="single"/>
                </w:rPr>
                <w:t>http://novagromada.gov.ua/</w:t>
              </w:r>
            </w:hyperlink>
          </w:p>
          <w:p w:rsidR="00E014DF" w:rsidRPr="006100D3" w:rsidRDefault="00E014DF" w:rsidP="00252A1E">
            <w:pPr>
              <w:rPr>
                <w:sz w:val="24"/>
              </w:rPr>
            </w:pPr>
            <w:r w:rsidRPr="006100D3">
              <w:rPr>
                <w:sz w:val="24"/>
              </w:rPr>
              <w:t>cnap_nu_otg@ukr.net</w:t>
            </w:r>
          </w:p>
        </w:tc>
      </w:tr>
      <w:tr w:rsidR="00E014DF" w:rsidRPr="00617A5E" w:rsidTr="00252A1E">
        <w:trPr>
          <w:trHeight w:val="1"/>
          <w:jc w:val="center"/>
        </w:trPr>
        <w:tc>
          <w:tcPr>
            <w:tcW w:w="98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b/>
                <w:sz w:val="24"/>
                <w:shd w:val="clear" w:color="auto" w:fill="FFFFFF"/>
              </w:rPr>
              <w:t>Нормативні акти, якими регламентується порядок та умови надання</w:t>
            </w:r>
          </w:p>
          <w:p w:rsidR="00E014DF" w:rsidRPr="00617A5E" w:rsidRDefault="00E014DF" w:rsidP="00252A1E">
            <w:pPr>
              <w:rPr>
                <w:sz w:val="24"/>
              </w:rPr>
            </w:pPr>
            <w:proofErr w:type="gramStart"/>
            <w:r w:rsidRPr="00617A5E">
              <w:rPr>
                <w:b/>
                <w:sz w:val="24"/>
              </w:rPr>
              <w:t>адм</w:t>
            </w:r>
            <w:proofErr w:type="gramEnd"/>
            <w:r w:rsidRPr="00617A5E">
              <w:rPr>
                <w:b/>
                <w:sz w:val="24"/>
              </w:rPr>
              <w:t>іністративної послуги</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4.</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pacing w:val="-3"/>
                <w:sz w:val="24"/>
              </w:rPr>
              <w:t xml:space="preserve"> Кодекси</w:t>
            </w:r>
            <w:proofErr w:type="gramStart"/>
            <w:r w:rsidRPr="00617A5E">
              <w:rPr>
                <w:spacing w:val="-3"/>
                <w:sz w:val="24"/>
              </w:rPr>
              <w:t>,З</w:t>
            </w:r>
            <w:proofErr w:type="gramEnd"/>
            <w:r w:rsidRPr="00617A5E">
              <w:rPr>
                <w:spacing w:val="-3"/>
                <w:sz w:val="24"/>
              </w:rPr>
              <w:t>акони України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color w:val="000000"/>
                <w:sz w:val="24"/>
              </w:rPr>
            </w:pPr>
            <w:r w:rsidRPr="00617A5E">
              <w:rPr>
                <w:color w:val="000000"/>
                <w:sz w:val="24"/>
              </w:rPr>
              <w:t xml:space="preserve">Кодекс України про </w:t>
            </w:r>
            <w:proofErr w:type="gramStart"/>
            <w:r w:rsidRPr="00617A5E">
              <w:rPr>
                <w:color w:val="000000"/>
                <w:sz w:val="24"/>
              </w:rPr>
              <w:t>адм</w:t>
            </w:r>
            <w:proofErr w:type="gramEnd"/>
            <w:r w:rsidRPr="00617A5E">
              <w:rPr>
                <w:color w:val="000000"/>
                <w:sz w:val="24"/>
              </w:rPr>
              <w:t>іністративні правопорушення, Сімейний кодекс України.</w:t>
            </w:r>
          </w:p>
          <w:p w:rsidR="00E014DF" w:rsidRPr="00617A5E" w:rsidRDefault="00E014DF" w:rsidP="00252A1E">
            <w:pPr>
              <w:jc w:val="both"/>
              <w:rPr>
                <w:sz w:val="24"/>
              </w:rPr>
            </w:pPr>
            <w:r w:rsidRPr="00617A5E">
              <w:rPr>
                <w:color w:val="000000"/>
                <w:sz w:val="24"/>
              </w:rPr>
              <w:t>Закони України «Про свободу пересування та вільний вибі</w:t>
            </w:r>
            <w:proofErr w:type="gramStart"/>
            <w:r w:rsidRPr="00617A5E">
              <w:rPr>
                <w:color w:val="000000"/>
                <w:sz w:val="24"/>
              </w:rPr>
              <w:t>р</w:t>
            </w:r>
            <w:proofErr w:type="gramEnd"/>
            <w:r w:rsidRPr="00617A5E">
              <w:rPr>
                <w:color w:val="000000"/>
                <w:sz w:val="24"/>
              </w:rPr>
              <w:t xml:space="preserve">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 адміністративні послуги», «Про порядок виїзду </w:t>
            </w:r>
            <w:proofErr w:type="gramStart"/>
            <w:r w:rsidRPr="00617A5E">
              <w:rPr>
                <w:color w:val="000000"/>
                <w:sz w:val="24"/>
              </w:rPr>
              <w:t>з України і в’їзду в Україну громадян України», «Про військовий обов’язок і військову службу», «Про надання публічних (електронних публічних) послуг щодо декларування та реєстрації місця проживання в Україні», «Про електронні комунікації», «Про захист інформації в інформаційно-комунікаційних системах», «Про електронні довірчі послуги», «Про Єдиний державний демограф</w:t>
            </w:r>
            <w:proofErr w:type="gramEnd"/>
            <w:r w:rsidRPr="00617A5E">
              <w:rPr>
                <w:color w:val="000000"/>
                <w:sz w:val="24"/>
              </w:rPr>
              <w:t>ічний реє</w:t>
            </w:r>
            <w:proofErr w:type="gramStart"/>
            <w:r w:rsidRPr="00617A5E">
              <w:rPr>
                <w:color w:val="000000"/>
                <w:sz w:val="24"/>
              </w:rPr>
              <w:t>стр</w:t>
            </w:r>
            <w:proofErr w:type="gramEnd"/>
            <w:r w:rsidRPr="00617A5E">
              <w:rPr>
                <w:color w:val="000000"/>
                <w:sz w:val="24"/>
              </w:rPr>
              <w:t xml:space="preserve"> та документи, що підтверджують громадянство України, посвідчують </w:t>
            </w:r>
            <w:r w:rsidRPr="00617A5E">
              <w:rPr>
                <w:sz w:val="24"/>
              </w:rPr>
              <w:t>особу</w:t>
            </w:r>
            <w:r w:rsidRPr="00617A5E">
              <w:rPr>
                <w:color w:val="000000"/>
                <w:sz w:val="24"/>
              </w:rPr>
              <w:t xml:space="preserve"> чи її спеціальний статус», «Про правовий статус іноземців та осіб без громадянства», «Про біж</w:t>
            </w:r>
            <w:r w:rsidRPr="00617A5E">
              <w:rPr>
                <w:sz w:val="24"/>
              </w:rPr>
              <w:t>енців та осіб, які потребують додаткового або тимчасового захисту»</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5.</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 xml:space="preserve">Акти Кабінету </w:t>
            </w:r>
            <w:r w:rsidRPr="00617A5E">
              <w:rPr>
                <w:spacing w:val="-2"/>
                <w:sz w:val="24"/>
              </w:rPr>
              <w:t>Міні</w:t>
            </w:r>
            <w:proofErr w:type="gramStart"/>
            <w:r w:rsidRPr="00617A5E">
              <w:rPr>
                <w:spacing w:val="-2"/>
                <w:sz w:val="24"/>
              </w:rPr>
              <w:t>стр</w:t>
            </w:r>
            <w:proofErr w:type="gramEnd"/>
            <w:r w:rsidRPr="00617A5E">
              <w:rPr>
                <w:spacing w:val="-2"/>
                <w:sz w:val="24"/>
              </w:rPr>
              <w:t>ів України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Постанови Кабінету Міні</w:t>
            </w:r>
            <w:proofErr w:type="gramStart"/>
            <w:r w:rsidRPr="00617A5E">
              <w:rPr>
                <w:sz w:val="24"/>
              </w:rPr>
              <w:t>стр</w:t>
            </w:r>
            <w:proofErr w:type="gramEnd"/>
            <w:r w:rsidRPr="00617A5E">
              <w:rPr>
                <w:sz w:val="24"/>
              </w:rPr>
              <w:t>ів України від 07</w:t>
            </w:r>
            <w:r>
              <w:rPr>
                <w:sz w:val="24"/>
              </w:rPr>
              <w:t xml:space="preserve"> </w:t>
            </w:r>
            <w:r w:rsidRPr="00617A5E">
              <w:rPr>
                <w:sz w:val="24"/>
              </w:rPr>
              <w:t xml:space="preserve">лютого 2022 року </w:t>
            </w:r>
            <w:r w:rsidRPr="00617A5E">
              <w:rPr>
                <w:rFonts w:eastAsia="Segoe UI Symbol"/>
                <w:sz w:val="24"/>
              </w:rPr>
              <w:t>№</w:t>
            </w:r>
            <w:r w:rsidRPr="00617A5E">
              <w:rPr>
                <w:sz w:val="24"/>
              </w:rPr>
              <w:t xml:space="preserve">265 «Деякі питання декларування та реєстрації місця проживання (перебування) та ведення реєстрів територіальних громад», 24 грудня 2019 року </w:t>
            </w:r>
            <w:r w:rsidRPr="00617A5E">
              <w:rPr>
                <w:rFonts w:eastAsia="Segoe UI Symbol"/>
                <w:sz w:val="24"/>
              </w:rPr>
              <w:t>№</w:t>
            </w:r>
            <w:r w:rsidRPr="00617A5E">
              <w:rPr>
                <w:sz w:val="24"/>
              </w:rPr>
              <w:t xml:space="preserve">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 18 серпня 2021 року </w:t>
            </w:r>
            <w:r w:rsidRPr="00617A5E">
              <w:rPr>
                <w:rFonts w:eastAsia="Segoe UI Symbol"/>
                <w:sz w:val="24"/>
              </w:rPr>
              <w:t>№</w:t>
            </w:r>
            <w:r w:rsidRPr="00617A5E">
              <w:rPr>
                <w:sz w:val="24"/>
              </w:rPr>
              <w:t xml:space="preserve">911 «Про затвердження Порядку формування та перевірки е-паспорта і </w:t>
            </w:r>
            <w:proofErr w:type="gramStart"/>
            <w:r w:rsidRPr="00617A5E">
              <w:rPr>
                <w:sz w:val="24"/>
              </w:rPr>
              <w:t>е-паспорта</w:t>
            </w:r>
            <w:proofErr w:type="gramEnd"/>
            <w:r w:rsidRPr="00617A5E">
              <w:rPr>
                <w:sz w:val="24"/>
              </w:rPr>
              <w:t xml:space="preserve"> для виїзду за кордон, їх електронних копій», 04 грудня 2019 року </w:t>
            </w:r>
            <w:r w:rsidRPr="00617A5E">
              <w:rPr>
                <w:rFonts w:eastAsia="Segoe UI Symbol"/>
                <w:sz w:val="24"/>
              </w:rPr>
              <w:t>№</w:t>
            </w:r>
            <w:r w:rsidRPr="00617A5E">
              <w:rPr>
                <w:sz w:val="24"/>
              </w:rPr>
              <w:t xml:space="preserve">1137 «Питання Єдиного державного вебпорталу електронних послуг та Реєстру адміністративних послуг», 23 вересня 2020 року </w:t>
            </w:r>
            <w:r w:rsidRPr="00617A5E">
              <w:rPr>
                <w:rFonts w:eastAsia="Segoe UI Symbol"/>
                <w:sz w:val="24"/>
              </w:rPr>
              <w:t>№</w:t>
            </w:r>
            <w:r w:rsidRPr="00617A5E">
              <w:rPr>
                <w:sz w:val="24"/>
              </w:rPr>
              <w:t xml:space="preserve">911 </w:t>
            </w:r>
            <w:r w:rsidRPr="00617A5E">
              <w:rPr>
                <w:sz w:val="24"/>
              </w:rPr>
              <w:lastRenderedPageBreak/>
              <w:t xml:space="preserve">«Про реалізацію експериментального проекту щодо застосування відображення в електронному вигляді інформації, що міститься у </w:t>
            </w:r>
            <w:proofErr w:type="gramStart"/>
            <w:r w:rsidRPr="00617A5E">
              <w:rPr>
                <w:sz w:val="24"/>
              </w:rPr>
              <w:t>св</w:t>
            </w:r>
            <w:proofErr w:type="gramEnd"/>
            <w:r w:rsidRPr="00617A5E">
              <w:rPr>
                <w:sz w:val="24"/>
              </w:rPr>
              <w:t xml:space="preserve">ідоцтві про народження, та інформації про зареєстроване місце проживання, що є у володінні та розпорядженні Державної міграційної служби», </w:t>
            </w:r>
            <w:r w:rsidRPr="00617A5E">
              <w:rPr>
                <w:color w:val="000000"/>
                <w:sz w:val="24"/>
              </w:rPr>
              <w:t xml:space="preserve">Розпорядження Кабінету Міністрів України від 16 травня 2014 року </w:t>
            </w:r>
            <w:r w:rsidRPr="00617A5E">
              <w:rPr>
                <w:rFonts w:eastAsia="Segoe UI Symbol"/>
                <w:color w:val="000000"/>
                <w:sz w:val="24"/>
              </w:rPr>
              <w:t>№</w:t>
            </w:r>
            <w:r w:rsidRPr="00617A5E">
              <w:rPr>
                <w:color w:val="000000"/>
                <w:sz w:val="24"/>
              </w:rPr>
              <w:t>523-р «Деякі питання надання адміністративних послуг через центри надання адміністративних послуг» (зі змінами)</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lastRenderedPageBreak/>
              <w:t>6.</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z w:val="24"/>
                <w:shd w:val="clear" w:color="auto" w:fill="FFFFFF"/>
              </w:rPr>
              <w:t>Акти центральних</w:t>
            </w:r>
          </w:p>
          <w:p w:rsidR="00E014DF" w:rsidRPr="00617A5E" w:rsidRDefault="00E014DF" w:rsidP="00252A1E">
            <w:pPr>
              <w:rPr>
                <w:sz w:val="24"/>
                <w:shd w:val="clear" w:color="auto" w:fill="FFFFFF"/>
              </w:rPr>
            </w:pPr>
            <w:r w:rsidRPr="00617A5E">
              <w:rPr>
                <w:spacing w:val="-2"/>
                <w:sz w:val="24"/>
                <w:shd w:val="clear" w:color="auto" w:fill="FFFFFF"/>
              </w:rPr>
              <w:t>органів виконавчої</w:t>
            </w:r>
          </w:p>
          <w:p w:rsidR="00E014DF" w:rsidRPr="00617A5E" w:rsidRDefault="00E014DF" w:rsidP="00252A1E">
            <w:pPr>
              <w:rPr>
                <w:sz w:val="24"/>
              </w:rPr>
            </w:pPr>
            <w:r w:rsidRPr="00617A5E">
              <w:rPr>
                <w:sz w:val="24"/>
              </w:rPr>
              <w:t>влади України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proofErr w:type="gramStart"/>
            <w:r w:rsidRPr="00617A5E">
              <w:rPr>
                <w:sz w:val="24"/>
              </w:rPr>
              <w:t xml:space="preserve">Накази Міністерства внутрішніх справ України від 16 серпня 2016 року </w:t>
            </w:r>
            <w:r w:rsidRPr="00617A5E">
              <w:rPr>
                <w:rFonts w:eastAsia="Segoe UI Symbol"/>
                <w:sz w:val="24"/>
              </w:rPr>
              <w:t>№</w:t>
            </w:r>
            <w:r w:rsidRPr="00617A5E">
              <w:rPr>
                <w:sz w:val="24"/>
              </w:rPr>
              <w:t>816 «Про затвердження Порядку провадження за заявами про оформлення документів для виїзду громадян України за кордон на постійне проживання»,</w:t>
            </w:r>
            <w:r>
              <w:rPr>
                <w:sz w:val="24"/>
              </w:rPr>
              <w:t xml:space="preserve"> </w:t>
            </w:r>
            <w:r w:rsidRPr="00617A5E">
              <w:rPr>
                <w:sz w:val="24"/>
              </w:rPr>
              <w:t xml:space="preserve">Міністерства закордонних справ України від 22 грудня 2017 року </w:t>
            </w:r>
            <w:r w:rsidRPr="00617A5E">
              <w:rPr>
                <w:rFonts w:eastAsia="Segoe UI Symbol"/>
                <w:sz w:val="24"/>
              </w:rPr>
              <w:t>№</w:t>
            </w:r>
            <w:r w:rsidRPr="00617A5E">
              <w:rPr>
                <w:sz w:val="24"/>
              </w:rPr>
              <w:t>573 «Про затвердження Порядку провадження в закордонних дипломатичних</w:t>
            </w:r>
            <w:proofErr w:type="gramEnd"/>
            <w:r w:rsidRPr="00617A5E">
              <w:rPr>
                <w:sz w:val="24"/>
              </w:rPr>
              <w:t xml:space="preserve"> установах України за заявами про оформлення документі</w:t>
            </w:r>
            <w:proofErr w:type="gramStart"/>
            <w:r w:rsidRPr="00617A5E">
              <w:rPr>
                <w:sz w:val="24"/>
              </w:rPr>
              <w:t>в</w:t>
            </w:r>
            <w:proofErr w:type="gramEnd"/>
            <w:r w:rsidRPr="00617A5E">
              <w:rPr>
                <w:sz w:val="24"/>
              </w:rPr>
              <w:t xml:space="preserve"> для залишення на постійне проживання за кордоном громадян України, які виїхали за кордон тимчасово»</w:t>
            </w:r>
          </w:p>
        </w:tc>
      </w:tr>
      <w:tr w:rsidR="00E014DF" w:rsidRPr="00617A5E" w:rsidTr="00252A1E">
        <w:trPr>
          <w:trHeight w:val="1"/>
          <w:jc w:val="center"/>
        </w:trPr>
        <w:tc>
          <w:tcPr>
            <w:tcW w:w="98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b/>
                <w:sz w:val="24"/>
              </w:rPr>
              <w:t xml:space="preserve">Умови отримання </w:t>
            </w:r>
            <w:proofErr w:type="gramStart"/>
            <w:r w:rsidRPr="00617A5E">
              <w:rPr>
                <w:b/>
                <w:sz w:val="24"/>
              </w:rPr>
              <w:t>адм</w:t>
            </w:r>
            <w:proofErr w:type="gramEnd"/>
            <w:r w:rsidRPr="00617A5E">
              <w:rPr>
                <w:b/>
                <w:sz w:val="24"/>
              </w:rPr>
              <w:t>іністративної послуги</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7.</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proofErr w:type="gramStart"/>
            <w:r w:rsidRPr="00617A5E">
              <w:rPr>
                <w:sz w:val="24"/>
              </w:rPr>
              <w:t>П</w:t>
            </w:r>
            <w:proofErr w:type="gramEnd"/>
            <w:r w:rsidRPr="00617A5E">
              <w:rPr>
                <w:sz w:val="24"/>
              </w:rPr>
              <w:t>ідстава для</w:t>
            </w:r>
          </w:p>
          <w:p w:rsidR="00E014DF" w:rsidRPr="00617A5E" w:rsidRDefault="00E014DF" w:rsidP="00252A1E">
            <w:pPr>
              <w:rPr>
                <w:sz w:val="24"/>
              </w:rPr>
            </w:pPr>
            <w:r w:rsidRPr="00617A5E">
              <w:rPr>
                <w:sz w:val="24"/>
              </w:rPr>
              <w:t>одержання</w:t>
            </w:r>
          </w:p>
          <w:p w:rsidR="00E014DF" w:rsidRPr="00617A5E" w:rsidRDefault="00E014DF" w:rsidP="00252A1E">
            <w:pPr>
              <w:rPr>
                <w:sz w:val="24"/>
              </w:rPr>
            </w:pPr>
            <w:proofErr w:type="gramStart"/>
            <w:r w:rsidRPr="00617A5E">
              <w:rPr>
                <w:spacing w:val="-9"/>
                <w:sz w:val="24"/>
              </w:rPr>
              <w:t>адм</w:t>
            </w:r>
            <w:proofErr w:type="gramEnd"/>
            <w:r w:rsidRPr="00617A5E">
              <w:rPr>
                <w:spacing w:val="-9"/>
                <w:sz w:val="24"/>
              </w:rPr>
              <w:t>іністративної</w:t>
            </w:r>
          </w:p>
          <w:p w:rsidR="00E014DF" w:rsidRPr="00617A5E" w:rsidRDefault="00E014DF" w:rsidP="00252A1E">
            <w:pPr>
              <w:rPr>
                <w:sz w:val="24"/>
              </w:rPr>
            </w:pPr>
            <w:r w:rsidRPr="00617A5E">
              <w:rPr>
                <w:sz w:val="24"/>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 xml:space="preserve">Реєстрація місця проживання здійснюється на </w:t>
            </w:r>
            <w:proofErr w:type="gramStart"/>
            <w:r w:rsidRPr="00617A5E">
              <w:rPr>
                <w:sz w:val="24"/>
              </w:rPr>
              <w:t>п</w:t>
            </w:r>
            <w:proofErr w:type="gramEnd"/>
            <w:r w:rsidRPr="00617A5E">
              <w:rPr>
                <w:sz w:val="24"/>
              </w:rPr>
              <w:t>ідставі заяви, поданої особою або її законним представником, уповноваженою особою житла або уповноваженою особою спеціалізованої соціальної установи, закладу для бездомних осіб, іншого надавача соціальних послуг за формою згідно з чинним законодавством</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8.</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pacing w:val="-2"/>
                <w:sz w:val="24"/>
                <w:shd w:val="clear" w:color="auto" w:fill="FFFFFF"/>
              </w:rPr>
              <w:t>Вичерпний перелік</w:t>
            </w:r>
          </w:p>
          <w:p w:rsidR="00E014DF" w:rsidRPr="00617A5E" w:rsidRDefault="00E014DF" w:rsidP="00252A1E">
            <w:pPr>
              <w:rPr>
                <w:sz w:val="24"/>
                <w:shd w:val="clear" w:color="auto" w:fill="FFFFFF"/>
              </w:rPr>
            </w:pPr>
            <w:r w:rsidRPr="00617A5E">
              <w:rPr>
                <w:sz w:val="24"/>
                <w:shd w:val="clear" w:color="auto" w:fill="FFFFFF"/>
              </w:rPr>
              <w:t>документі</w:t>
            </w:r>
            <w:proofErr w:type="gramStart"/>
            <w:r w:rsidRPr="00617A5E">
              <w:rPr>
                <w:sz w:val="24"/>
                <w:shd w:val="clear" w:color="auto" w:fill="FFFFFF"/>
              </w:rPr>
              <w:t>в</w:t>
            </w:r>
            <w:proofErr w:type="gramEnd"/>
          </w:p>
          <w:p w:rsidR="00E014DF" w:rsidRPr="00617A5E" w:rsidRDefault="00E014DF" w:rsidP="00252A1E">
            <w:pPr>
              <w:rPr>
                <w:sz w:val="24"/>
                <w:shd w:val="clear" w:color="auto" w:fill="FFFFFF"/>
              </w:rPr>
            </w:pPr>
            <w:r w:rsidRPr="00617A5E">
              <w:rPr>
                <w:spacing w:val="-1"/>
                <w:sz w:val="24"/>
                <w:shd w:val="clear" w:color="auto" w:fill="FFFFFF"/>
              </w:rPr>
              <w:t>необхідних для</w:t>
            </w:r>
          </w:p>
          <w:p w:rsidR="00E014DF" w:rsidRPr="00617A5E" w:rsidRDefault="00E014DF" w:rsidP="00252A1E">
            <w:pPr>
              <w:rPr>
                <w:sz w:val="24"/>
                <w:shd w:val="clear" w:color="auto" w:fill="FFFFFF"/>
              </w:rPr>
            </w:pPr>
            <w:r w:rsidRPr="00617A5E">
              <w:rPr>
                <w:sz w:val="24"/>
                <w:shd w:val="clear" w:color="auto" w:fill="FFFFFF"/>
              </w:rPr>
              <w:t>отримання</w:t>
            </w:r>
          </w:p>
          <w:p w:rsidR="00E014DF" w:rsidRPr="00617A5E" w:rsidRDefault="00E014DF" w:rsidP="00252A1E">
            <w:pPr>
              <w:rPr>
                <w:sz w:val="24"/>
                <w:shd w:val="clear" w:color="auto" w:fill="FFFFFF"/>
              </w:rPr>
            </w:pPr>
            <w:proofErr w:type="gramStart"/>
            <w:r w:rsidRPr="00617A5E">
              <w:rPr>
                <w:sz w:val="24"/>
                <w:shd w:val="clear" w:color="auto" w:fill="FFFFFF"/>
              </w:rPr>
              <w:t>адм</w:t>
            </w:r>
            <w:proofErr w:type="gramEnd"/>
            <w:r w:rsidRPr="00617A5E">
              <w:rPr>
                <w:sz w:val="24"/>
                <w:shd w:val="clear" w:color="auto" w:fill="FFFFFF"/>
              </w:rPr>
              <w:t>іністративної</w:t>
            </w:r>
          </w:p>
          <w:p w:rsidR="00E014DF" w:rsidRPr="00617A5E" w:rsidRDefault="00E014DF" w:rsidP="00252A1E">
            <w:pPr>
              <w:rPr>
                <w:sz w:val="24"/>
              </w:rPr>
            </w:pPr>
            <w:r w:rsidRPr="00617A5E">
              <w:rPr>
                <w:sz w:val="24"/>
                <w:shd w:val="clear" w:color="auto" w:fill="FFFFFF"/>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Разом із заявою про реєстрацію місця проживання у задекларованому/зареєстрованому житлі особа пода</w:t>
            </w:r>
            <w:proofErr w:type="gramStart"/>
            <w:r w:rsidRPr="00617A5E">
              <w:rPr>
                <w:sz w:val="24"/>
              </w:rPr>
              <w:t>є:</w:t>
            </w:r>
            <w:proofErr w:type="gramEnd"/>
          </w:p>
          <w:p w:rsidR="00E014DF" w:rsidRPr="00617A5E" w:rsidRDefault="00E014DF" w:rsidP="00252A1E">
            <w:pPr>
              <w:jc w:val="both"/>
              <w:rPr>
                <w:sz w:val="24"/>
              </w:rPr>
            </w:pPr>
            <w:r>
              <w:rPr>
                <w:sz w:val="24"/>
              </w:rPr>
              <w:t xml:space="preserve"> </w:t>
            </w:r>
            <w:r w:rsidRPr="00617A5E">
              <w:rPr>
                <w:sz w:val="24"/>
              </w:rPr>
              <w:t>паспортний документ (</w:t>
            </w:r>
            <w:proofErr w:type="gramStart"/>
            <w:r w:rsidRPr="00617A5E">
              <w:rPr>
                <w:sz w:val="24"/>
              </w:rPr>
              <w:t>у</w:t>
            </w:r>
            <w:proofErr w:type="gramEnd"/>
            <w:r w:rsidRPr="00617A5E">
              <w:rPr>
                <w:sz w:val="24"/>
              </w:rPr>
              <w:t xml:space="preserve"> разі особистого звернення);</w:t>
            </w:r>
          </w:p>
          <w:p w:rsidR="00E014DF" w:rsidRPr="00617A5E" w:rsidRDefault="00E014DF" w:rsidP="00252A1E">
            <w:pPr>
              <w:jc w:val="both"/>
              <w:rPr>
                <w:sz w:val="24"/>
              </w:rPr>
            </w:pPr>
            <w:r>
              <w:rPr>
                <w:sz w:val="24"/>
              </w:rPr>
              <w:t xml:space="preserve"> </w:t>
            </w:r>
            <w:r w:rsidRPr="00617A5E">
              <w:rPr>
                <w:sz w:val="24"/>
              </w:rPr>
              <w:t xml:space="preserve">документи, що </w:t>
            </w:r>
            <w:proofErr w:type="gramStart"/>
            <w:r w:rsidRPr="00617A5E">
              <w:rPr>
                <w:sz w:val="24"/>
              </w:rPr>
              <w:t>п</w:t>
            </w:r>
            <w:proofErr w:type="gramEnd"/>
            <w:r w:rsidRPr="00617A5E">
              <w:rPr>
                <w:sz w:val="24"/>
              </w:rPr>
              <w:t xml:space="preserve">ідтверджують право на проживання в житлі, зокрема свідоцтво про право власності, ордер, договір оренди (найму, піднайму), договір найму житла в гуртожитку (для студентів), рішення суду, що набуло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w:t>
            </w:r>
            <w:proofErr w:type="gramStart"/>
            <w:r w:rsidRPr="00617A5E">
              <w:rPr>
                <w:sz w:val="24"/>
              </w:rPr>
              <w:t>п</w:t>
            </w:r>
            <w:proofErr w:type="gramEnd"/>
            <w:r w:rsidRPr="00617A5E">
              <w:rPr>
                <w:sz w:val="24"/>
              </w:rPr>
              <w:t xml:space="preserve">ідтверджуючі документи. У разі відсутності документів, що </w:t>
            </w:r>
            <w:proofErr w:type="gramStart"/>
            <w:r w:rsidRPr="00617A5E">
              <w:rPr>
                <w:sz w:val="24"/>
              </w:rPr>
              <w:t>п</w:t>
            </w:r>
            <w:proofErr w:type="gramEnd"/>
            <w:r w:rsidRPr="00617A5E">
              <w:rPr>
                <w:sz w:val="24"/>
              </w:rPr>
              <w:t xml:space="preserve">ідтверджують право на проживання в житлі, реєстрація місця проживання особи здійснюється за згодою власника (співвласників) житла, наймача та членів його сім’ї, уповноваженої особи житла. У разі перебування житла в іпотеці, довірчій власності як способу забезпечення виконання зобов’язань для реєстрації місця проживання особи додатково </w:t>
            </w:r>
            <w:proofErr w:type="gramStart"/>
            <w:r w:rsidRPr="00617A5E">
              <w:rPr>
                <w:sz w:val="24"/>
              </w:rPr>
              <w:t>подається</w:t>
            </w:r>
            <w:proofErr w:type="gramEnd"/>
            <w:r w:rsidRPr="00617A5E">
              <w:rPr>
                <w:sz w:val="24"/>
              </w:rPr>
              <w:t xml:space="preserve"> письмова згода відповідного іпотекодержателя або довірчого</w:t>
            </w:r>
            <w:r>
              <w:rPr>
                <w:sz w:val="24"/>
              </w:rPr>
              <w:t xml:space="preserve"> </w:t>
            </w:r>
            <w:r w:rsidRPr="00617A5E">
              <w:rPr>
                <w:sz w:val="24"/>
              </w:rPr>
              <w:t>власника;</w:t>
            </w:r>
          </w:p>
          <w:p w:rsidR="00E014DF" w:rsidRPr="00617A5E" w:rsidRDefault="00E014DF" w:rsidP="00252A1E">
            <w:pPr>
              <w:jc w:val="both"/>
              <w:rPr>
                <w:sz w:val="24"/>
              </w:rPr>
            </w:pPr>
            <w:r>
              <w:rPr>
                <w:sz w:val="24"/>
              </w:rPr>
              <w:t xml:space="preserve"> </w:t>
            </w:r>
            <w:r w:rsidRPr="00617A5E">
              <w:rPr>
                <w:sz w:val="24"/>
              </w:rPr>
              <w:t xml:space="preserve">військово-обліковий документ (для громадян України, які </w:t>
            </w:r>
            <w:proofErr w:type="gramStart"/>
            <w:r w:rsidRPr="00617A5E">
              <w:rPr>
                <w:sz w:val="24"/>
              </w:rPr>
              <w:t>п</w:t>
            </w:r>
            <w:proofErr w:type="gramEnd"/>
            <w:r w:rsidRPr="00617A5E">
              <w:rPr>
                <w:sz w:val="24"/>
              </w:rPr>
              <w:t>ідлягають взяттю на військовий облік або перебувають на військовому обліку);</w:t>
            </w:r>
          </w:p>
          <w:p w:rsidR="00E014DF" w:rsidRPr="00617A5E" w:rsidRDefault="00E014DF" w:rsidP="00252A1E">
            <w:pPr>
              <w:jc w:val="both"/>
              <w:rPr>
                <w:sz w:val="24"/>
              </w:rPr>
            </w:pPr>
            <w:r>
              <w:rPr>
                <w:sz w:val="24"/>
              </w:rPr>
              <w:t xml:space="preserve"> </w:t>
            </w:r>
            <w:r w:rsidRPr="00617A5E">
              <w:rPr>
                <w:sz w:val="24"/>
              </w:rPr>
              <w:t xml:space="preserve">документ або відомості, що </w:t>
            </w:r>
            <w:proofErr w:type="gramStart"/>
            <w:r w:rsidRPr="00617A5E">
              <w:rPr>
                <w:sz w:val="24"/>
              </w:rPr>
              <w:t>п</w:t>
            </w:r>
            <w:proofErr w:type="gramEnd"/>
            <w:r w:rsidRPr="00617A5E">
              <w:rPr>
                <w:sz w:val="24"/>
              </w:rPr>
              <w:t>ідтверджують сплату адміністративного збору.</w:t>
            </w:r>
          </w:p>
          <w:p w:rsidR="00E014DF" w:rsidRPr="00617A5E" w:rsidRDefault="00E014DF" w:rsidP="00252A1E">
            <w:pPr>
              <w:jc w:val="both"/>
              <w:rPr>
                <w:sz w:val="24"/>
                <w:shd w:val="clear" w:color="auto" w:fill="FFFFFF"/>
              </w:rPr>
            </w:pPr>
            <w:r w:rsidRPr="00617A5E">
              <w:rPr>
                <w:sz w:val="24"/>
                <w:shd w:val="clear" w:color="auto" w:fill="FFFFFF"/>
              </w:rPr>
              <w:t xml:space="preserve">У разі подання заяви законним представником (представником) особи, </w:t>
            </w:r>
            <w:proofErr w:type="gramStart"/>
            <w:r w:rsidRPr="00617A5E">
              <w:rPr>
                <w:sz w:val="24"/>
                <w:shd w:val="clear" w:color="auto" w:fill="FFFFFF"/>
              </w:rPr>
              <w:t>кр</w:t>
            </w:r>
            <w:proofErr w:type="gramEnd"/>
            <w:r w:rsidRPr="00617A5E">
              <w:rPr>
                <w:sz w:val="24"/>
                <w:shd w:val="clear" w:color="auto" w:fill="FFFFFF"/>
              </w:rPr>
              <w:t>ім документів, зазначених вище, додатково подаються:</w:t>
            </w:r>
          </w:p>
          <w:p w:rsidR="00E014DF" w:rsidRPr="00617A5E" w:rsidRDefault="00E014DF" w:rsidP="00252A1E">
            <w:pPr>
              <w:jc w:val="both"/>
              <w:rPr>
                <w:sz w:val="24"/>
              </w:rPr>
            </w:pPr>
            <w:r w:rsidRPr="00617A5E">
              <w:rPr>
                <w:sz w:val="24"/>
              </w:rPr>
              <w:t xml:space="preserve">1) документ, що посвідчує особу </w:t>
            </w:r>
            <w:proofErr w:type="gramStart"/>
            <w:r w:rsidRPr="00617A5E">
              <w:rPr>
                <w:sz w:val="24"/>
              </w:rPr>
              <w:t>законного</w:t>
            </w:r>
            <w:proofErr w:type="gramEnd"/>
            <w:r w:rsidRPr="00617A5E">
              <w:rPr>
                <w:sz w:val="24"/>
              </w:rPr>
              <w:t xml:space="preserve"> представника </w:t>
            </w:r>
            <w:r w:rsidRPr="00617A5E">
              <w:rPr>
                <w:sz w:val="24"/>
              </w:rPr>
              <w:lastRenderedPageBreak/>
              <w:t>(представника);</w:t>
            </w:r>
          </w:p>
          <w:p w:rsidR="00E014DF" w:rsidRPr="00617A5E" w:rsidRDefault="00E014DF" w:rsidP="00252A1E">
            <w:pPr>
              <w:jc w:val="both"/>
              <w:rPr>
                <w:sz w:val="24"/>
              </w:rPr>
            </w:pPr>
            <w:r w:rsidRPr="00617A5E">
              <w:rPr>
                <w:sz w:val="24"/>
              </w:rPr>
              <w:t xml:space="preserve">2) документ, що </w:t>
            </w:r>
            <w:proofErr w:type="gramStart"/>
            <w:r w:rsidRPr="00617A5E">
              <w:rPr>
                <w:sz w:val="24"/>
              </w:rPr>
              <w:t>п</w:t>
            </w:r>
            <w:proofErr w:type="gramEnd"/>
            <w:r w:rsidRPr="00617A5E">
              <w:rPr>
                <w:sz w:val="24"/>
              </w:rPr>
              <w:t>ідтверджує повноваження особи як законного представника (представника).</w:t>
            </w:r>
          </w:p>
          <w:p w:rsidR="00E014DF" w:rsidRPr="00617A5E" w:rsidRDefault="00E014DF" w:rsidP="00252A1E">
            <w:pPr>
              <w:jc w:val="both"/>
              <w:rPr>
                <w:sz w:val="24"/>
              </w:rPr>
            </w:pPr>
            <w:r w:rsidRPr="00617A5E">
              <w:rPr>
                <w:sz w:val="24"/>
              </w:rPr>
              <w:t xml:space="preserve">Для реєстрації осіб до спеціалізованих </w:t>
            </w:r>
            <w:proofErr w:type="gramStart"/>
            <w:r w:rsidRPr="00617A5E">
              <w:rPr>
                <w:sz w:val="24"/>
              </w:rPr>
              <w:t>соц</w:t>
            </w:r>
            <w:proofErr w:type="gramEnd"/>
            <w:r w:rsidRPr="00617A5E">
              <w:rPr>
                <w:sz w:val="24"/>
              </w:rPr>
              <w:t xml:space="preserve">іальних установ, іншого надавача соціальних послуг з проживанням подається довідка про прийняття на обслуговування в спеціалізованій установі, іншого надавача соціальних послуг з проживанням, копія посвідчення про взяття на облік бездомної особи, форма якого затверджується Міністерством соціальної політики України (для осіб, які перебувають на </w:t>
            </w:r>
            <w:proofErr w:type="gramStart"/>
            <w:r w:rsidRPr="00617A5E">
              <w:rPr>
                <w:sz w:val="24"/>
              </w:rPr>
              <w:t>обл</w:t>
            </w:r>
            <w:proofErr w:type="gramEnd"/>
            <w:r w:rsidRPr="00617A5E">
              <w:rPr>
                <w:sz w:val="24"/>
              </w:rPr>
              <w:t>іку у таких установах або закладах).</w:t>
            </w:r>
          </w:p>
          <w:p w:rsidR="00E014DF" w:rsidRPr="00617A5E" w:rsidRDefault="00E014DF" w:rsidP="00252A1E">
            <w:pPr>
              <w:jc w:val="both"/>
              <w:rPr>
                <w:sz w:val="24"/>
              </w:rPr>
            </w:pPr>
            <w:r w:rsidRPr="00617A5E">
              <w:rPr>
                <w:sz w:val="24"/>
              </w:rPr>
              <w:t xml:space="preserve">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w:t>
            </w:r>
            <w:proofErr w:type="gramStart"/>
            <w:r w:rsidRPr="00617A5E">
              <w:rPr>
                <w:sz w:val="24"/>
              </w:rPr>
              <w:t>соц</w:t>
            </w:r>
            <w:proofErr w:type="gramEnd"/>
            <w:r w:rsidRPr="00617A5E">
              <w:rPr>
                <w:sz w:val="24"/>
              </w:rPr>
              <w:t>іальну установу, іншого надавача соціальних послуг з проживанням, у яких зазначеним особам надаються соціальні послуги відповідно до Закону України «Про соціальні</w:t>
            </w:r>
            <w:r>
              <w:rPr>
                <w:sz w:val="24"/>
              </w:rPr>
              <w:t xml:space="preserve"> </w:t>
            </w:r>
            <w:r w:rsidRPr="00617A5E">
              <w:rPr>
                <w:sz w:val="24"/>
              </w:rPr>
              <w:t>послуги».</w:t>
            </w:r>
          </w:p>
          <w:p w:rsidR="00E014DF" w:rsidRPr="00617A5E" w:rsidRDefault="00E014DF" w:rsidP="00252A1E">
            <w:pPr>
              <w:jc w:val="both"/>
              <w:rPr>
                <w:sz w:val="24"/>
              </w:rPr>
            </w:pPr>
            <w:r w:rsidRPr="00617A5E">
              <w:rPr>
                <w:sz w:val="24"/>
              </w:rPr>
              <w:t xml:space="preserve">У разі подання заяви про реєстрацію місця проживання бездомної особи відповідною уповноваженою особою спеціалізованої </w:t>
            </w:r>
            <w:proofErr w:type="gramStart"/>
            <w:r w:rsidRPr="00617A5E">
              <w:rPr>
                <w:sz w:val="24"/>
              </w:rPr>
              <w:t>соц</w:t>
            </w:r>
            <w:proofErr w:type="gramEnd"/>
            <w:r w:rsidRPr="00617A5E">
              <w:rPr>
                <w:sz w:val="24"/>
              </w:rPr>
              <w:t>іальної установи, закладу для бездомних осіб, іншого надавача соціальних послуг з проживанням або уповноваженою особою житла, документи не рідше одного разу на тиждень подаються ними до органу реєстрації для здійснення реєстрації місця проживання такої особи</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lastRenderedPageBreak/>
              <w:t>9.</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Порядок та спосіб</w:t>
            </w:r>
          </w:p>
          <w:p w:rsidR="00E014DF" w:rsidRPr="00617A5E" w:rsidRDefault="00E014DF" w:rsidP="00252A1E">
            <w:pPr>
              <w:rPr>
                <w:sz w:val="24"/>
              </w:rPr>
            </w:pPr>
            <w:r w:rsidRPr="00617A5E">
              <w:rPr>
                <w:spacing w:val="-3"/>
                <w:sz w:val="24"/>
              </w:rPr>
              <w:t xml:space="preserve">подання документів, </w:t>
            </w:r>
            <w:r w:rsidRPr="00617A5E">
              <w:rPr>
                <w:spacing w:val="-2"/>
                <w:sz w:val="24"/>
              </w:rPr>
              <w:t xml:space="preserve">необхідних </w:t>
            </w:r>
            <w:proofErr w:type="gramStart"/>
            <w:r w:rsidRPr="00617A5E">
              <w:rPr>
                <w:spacing w:val="-2"/>
                <w:sz w:val="24"/>
              </w:rPr>
              <w:t>для</w:t>
            </w:r>
            <w:proofErr w:type="gramEnd"/>
          </w:p>
          <w:p w:rsidR="00E014DF" w:rsidRPr="00617A5E" w:rsidRDefault="00E014DF" w:rsidP="00252A1E">
            <w:pPr>
              <w:rPr>
                <w:sz w:val="24"/>
              </w:rPr>
            </w:pPr>
            <w:r w:rsidRPr="00617A5E">
              <w:rPr>
                <w:spacing w:val="-3"/>
                <w:sz w:val="24"/>
              </w:rPr>
              <w:t>отримання</w:t>
            </w:r>
          </w:p>
          <w:p w:rsidR="00E014DF" w:rsidRPr="00617A5E" w:rsidRDefault="00E014DF" w:rsidP="00252A1E">
            <w:pPr>
              <w:rPr>
                <w:sz w:val="24"/>
              </w:rPr>
            </w:pPr>
            <w:proofErr w:type="gramStart"/>
            <w:r w:rsidRPr="00617A5E">
              <w:rPr>
                <w:sz w:val="24"/>
              </w:rPr>
              <w:t>адм</w:t>
            </w:r>
            <w:proofErr w:type="gramEnd"/>
            <w:r w:rsidRPr="00617A5E">
              <w:rPr>
                <w:sz w:val="24"/>
              </w:rPr>
              <w:t>іністративної</w:t>
            </w:r>
          </w:p>
          <w:p w:rsidR="00E014DF" w:rsidRPr="00617A5E" w:rsidRDefault="00E014DF" w:rsidP="00252A1E">
            <w:pPr>
              <w:rPr>
                <w:sz w:val="24"/>
              </w:rPr>
            </w:pPr>
            <w:r w:rsidRPr="00617A5E">
              <w:rPr>
                <w:spacing w:val="-4"/>
                <w:sz w:val="24"/>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824D0A" w:rsidRDefault="00E014DF" w:rsidP="00252A1E">
            <w:pPr>
              <w:jc w:val="both"/>
              <w:rPr>
                <w:sz w:val="24"/>
                <w:lang w:val="uk-UA"/>
              </w:rPr>
            </w:pPr>
            <w:r w:rsidRPr="00617A5E">
              <w:rPr>
                <w:sz w:val="24"/>
              </w:rPr>
              <w:t xml:space="preserve">Заявник для одержання </w:t>
            </w:r>
            <w:proofErr w:type="gramStart"/>
            <w:r w:rsidRPr="00617A5E">
              <w:rPr>
                <w:sz w:val="24"/>
              </w:rPr>
              <w:t>адм</w:t>
            </w:r>
            <w:proofErr w:type="gramEnd"/>
            <w:r w:rsidRPr="00617A5E">
              <w:rPr>
                <w:sz w:val="24"/>
              </w:rPr>
              <w:t xml:space="preserve">іністративної </w:t>
            </w:r>
            <w:r w:rsidRPr="00617A5E">
              <w:rPr>
                <w:spacing w:val="-3"/>
                <w:sz w:val="24"/>
              </w:rPr>
              <w:t xml:space="preserve">послуги звертається до </w:t>
            </w:r>
            <w:r>
              <w:rPr>
                <w:spacing w:val="-3"/>
                <w:sz w:val="24"/>
                <w:lang w:val="uk-UA"/>
              </w:rPr>
              <w:t>відділу</w:t>
            </w:r>
            <w:r w:rsidRPr="00617A5E">
              <w:rPr>
                <w:sz w:val="24"/>
              </w:rPr>
              <w:t xml:space="preserve"> </w:t>
            </w:r>
            <w:r>
              <w:rPr>
                <w:sz w:val="24"/>
                <w:lang w:val="uk-UA"/>
              </w:rPr>
              <w:t>«Ц</w:t>
            </w:r>
            <w:r w:rsidRPr="00617A5E">
              <w:rPr>
                <w:sz w:val="24"/>
              </w:rPr>
              <w:t>ентр надання адміністративних послуг</w:t>
            </w:r>
            <w:r>
              <w:rPr>
                <w:sz w:val="24"/>
                <w:lang w:val="uk-UA"/>
              </w:rPr>
              <w:t>.</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10.</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Платність</w:t>
            </w:r>
            <w:r w:rsidRPr="00617A5E">
              <w:rPr>
                <w:sz w:val="24"/>
              </w:rPr>
              <w:br/>
              <w:t>надання</w:t>
            </w:r>
            <w:r w:rsidRPr="00617A5E">
              <w:rPr>
                <w:sz w:val="24"/>
              </w:rPr>
              <w:br/>
            </w:r>
            <w:proofErr w:type="gramStart"/>
            <w:r w:rsidRPr="00617A5E">
              <w:rPr>
                <w:sz w:val="24"/>
              </w:rPr>
              <w:t>адм</w:t>
            </w:r>
            <w:proofErr w:type="gramEnd"/>
            <w:r w:rsidRPr="00617A5E">
              <w:rPr>
                <w:sz w:val="24"/>
              </w:rPr>
              <w:t>іністративної</w:t>
            </w:r>
            <w:r w:rsidRPr="00617A5E">
              <w:rPr>
                <w:sz w:val="24"/>
              </w:rPr>
              <w:br/>
            </w:r>
            <w:r w:rsidRPr="00617A5E">
              <w:rPr>
                <w:spacing w:val="-2"/>
                <w:sz w:val="24"/>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proofErr w:type="gramStart"/>
            <w:r w:rsidRPr="00617A5E">
              <w:rPr>
                <w:spacing w:val="-1"/>
                <w:sz w:val="24"/>
              </w:rPr>
              <w:t>Адм</w:t>
            </w:r>
            <w:proofErr w:type="gramEnd"/>
            <w:r w:rsidRPr="00617A5E">
              <w:rPr>
                <w:spacing w:val="-1"/>
                <w:sz w:val="24"/>
              </w:rPr>
              <w:t>іністративна послуга є платною.</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11.</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pacing w:val="-5"/>
                <w:sz w:val="24"/>
              </w:rPr>
              <w:t xml:space="preserve">Нормативно-правові </w:t>
            </w:r>
            <w:r w:rsidRPr="00617A5E">
              <w:rPr>
                <w:spacing w:val="-2"/>
                <w:sz w:val="24"/>
              </w:rPr>
              <w:t xml:space="preserve">акти, на </w:t>
            </w:r>
            <w:proofErr w:type="gramStart"/>
            <w:r w:rsidRPr="00617A5E">
              <w:rPr>
                <w:spacing w:val="-2"/>
                <w:sz w:val="24"/>
              </w:rPr>
              <w:t>п</w:t>
            </w:r>
            <w:proofErr w:type="gramEnd"/>
            <w:r w:rsidRPr="00617A5E">
              <w:rPr>
                <w:spacing w:val="-2"/>
                <w:sz w:val="24"/>
              </w:rPr>
              <w:t xml:space="preserve">ідставі яких </w:t>
            </w:r>
            <w:r w:rsidRPr="00617A5E">
              <w:rPr>
                <w:spacing w:val="-1"/>
                <w:sz w:val="24"/>
              </w:rPr>
              <w:t>стягується плата</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 xml:space="preserve">Закони України «Про </w:t>
            </w:r>
            <w:proofErr w:type="gramStart"/>
            <w:r w:rsidRPr="00617A5E">
              <w:rPr>
                <w:sz w:val="24"/>
              </w:rPr>
              <w:t>адм</w:t>
            </w:r>
            <w:proofErr w:type="gramEnd"/>
            <w:r w:rsidRPr="00617A5E">
              <w:rPr>
                <w:sz w:val="24"/>
              </w:rPr>
              <w:t>іністративні послуги», «Про надання публічних (електронних публічних) послуг щодо декларування та реєстрації місця проживання в Україні» (надалі – Закон), Постанова Кабінету Міністрів України від 07 лютого 2022</w:t>
            </w:r>
            <w:r>
              <w:rPr>
                <w:sz w:val="24"/>
              </w:rPr>
              <w:t xml:space="preserve"> </w:t>
            </w:r>
            <w:r w:rsidRPr="00617A5E">
              <w:rPr>
                <w:sz w:val="24"/>
              </w:rPr>
              <w:t xml:space="preserve">року </w:t>
            </w:r>
            <w:r w:rsidRPr="00617A5E">
              <w:rPr>
                <w:rFonts w:eastAsia="Segoe UI Symbol"/>
                <w:sz w:val="24"/>
              </w:rPr>
              <w:t>№</w:t>
            </w:r>
            <w:r w:rsidRPr="00617A5E">
              <w:rPr>
                <w:sz w:val="24"/>
              </w:rPr>
              <w:t>265 «Деякі питання декларування і реєстрації місця проживання та ведення реєстрів територіальних громад»</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12.</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Розмі</w:t>
            </w:r>
            <w:proofErr w:type="gramStart"/>
            <w:r w:rsidRPr="00617A5E">
              <w:rPr>
                <w:sz w:val="24"/>
              </w:rPr>
              <w:t>р</w:t>
            </w:r>
            <w:proofErr w:type="gramEnd"/>
            <w:r w:rsidRPr="00617A5E">
              <w:rPr>
                <w:sz w:val="24"/>
              </w:rPr>
              <w:t xml:space="preserve"> та порядок </w:t>
            </w:r>
            <w:r w:rsidRPr="00617A5E">
              <w:rPr>
                <w:spacing w:val="-3"/>
                <w:sz w:val="24"/>
              </w:rPr>
              <w:t xml:space="preserve">внесення плати за </w:t>
            </w:r>
            <w:r w:rsidRPr="00617A5E">
              <w:rPr>
                <w:spacing w:val="-5"/>
                <w:sz w:val="24"/>
              </w:rPr>
              <w:t xml:space="preserve">адміністративну </w:t>
            </w:r>
            <w:r w:rsidRPr="00617A5E">
              <w:rPr>
                <w:sz w:val="24"/>
              </w:rPr>
              <w:t>послугу</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 xml:space="preserve">Закони України «Про </w:t>
            </w:r>
            <w:proofErr w:type="gramStart"/>
            <w:r w:rsidRPr="00617A5E">
              <w:rPr>
                <w:sz w:val="24"/>
              </w:rPr>
              <w:t>адм</w:t>
            </w:r>
            <w:proofErr w:type="gramEnd"/>
            <w:r w:rsidRPr="00617A5E">
              <w:rPr>
                <w:sz w:val="24"/>
              </w:rPr>
              <w:t>іністративні послуги», «Про надання публічних (електронних публічних) послуг щодо декларування та реєстрації місця проживання в Україні» (надалі – Закон), Постанова Кабінету Міністрів України від 07 лютого 2022</w:t>
            </w:r>
            <w:r>
              <w:rPr>
                <w:sz w:val="24"/>
              </w:rPr>
              <w:t xml:space="preserve"> </w:t>
            </w:r>
            <w:r w:rsidRPr="00617A5E">
              <w:rPr>
                <w:sz w:val="24"/>
              </w:rPr>
              <w:t xml:space="preserve">року </w:t>
            </w:r>
            <w:r w:rsidRPr="00617A5E">
              <w:rPr>
                <w:rFonts w:eastAsia="Segoe UI Symbol"/>
                <w:sz w:val="24"/>
              </w:rPr>
              <w:t>№</w:t>
            </w:r>
            <w:r w:rsidRPr="00617A5E">
              <w:rPr>
                <w:sz w:val="24"/>
              </w:rPr>
              <w:t>265 «Деякі питання декларування і реєстрації місця проживання та ведення реєстрів територіальних громад»</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13.</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Розрахунковий рахунок для внесення плати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b/>
                <w:sz w:val="24"/>
              </w:rPr>
            </w:pPr>
            <w:r w:rsidRPr="00617A5E">
              <w:rPr>
                <w:sz w:val="24"/>
              </w:rPr>
              <w:t>Рах.</w:t>
            </w:r>
            <w:r w:rsidRPr="00617A5E">
              <w:rPr>
                <w:b/>
                <w:sz w:val="24"/>
              </w:rPr>
              <w:t xml:space="preserve"> UA288999980334159879000022669</w:t>
            </w:r>
          </w:p>
          <w:p w:rsidR="00E014DF" w:rsidRPr="00617A5E" w:rsidRDefault="00E014DF" w:rsidP="00252A1E">
            <w:pPr>
              <w:rPr>
                <w:sz w:val="24"/>
              </w:rPr>
            </w:pPr>
            <w:r w:rsidRPr="00617A5E">
              <w:rPr>
                <w:sz w:val="24"/>
              </w:rPr>
              <w:t xml:space="preserve">Код отримувача </w:t>
            </w:r>
            <w:r w:rsidRPr="00617A5E">
              <w:rPr>
                <w:b/>
                <w:sz w:val="24"/>
              </w:rPr>
              <w:t>37971775</w:t>
            </w:r>
          </w:p>
          <w:p w:rsidR="00E014DF" w:rsidRPr="00617A5E" w:rsidRDefault="00E014DF" w:rsidP="00252A1E">
            <w:pPr>
              <w:rPr>
                <w:sz w:val="24"/>
              </w:rPr>
            </w:pPr>
            <w:r w:rsidRPr="00617A5E">
              <w:rPr>
                <w:sz w:val="24"/>
              </w:rPr>
              <w:t xml:space="preserve">Код МФО </w:t>
            </w:r>
            <w:r w:rsidRPr="00617A5E">
              <w:rPr>
                <w:b/>
                <w:sz w:val="24"/>
              </w:rPr>
              <w:t>899998</w:t>
            </w:r>
          </w:p>
          <w:p w:rsidR="00E014DF" w:rsidRPr="00617A5E" w:rsidRDefault="00E014DF" w:rsidP="00252A1E">
            <w:pPr>
              <w:rPr>
                <w:sz w:val="24"/>
              </w:rPr>
            </w:pPr>
            <w:r w:rsidRPr="00617A5E">
              <w:rPr>
                <w:sz w:val="24"/>
              </w:rPr>
              <w:t xml:space="preserve">Код КД </w:t>
            </w:r>
            <w:r w:rsidRPr="00617A5E">
              <w:rPr>
                <w:b/>
                <w:sz w:val="24"/>
              </w:rPr>
              <w:t>22012500</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14.</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Строк надання</w:t>
            </w:r>
          </w:p>
          <w:p w:rsidR="00E014DF" w:rsidRPr="00617A5E" w:rsidRDefault="00E014DF" w:rsidP="00252A1E">
            <w:pPr>
              <w:rPr>
                <w:sz w:val="24"/>
              </w:rPr>
            </w:pPr>
            <w:proofErr w:type="gramStart"/>
            <w:r w:rsidRPr="00617A5E">
              <w:rPr>
                <w:spacing w:val="-10"/>
                <w:sz w:val="24"/>
              </w:rPr>
              <w:t>адм</w:t>
            </w:r>
            <w:proofErr w:type="gramEnd"/>
            <w:r w:rsidRPr="00617A5E">
              <w:rPr>
                <w:spacing w:val="-10"/>
                <w:sz w:val="24"/>
              </w:rPr>
              <w:t>іністративної</w:t>
            </w:r>
          </w:p>
          <w:p w:rsidR="00E014DF" w:rsidRPr="00617A5E" w:rsidRDefault="00E014DF" w:rsidP="00252A1E">
            <w:pPr>
              <w:rPr>
                <w:sz w:val="24"/>
              </w:rPr>
            </w:pPr>
            <w:r>
              <w:rPr>
                <w:sz w:val="24"/>
                <w:lang w:val="uk-UA"/>
              </w:rPr>
              <w:lastRenderedPageBreak/>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lastRenderedPageBreak/>
              <w:t xml:space="preserve">У день безпосереднього звернення особи чи в день подання особою або її представником документів/в день отримання </w:t>
            </w:r>
            <w:r w:rsidRPr="00617A5E">
              <w:rPr>
                <w:sz w:val="24"/>
              </w:rPr>
              <w:lastRenderedPageBreak/>
              <w:t xml:space="preserve">документів </w:t>
            </w:r>
            <w:proofErr w:type="gramStart"/>
            <w:r w:rsidRPr="00617A5E">
              <w:rPr>
                <w:sz w:val="24"/>
              </w:rPr>
              <w:t>в</w:t>
            </w:r>
            <w:proofErr w:type="gramEnd"/>
            <w:r w:rsidRPr="00617A5E">
              <w:rPr>
                <w:sz w:val="24"/>
              </w:rPr>
              <w:t>ід центру надання адміністративних послуг.</w:t>
            </w:r>
          </w:p>
          <w:p w:rsidR="00E014DF" w:rsidRPr="00617A5E" w:rsidRDefault="00E014DF" w:rsidP="00252A1E">
            <w:pPr>
              <w:jc w:val="both"/>
              <w:rPr>
                <w:sz w:val="24"/>
              </w:rPr>
            </w:pPr>
            <w:r w:rsidRPr="00617A5E">
              <w:rPr>
                <w:spacing w:val="-1"/>
                <w:sz w:val="24"/>
              </w:rPr>
              <w:t xml:space="preserve">У разі здійснення реєстрації місця проживання </w:t>
            </w:r>
            <w:r w:rsidRPr="00617A5E">
              <w:rPr>
                <w:sz w:val="24"/>
              </w:rPr>
              <w:t xml:space="preserve">відповідно до Порядку надання комплексної послуги «єМалятко». затвердженого постановою Кабінету </w:t>
            </w:r>
            <w:r w:rsidRPr="00617A5E">
              <w:rPr>
                <w:spacing w:val="-1"/>
                <w:sz w:val="24"/>
              </w:rPr>
              <w:t>Міні</w:t>
            </w:r>
            <w:proofErr w:type="gramStart"/>
            <w:r w:rsidRPr="00617A5E">
              <w:rPr>
                <w:spacing w:val="-1"/>
                <w:sz w:val="24"/>
              </w:rPr>
              <w:t>стр</w:t>
            </w:r>
            <w:proofErr w:type="gramEnd"/>
            <w:r w:rsidRPr="00617A5E">
              <w:rPr>
                <w:spacing w:val="-1"/>
                <w:sz w:val="24"/>
              </w:rPr>
              <w:t xml:space="preserve">ів України від 10 липня 2019 року </w:t>
            </w:r>
            <w:r w:rsidRPr="00617A5E">
              <w:rPr>
                <w:rFonts w:eastAsia="Segoe UI Symbol"/>
                <w:spacing w:val="-1"/>
                <w:sz w:val="24"/>
              </w:rPr>
              <w:t>№</w:t>
            </w:r>
            <w:r w:rsidRPr="00617A5E">
              <w:rPr>
                <w:spacing w:val="-1"/>
                <w:sz w:val="24"/>
              </w:rPr>
              <w:t xml:space="preserve"> 691 «Про </w:t>
            </w:r>
            <w:r w:rsidRPr="00617A5E">
              <w:rPr>
                <w:sz w:val="24"/>
              </w:rPr>
              <w:t xml:space="preserve">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w:t>
            </w:r>
            <w:proofErr w:type="gramStart"/>
            <w:r w:rsidRPr="00617A5E">
              <w:rPr>
                <w:sz w:val="24"/>
              </w:rPr>
              <w:t>п</w:t>
            </w:r>
            <w:proofErr w:type="gramEnd"/>
            <w:r w:rsidRPr="00617A5E">
              <w:rPr>
                <w:sz w:val="24"/>
              </w:rPr>
              <w:t>ізніе наступного робочого дня у разі їх отримання поза робочим часом органу реєстрації.</w:t>
            </w:r>
          </w:p>
          <w:p w:rsidR="00E014DF" w:rsidRPr="00617A5E" w:rsidRDefault="00E014DF" w:rsidP="00252A1E">
            <w:pPr>
              <w:jc w:val="both"/>
              <w:rPr>
                <w:sz w:val="24"/>
              </w:rPr>
            </w:pP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lastRenderedPageBreak/>
              <w:t>15.</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97682" w:rsidRDefault="00E014DF" w:rsidP="00252A1E">
            <w:pPr>
              <w:rPr>
                <w:sz w:val="24"/>
                <w:shd w:val="clear" w:color="auto" w:fill="FFFFFF"/>
              </w:rPr>
            </w:pPr>
            <w:r w:rsidRPr="00697682">
              <w:rPr>
                <w:sz w:val="24"/>
                <w:shd w:val="clear" w:color="auto" w:fill="FFFFFF"/>
              </w:rPr>
              <w:t xml:space="preserve">Перелік </w:t>
            </w:r>
            <w:proofErr w:type="gramStart"/>
            <w:r w:rsidRPr="00697682">
              <w:rPr>
                <w:sz w:val="24"/>
                <w:shd w:val="clear" w:color="auto" w:fill="FFFFFF"/>
              </w:rPr>
              <w:t>п</w:t>
            </w:r>
            <w:proofErr w:type="gramEnd"/>
            <w:r w:rsidRPr="00697682">
              <w:rPr>
                <w:sz w:val="24"/>
                <w:shd w:val="clear" w:color="auto" w:fill="FFFFFF"/>
              </w:rPr>
              <w:t>ідстав</w:t>
            </w:r>
          </w:p>
          <w:p w:rsidR="00E014DF" w:rsidRPr="00697682" w:rsidRDefault="00E014DF" w:rsidP="00252A1E">
            <w:pPr>
              <w:rPr>
                <w:sz w:val="24"/>
              </w:rPr>
            </w:pPr>
            <w:r w:rsidRPr="00697682">
              <w:rPr>
                <w:spacing w:val="-3"/>
                <w:sz w:val="24"/>
                <w:shd w:val="clear" w:color="auto" w:fill="FFFFFF"/>
              </w:rPr>
              <w:t>В</w:t>
            </w:r>
            <w:r>
              <w:rPr>
                <w:spacing w:val="-3"/>
                <w:sz w:val="24"/>
                <w:shd w:val="clear" w:color="auto" w:fill="FFFFFF"/>
              </w:rPr>
              <w:t xml:space="preserve"> </w:t>
            </w:r>
            <w:r w:rsidRPr="00697682">
              <w:rPr>
                <w:spacing w:val="-3"/>
                <w:sz w:val="24"/>
                <w:shd w:val="clear" w:color="auto" w:fill="FFFFFF"/>
              </w:rPr>
              <w:t xml:space="preserve">відмови у наданні </w:t>
            </w:r>
            <w:proofErr w:type="gramStart"/>
            <w:r w:rsidRPr="00697682">
              <w:rPr>
                <w:spacing w:val="-23"/>
                <w:sz w:val="24"/>
                <w:shd w:val="clear" w:color="auto" w:fill="FFFFFF"/>
              </w:rPr>
              <w:t>адм</w:t>
            </w:r>
            <w:proofErr w:type="gramEnd"/>
            <w:r w:rsidRPr="00697682">
              <w:rPr>
                <w:spacing w:val="-23"/>
                <w:sz w:val="24"/>
                <w:shd w:val="clear" w:color="auto" w:fill="FFFFFF"/>
              </w:rPr>
              <w:t xml:space="preserve">іністративної </w:t>
            </w:r>
            <w:r w:rsidRPr="00697682">
              <w:rPr>
                <w:sz w:val="24"/>
                <w:shd w:val="clear" w:color="auto" w:fill="FFFFFF"/>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 xml:space="preserve">Орган реєстрації відмовляє в реєстрації місця проживання в задекларованому/зареєстрованому житлі в разі, коли: </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1) у Державному реє</w:t>
            </w:r>
            <w:proofErr w:type="gramStart"/>
            <w:r w:rsidRPr="00617A5E">
              <w:rPr>
                <w:color w:val="000000"/>
                <w:sz w:val="24"/>
                <w:shd w:val="clear" w:color="auto" w:fill="FFFFFF"/>
              </w:rPr>
              <w:t>стр</w:t>
            </w:r>
            <w:proofErr w:type="gramEnd"/>
            <w:r w:rsidRPr="00617A5E">
              <w:rPr>
                <w:color w:val="000000"/>
                <w:sz w:val="24"/>
                <w:shd w:val="clear" w:color="auto" w:fill="FFFFFF"/>
              </w:rPr>
              <w:t>і речових прав на нерухоме майно містяться відомості про обтяження щодо житла, яке особа декларує або реєструє як місце проживання (перебування);</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 xml:space="preserve">2) відомості Державного реєстру речових прав на нерухоме майно не відповідають відомостям у поданих </w:t>
            </w:r>
            <w:proofErr w:type="gramStart"/>
            <w:r w:rsidRPr="00617A5E">
              <w:rPr>
                <w:color w:val="000000"/>
                <w:sz w:val="24"/>
                <w:shd w:val="clear" w:color="auto" w:fill="FFFFFF"/>
              </w:rPr>
              <w:t>особою</w:t>
            </w:r>
            <w:proofErr w:type="gramEnd"/>
            <w:r w:rsidRPr="00617A5E">
              <w:rPr>
                <w:color w:val="000000"/>
                <w:sz w:val="24"/>
                <w:shd w:val="clear" w:color="auto" w:fill="FFFFFF"/>
              </w:rPr>
              <w:t xml:space="preserve"> документах або даних;</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3) особа подала документи або відомості, передбачені Законом, не в повному обсязі;</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 xml:space="preserve">4)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w:t>
            </w:r>
            <w:proofErr w:type="gramStart"/>
            <w:r w:rsidRPr="00617A5E">
              <w:rPr>
                <w:color w:val="000000"/>
                <w:sz w:val="24"/>
                <w:shd w:val="clear" w:color="auto" w:fill="FFFFFF"/>
              </w:rPr>
              <w:t>п</w:t>
            </w:r>
            <w:proofErr w:type="gramEnd"/>
            <w:r w:rsidRPr="00617A5E">
              <w:rPr>
                <w:color w:val="000000"/>
                <w:sz w:val="24"/>
                <w:shd w:val="clear" w:color="auto" w:fill="FFFFFF"/>
              </w:rPr>
              <w:t>ідставах проживають на території України, закінчився;</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5) за декларуванням або реєстрацією місця проживання (перебування) особи звернулася дитина віком до 14 років або особа, не уповноважена на подання документі</w:t>
            </w:r>
            <w:proofErr w:type="gramStart"/>
            <w:r w:rsidRPr="00617A5E">
              <w:rPr>
                <w:color w:val="000000"/>
                <w:sz w:val="24"/>
                <w:shd w:val="clear" w:color="auto" w:fill="FFFFFF"/>
              </w:rPr>
              <w:t>в</w:t>
            </w:r>
            <w:proofErr w:type="gramEnd"/>
            <w:r w:rsidRPr="00617A5E">
              <w:rPr>
                <w:color w:val="000000"/>
                <w:sz w:val="24"/>
                <w:shd w:val="clear" w:color="auto" w:fill="FFFFFF"/>
              </w:rPr>
              <w:t>;</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6) житлу,</w:t>
            </w:r>
            <w:r>
              <w:rPr>
                <w:color w:val="000000"/>
                <w:sz w:val="24"/>
                <w:shd w:val="clear" w:color="auto" w:fill="FFFFFF"/>
              </w:rPr>
              <w:t xml:space="preserve"> </w:t>
            </w:r>
            <w:r w:rsidRPr="00617A5E">
              <w:rPr>
                <w:color w:val="000000"/>
                <w:sz w:val="24"/>
                <w:shd w:val="clear" w:color="auto" w:fill="FFFFFF"/>
              </w:rPr>
              <w:t>у якому особа декларує або реєструє своє місце проживання (перебування), не присвоєна адреса в установленому порядку;</w:t>
            </w:r>
          </w:p>
          <w:p w:rsidR="00E014DF" w:rsidRPr="00617A5E" w:rsidRDefault="00E014DF" w:rsidP="00252A1E">
            <w:pPr>
              <w:jc w:val="both"/>
              <w:rPr>
                <w:color w:val="000000"/>
                <w:sz w:val="24"/>
                <w:shd w:val="clear" w:color="auto" w:fill="FFFFFF"/>
              </w:rPr>
            </w:pPr>
            <w:r w:rsidRPr="00617A5E">
              <w:rPr>
                <w:color w:val="000000"/>
                <w:sz w:val="24"/>
                <w:shd w:val="clear" w:color="auto" w:fill="FFFFFF"/>
              </w:rPr>
              <w:t>7) за адресою житла, у якому особа декларує або реєструє своє місце проживання (перебування), наявний об’єкт нерухомого майна, який не належить до житла;</w:t>
            </w:r>
          </w:p>
          <w:p w:rsidR="00E014DF" w:rsidRPr="00617A5E" w:rsidRDefault="00E014DF" w:rsidP="00252A1E">
            <w:pPr>
              <w:jc w:val="both"/>
              <w:rPr>
                <w:sz w:val="24"/>
              </w:rPr>
            </w:pPr>
            <w:r w:rsidRPr="00617A5E">
              <w:rPr>
                <w:color w:val="000000"/>
                <w:sz w:val="24"/>
                <w:shd w:val="clear" w:color="auto" w:fill="FFFFFF"/>
              </w:rPr>
              <w:t>9) дані Реєстру Криворізької міської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w:t>
            </w:r>
            <w:proofErr w:type="gramStart"/>
            <w:r w:rsidRPr="00617A5E">
              <w:rPr>
                <w:color w:val="000000"/>
                <w:sz w:val="24"/>
                <w:shd w:val="clear" w:color="auto" w:fill="FFFFFF"/>
              </w:rPr>
              <w:t>в</w:t>
            </w:r>
            <w:proofErr w:type="gramEnd"/>
            <w:r w:rsidRPr="00617A5E">
              <w:rPr>
                <w:color w:val="000000"/>
                <w:sz w:val="24"/>
                <w:shd w:val="clear" w:color="auto" w:fill="FFFFFF"/>
              </w:rPr>
              <w:t xml:space="preserve"> не відповідають відомостям, наведеним у заяві (декларації), поданій дитиною</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16.</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pacing w:val="-3"/>
                <w:sz w:val="24"/>
                <w:shd w:val="clear" w:color="auto" w:fill="FFFFFF"/>
              </w:rPr>
              <w:t>Результат надання</w:t>
            </w:r>
          </w:p>
          <w:p w:rsidR="00E014DF" w:rsidRPr="00617A5E" w:rsidRDefault="00E014DF" w:rsidP="00252A1E">
            <w:pPr>
              <w:rPr>
                <w:sz w:val="24"/>
              </w:rPr>
            </w:pPr>
            <w:proofErr w:type="gramStart"/>
            <w:r w:rsidRPr="00617A5E">
              <w:rPr>
                <w:spacing w:val="-2"/>
                <w:sz w:val="24"/>
                <w:shd w:val="clear" w:color="auto" w:fill="FFFFFF"/>
              </w:rPr>
              <w:t>адм</w:t>
            </w:r>
            <w:proofErr w:type="gramEnd"/>
            <w:r w:rsidRPr="00617A5E">
              <w:rPr>
                <w:spacing w:val="-2"/>
                <w:sz w:val="24"/>
                <w:shd w:val="clear" w:color="auto" w:fill="FFFFFF"/>
              </w:rPr>
              <w:t xml:space="preserve">іністративної </w:t>
            </w:r>
            <w:r w:rsidRPr="00617A5E">
              <w:rPr>
                <w:sz w:val="24"/>
                <w:shd w:val="clear" w:color="auto" w:fill="FFFFFF"/>
              </w:rPr>
              <w:t>послуги</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Унесення відомостей про реєстрацію місця проживання (перебування) до Реєстру Новоушицької</w:t>
            </w:r>
            <w:r>
              <w:rPr>
                <w:sz w:val="24"/>
              </w:rPr>
              <w:t xml:space="preserve"> </w:t>
            </w:r>
            <w:r w:rsidRPr="00617A5E">
              <w:rPr>
                <w:sz w:val="24"/>
              </w:rPr>
              <w:t>територіальної громади.</w:t>
            </w:r>
          </w:p>
          <w:p w:rsidR="00E014DF" w:rsidRPr="00617A5E" w:rsidRDefault="00E014DF" w:rsidP="00252A1E">
            <w:pPr>
              <w:jc w:val="both"/>
              <w:rPr>
                <w:sz w:val="24"/>
              </w:rPr>
            </w:pPr>
          </w:p>
        </w:tc>
      </w:tr>
      <w:tr w:rsidR="00E014DF" w:rsidRPr="00617A5E" w:rsidTr="00252A1E">
        <w:trPr>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17.</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shd w:val="clear" w:color="auto" w:fill="FFFFFF"/>
              </w:rPr>
              <w:t xml:space="preserve">Способи отримання </w:t>
            </w:r>
            <w:r w:rsidRPr="00617A5E">
              <w:rPr>
                <w:spacing w:val="-3"/>
                <w:sz w:val="24"/>
                <w:shd w:val="clear" w:color="auto" w:fill="FFFFFF"/>
              </w:rPr>
              <w:t>відповіді (результату)</w:t>
            </w: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rPr>
              <w:t xml:space="preserve">Результат послуги надсилається заявнику шляхом </w:t>
            </w:r>
            <w:proofErr w:type="gramStart"/>
            <w:r w:rsidRPr="00617A5E">
              <w:rPr>
                <w:sz w:val="24"/>
              </w:rPr>
              <w:t>текстового</w:t>
            </w:r>
            <w:proofErr w:type="gramEnd"/>
            <w:r w:rsidRPr="00617A5E">
              <w:rPr>
                <w:sz w:val="24"/>
              </w:rPr>
              <w:t xml:space="preserve"> телефонного повідомлення, наданням витягу.</w:t>
            </w:r>
          </w:p>
        </w:tc>
      </w:tr>
      <w:tr w:rsidR="00E014DF" w:rsidRPr="00617A5E" w:rsidTr="00252A1E">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rPr>
            </w:pPr>
            <w:r w:rsidRPr="00617A5E">
              <w:rPr>
                <w:sz w:val="24"/>
              </w:rPr>
              <w:t>18.</w:t>
            </w:r>
          </w:p>
        </w:tc>
        <w:tc>
          <w:tcPr>
            <w:tcW w:w="2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rPr>
                <w:sz w:val="24"/>
                <w:shd w:val="clear" w:color="auto" w:fill="FFFFFF"/>
              </w:rPr>
            </w:pPr>
            <w:r w:rsidRPr="00617A5E">
              <w:rPr>
                <w:spacing w:val="-4"/>
                <w:sz w:val="24"/>
                <w:shd w:val="clear" w:color="auto" w:fill="FFFFFF"/>
              </w:rPr>
              <w:t>Примітка</w:t>
            </w:r>
          </w:p>
          <w:p w:rsidR="00E014DF" w:rsidRPr="00617A5E" w:rsidRDefault="00E014DF" w:rsidP="00252A1E">
            <w:pPr>
              <w:rPr>
                <w:sz w:val="24"/>
                <w:shd w:val="clear" w:color="auto" w:fill="FFFFFF"/>
              </w:rPr>
            </w:pPr>
            <w:r w:rsidRPr="00617A5E">
              <w:rPr>
                <w:sz w:val="24"/>
                <w:shd w:val="clear" w:color="auto" w:fill="FFFFFF"/>
              </w:rPr>
              <w:t xml:space="preserve"> </w:t>
            </w:r>
          </w:p>
          <w:p w:rsidR="00E014DF" w:rsidRPr="00617A5E" w:rsidRDefault="00E014DF" w:rsidP="00252A1E">
            <w:pPr>
              <w:rPr>
                <w:sz w:val="24"/>
              </w:rPr>
            </w:pPr>
          </w:p>
        </w:tc>
        <w:tc>
          <w:tcPr>
            <w:tcW w:w="7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4DF" w:rsidRPr="00617A5E" w:rsidRDefault="00E014DF" w:rsidP="00252A1E">
            <w:pPr>
              <w:jc w:val="both"/>
              <w:rPr>
                <w:sz w:val="24"/>
              </w:rPr>
            </w:pPr>
            <w:r w:rsidRPr="00617A5E">
              <w:rPr>
                <w:sz w:val="24"/>
                <w:shd w:val="clear" w:color="auto" w:fill="FFFFFF"/>
              </w:rPr>
              <w:t>.</w:t>
            </w:r>
            <w:r w:rsidRPr="00617A5E">
              <w:rPr>
                <w:sz w:val="24"/>
              </w:rPr>
              <w:t xml:space="preserve">Якщо </w:t>
            </w:r>
            <w:proofErr w:type="gramStart"/>
            <w:r w:rsidRPr="00617A5E">
              <w:rPr>
                <w:sz w:val="24"/>
              </w:rPr>
              <w:t>п</w:t>
            </w:r>
            <w:proofErr w:type="gramEnd"/>
            <w:r w:rsidRPr="00617A5E">
              <w:rPr>
                <w:sz w:val="24"/>
              </w:rPr>
              <w:t xml:space="preserve">ід час подання документів встановлено,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w:t>
            </w:r>
            <w:proofErr w:type="gramStart"/>
            <w:r w:rsidRPr="00617A5E">
              <w:rPr>
                <w:sz w:val="24"/>
              </w:rPr>
              <w:t>адм</w:t>
            </w:r>
            <w:proofErr w:type="gramEnd"/>
            <w:r w:rsidRPr="00617A5E">
              <w:rPr>
                <w:sz w:val="24"/>
              </w:rPr>
              <w:t xml:space="preserve">іністратор </w:t>
            </w:r>
            <w:r w:rsidRPr="00617A5E">
              <w:rPr>
                <w:sz w:val="24"/>
              </w:rPr>
              <w:lastRenderedPageBreak/>
              <w:t>Центру складає протокол про адміністративне правопорушення відповідно до статті 197 Кодексу України</w:t>
            </w:r>
            <w:r>
              <w:rPr>
                <w:sz w:val="24"/>
              </w:rPr>
              <w:t xml:space="preserve"> </w:t>
            </w:r>
            <w:r w:rsidRPr="00617A5E">
              <w:rPr>
                <w:sz w:val="24"/>
              </w:rPr>
              <w:t>про адміністративні правопорушення.</w:t>
            </w:r>
          </w:p>
          <w:p w:rsidR="00E014DF" w:rsidRPr="00617A5E" w:rsidRDefault="00E014DF" w:rsidP="00252A1E">
            <w:pPr>
              <w:jc w:val="both"/>
              <w:rPr>
                <w:sz w:val="24"/>
              </w:rPr>
            </w:pPr>
            <w:r w:rsidRPr="00617A5E">
              <w:rPr>
                <w:sz w:val="24"/>
              </w:rPr>
              <w:t xml:space="preserve">Якщо </w:t>
            </w:r>
            <w:proofErr w:type="gramStart"/>
            <w:r w:rsidRPr="00617A5E">
              <w:rPr>
                <w:sz w:val="24"/>
              </w:rPr>
              <w:t>п</w:t>
            </w:r>
            <w:proofErr w:type="gramEnd"/>
            <w:r w:rsidRPr="00617A5E">
              <w:rPr>
                <w:sz w:val="24"/>
              </w:rPr>
              <w:t xml:space="preserve">ід час подання документів іноземцем чи особою без громадянства встановлено,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подали для реєстрації нового місця проживання недійсний документ, іноземця чи особу без громадянства направляють до територіального </w:t>
            </w:r>
            <w:proofErr w:type="gramStart"/>
            <w:r w:rsidRPr="00617A5E">
              <w:rPr>
                <w:sz w:val="24"/>
              </w:rPr>
              <w:t>п</w:t>
            </w:r>
            <w:proofErr w:type="gramEnd"/>
            <w:r w:rsidRPr="00617A5E">
              <w:rPr>
                <w:sz w:val="24"/>
              </w:rPr>
              <w:t>ідрозділу Державної міграційної служби України відповідно до території обслуговування для вжиття до них заходів адміністративного впливу або інших заходів, визначених законодавством.</w:t>
            </w:r>
          </w:p>
          <w:p w:rsidR="00E014DF" w:rsidRPr="00617A5E" w:rsidRDefault="00E014DF" w:rsidP="00252A1E">
            <w:pPr>
              <w:jc w:val="both"/>
              <w:rPr>
                <w:sz w:val="24"/>
              </w:rPr>
            </w:pPr>
            <w:r w:rsidRPr="00617A5E">
              <w:rPr>
                <w:color w:val="000000"/>
                <w:sz w:val="24"/>
                <w:shd w:val="clear" w:color="auto" w:fill="FFFFFF"/>
              </w:rPr>
              <w:t xml:space="preserve">У разі здійснення реєстрації місця проживання одночасно із зняттям з реєстрації попереднього місця проживання в іншій </w:t>
            </w:r>
            <w:proofErr w:type="gramStart"/>
            <w:r w:rsidRPr="00617A5E">
              <w:rPr>
                <w:color w:val="000000"/>
                <w:sz w:val="24"/>
                <w:shd w:val="clear" w:color="auto" w:fill="FFFFFF"/>
              </w:rPr>
              <w:t>адм</w:t>
            </w:r>
            <w:proofErr w:type="gramEnd"/>
            <w:r w:rsidRPr="00617A5E">
              <w:rPr>
                <w:color w:val="000000"/>
                <w:sz w:val="24"/>
                <w:shd w:val="clear" w:color="auto" w:fill="FFFFFF"/>
              </w:rPr>
              <w:t>іністративно-територіальній</w:t>
            </w:r>
            <w:r>
              <w:rPr>
                <w:color w:val="000000"/>
                <w:sz w:val="24"/>
                <w:shd w:val="clear" w:color="auto" w:fill="FFFFFF"/>
              </w:rPr>
              <w:t xml:space="preserve"> </w:t>
            </w:r>
            <w:r w:rsidRPr="00617A5E">
              <w:rPr>
                <w:color w:val="000000"/>
                <w:sz w:val="24"/>
                <w:shd w:val="clear" w:color="auto" w:fill="FFFFFF"/>
              </w:rPr>
              <w:t>одиниці, до органу реєстрації, на території обслуговування якого зареєстроване попереднє місце проживання особи, не пізніше наступного дня надсилається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разі, коли реє</w:t>
            </w:r>
            <w:proofErr w:type="gramStart"/>
            <w:r w:rsidRPr="00617A5E">
              <w:rPr>
                <w:color w:val="000000"/>
                <w:sz w:val="24"/>
                <w:shd w:val="clear" w:color="auto" w:fill="FFFFFF"/>
              </w:rPr>
              <w:t>стр</w:t>
            </w:r>
            <w:proofErr w:type="gramEnd"/>
            <w:r w:rsidRPr="00617A5E">
              <w:rPr>
                <w:color w:val="000000"/>
                <w:sz w:val="24"/>
                <w:shd w:val="clear" w:color="auto" w:fill="FFFFFF"/>
              </w:rPr>
              <w:t xml:space="preserve"> територіальної громади створено та ведеться засобами інформаційно-комунікаційної системи органу реєстрації і повідомлення неможливо надіслати в електронній формі, таке повідомлення в день здійснення реєстраційної дії надсилається відповідному органу реєстрації в паперовій формі</w:t>
            </w:r>
          </w:p>
        </w:tc>
      </w:tr>
    </w:tbl>
    <w:p w:rsidR="00E014DF" w:rsidRPr="002D26B3" w:rsidRDefault="00E014DF" w:rsidP="00E014DF">
      <w:pPr>
        <w:rPr>
          <w:sz w:val="20"/>
          <w:szCs w:val="20"/>
          <w:shd w:val="clear" w:color="auto" w:fill="FFFFFF"/>
          <w:lang w:val="uk-UA"/>
        </w:rPr>
      </w:pPr>
    </w:p>
    <w:p w:rsidR="00E014DF" w:rsidRPr="002D26B3" w:rsidRDefault="00E014DF" w:rsidP="00E014DF">
      <w:pPr>
        <w:rPr>
          <w:sz w:val="20"/>
          <w:szCs w:val="20"/>
          <w:shd w:val="clear" w:color="auto" w:fill="FFFFFF"/>
        </w:rPr>
      </w:pPr>
      <w:r w:rsidRPr="002D26B3">
        <w:rPr>
          <w:sz w:val="20"/>
          <w:szCs w:val="20"/>
          <w:shd w:val="clear" w:color="auto" w:fill="FFFFFF"/>
        </w:rPr>
        <w:t xml:space="preserve">У разі подання особою або її представником інформації (реквізитів платежу) про сплату </w:t>
      </w:r>
      <w:proofErr w:type="gramStart"/>
      <w:r w:rsidRPr="002D26B3">
        <w:rPr>
          <w:sz w:val="20"/>
          <w:szCs w:val="20"/>
          <w:shd w:val="clear" w:color="auto" w:fill="FFFFFF"/>
        </w:rPr>
        <w:t>адм</w:t>
      </w:r>
      <w:proofErr w:type="gramEnd"/>
      <w:r w:rsidRPr="002D26B3">
        <w:rPr>
          <w:sz w:val="20"/>
          <w:szCs w:val="20"/>
          <w:shd w:val="clear" w:color="auto" w:fill="FFFFFF"/>
        </w:rPr>
        <w:t xml:space="preserve">іністративного збору в будь-якій формі, за якою може бути перевірено факт оплати із </w:t>
      </w:r>
      <w:r w:rsidRPr="002D26B3">
        <w:rPr>
          <w:spacing w:val="-2"/>
          <w:sz w:val="20"/>
          <w:szCs w:val="20"/>
          <w:shd w:val="clear" w:color="auto" w:fill="FFFFFF"/>
        </w:rPr>
        <w:t xml:space="preserve">використанням програмного продукту «сіісск». реквізити платежу (код квитанції*) вносяться до графи </w:t>
      </w:r>
      <w:r w:rsidRPr="002D26B3">
        <w:rPr>
          <w:sz w:val="20"/>
          <w:szCs w:val="20"/>
          <w:shd w:val="clear" w:color="auto" w:fill="FFFFFF"/>
        </w:rPr>
        <w:t xml:space="preserve">«Службові відмітки» заяви про реєстрацію/зняття з реєстрації місця проживання, а квитанція про сплату </w:t>
      </w:r>
      <w:proofErr w:type="gramStart"/>
      <w:r w:rsidRPr="002D26B3">
        <w:rPr>
          <w:sz w:val="20"/>
          <w:szCs w:val="20"/>
          <w:shd w:val="clear" w:color="auto" w:fill="FFFFFF"/>
        </w:rPr>
        <w:t>адм</w:t>
      </w:r>
      <w:proofErr w:type="gramEnd"/>
      <w:r w:rsidRPr="002D26B3">
        <w:rPr>
          <w:sz w:val="20"/>
          <w:szCs w:val="20"/>
          <w:shd w:val="clear" w:color="auto" w:fill="FFFFFF"/>
        </w:rPr>
        <w:t>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«сЬеск».</w:t>
      </w:r>
    </w:p>
    <w:p w:rsidR="00E014DF" w:rsidRPr="002D26B3" w:rsidRDefault="00E014DF" w:rsidP="00E014DF">
      <w:pPr>
        <w:rPr>
          <w:sz w:val="20"/>
          <w:szCs w:val="20"/>
          <w:shd w:val="clear" w:color="auto" w:fill="FFFFFF"/>
        </w:rPr>
      </w:pPr>
      <w:r w:rsidRPr="002D26B3">
        <w:rPr>
          <w:spacing w:val="-1"/>
          <w:sz w:val="20"/>
          <w:szCs w:val="20"/>
          <w:shd w:val="clear" w:color="auto" w:fill="FFFFFF"/>
        </w:rPr>
        <w:t xml:space="preserve">Інформація (код квитанції) про сплату </w:t>
      </w:r>
      <w:proofErr w:type="gramStart"/>
      <w:r w:rsidRPr="002D26B3">
        <w:rPr>
          <w:spacing w:val="-1"/>
          <w:sz w:val="20"/>
          <w:szCs w:val="20"/>
          <w:shd w:val="clear" w:color="auto" w:fill="FFFFFF"/>
        </w:rPr>
        <w:t>адм</w:t>
      </w:r>
      <w:proofErr w:type="gramEnd"/>
      <w:r w:rsidRPr="002D26B3">
        <w:rPr>
          <w:spacing w:val="-1"/>
          <w:sz w:val="20"/>
          <w:szCs w:val="20"/>
          <w:shd w:val="clear" w:color="auto" w:fill="FFFFFF"/>
        </w:rPr>
        <w:t xml:space="preserve">іністративного збору (без надання документу, який </w:t>
      </w:r>
      <w:r w:rsidRPr="002D26B3">
        <w:rPr>
          <w:sz w:val="20"/>
          <w:szCs w:val="20"/>
          <w:shd w:val="clear" w:color="auto" w:fill="FFFFFF"/>
        </w:rPr>
        <w:t>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«сііеск» під час прийому документів.</w:t>
      </w:r>
    </w:p>
    <w:p w:rsidR="00E014DF" w:rsidRPr="002D26B3" w:rsidRDefault="00E014DF" w:rsidP="00E014DF">
      <w:pPr>
        <w:rPr>
          <w:sz w:val="20"/>
          <w:szCs w:val="20"/>
          <w:shd w:val="clear" w:color="auto" w:fill="FFFFFF"/>
        </w:rPr>
      </w:pPr>
      <w:r w:rsidRPr="002D26B3">
        <w:rPr>
          <w:spacing w:val="-1"/>
          <w:sz w:val="20"/>
          <w:szCs w:val="20"/>
          <w:shd w:val="clear" w:color="auto" w:fill="FFFFFF"/>
        </w:rPr>
        <w:t xml:space="preserve">** Відмова заявнику в прийнятті документів надасться у разі не </w:t>
      </w:r>
      <w:proofErr w:type="gramStart"/>
      <w:r w:rsidRPr="002D26B3">
        <w:rPr>
          <w:spacing w:val="-1"/>
          <w:sz w:val="20"/>
          <w:szCs w:val="20"/>
          <w:shd w:val="clear" w:color="auto" w:fill="FFFFFF"/>
        </w:rPr>
        <w:t>п</w:t>
      </w:r>
      <w:proofErr w:type="gramEnd"/>
      <w:r w:rsidRPr="002D26B3">
        <w:rPr>
          <w:spacing w:val="-1"/>
          <w:sz w:val="20"/>
          <w:szCs w:val="20"/>
          <w:shd w:val="clear" w:color="auto" w:fill="FFFFFF"/>
        </w:rPr>
        <w:t xml:space="preserve">ідтвердження працівником органу реєстрації/центру надання адміністративних послуг за допомогою програмного продукту «сіісск» </w:t>
      </w:r>
      <w:r w:rsidRPr="002D26B3">
        <w:rPr>
          <w:sz w:val="20"/>
          <w:szCs w:val="20"/>
          <w:shd w:val="clear" w:color="auto" w:fill="FFFFFF"/>
        </w:rPr>
        <w:t>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5A1EEE" w:rsidRDefault="005A1EEE"/>
    <w:sectPr w:rsidR="005A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F"/>
    <w:rsid w:val="005A1EEE"/>
    <w:rsid w:val="00E0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DF"/>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DF"/>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gromada.gov.ua/"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2023-03-06T13:30:00Z</dcterms:created>
  <dcterms:modified xsi:type="dcterms:W3CDTF">2023-03-06T13:31:00Z</dcterms:modified>
</cp:coreProperties>
</file>