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D6" w:rsidRPr="0055012F" w:rsidRDefault="008D57D6" w:rsidP="008D57D6">
      <w:pPr>
        <w:shd w:val="clear" w:color="auto" w:fill="FFFFFF"/>
        <w:spacing w:before="360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br/>
        <w:t>16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листопада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769</w:t>
      </w:r>
    </w:p>
    <w:p w:rsidR="008D57D6" w:rsidRPr="0055012F" w:rsidRDefault="008D57D6" w:rsidP="008D57D6">
      <w:pPr>
        <w:shd w:val="clear" w:color="auto" w:fill="FFFFFF"/>
        <w:spacing w:before="340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Структурному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районної,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районної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містах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Києві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Севастополі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адміністрації,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виконавчий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орган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сільської,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селищної,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міської,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районної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місті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ради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</w:t>
      </w:r>
    </w:p>
    <w:p w:rsidR="008D57D6" w:rsidRPr="000D1847" w:rsidRDefault="008D57D6" w:rsidP="008D57D6">
      <w:pPr>
        <w:shd w:val="clear" w:color="auto" w:fill="FFFFFF"/>
        <w:spacing w:before="17" w:after="0" w:line="150" w:lineRule="atLeast"/>
        <w:ind w:left="366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</w:t>
      </w:r>
      <w:r w:rsidRPr="000D184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(прізвище, ім’я, по батькові (за наявності) заявника / законного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</w:t>
      </w:r>
      <w:r w:rsidRPr="000D1847">
        <w:rPr>
          <w:rFonts w:ascii="Times New Roman" w:hAnsi="Times New Roman"/>
          <w:color w:val="000000"/>
          <w:sz w:val="20"/>
          <w:szCs w:val="20"/>
          <w:lang w:eastAsia="uk-UA"/>
        </w:rPr>
        <w:t>представника /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D1847">
        <w:rPr>
          <w:rFonts w:ascii="Times New Roman" w:hAnsi="Times New Roman"/>
          <w:color w:val="000000"/>
          <w:sz w:val="20"/>
          <w:szCs w:val="20"/>
          <w:lang w:eastAsia="uk-UA"/>
        </w:rPr>
        <w:t>уповноваженого представника сім’ї)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народження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проживання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перебування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телефону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посвідчує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особу: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громадянина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br/>
        <w:t>(ID-картка)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8"/>
          <w:sz w:val="24"/>
          <w:szCs w:val="24"/>
          <w:lang w:eastAsia="uk-UA"/>
        </w:rPr>
        <w:t>_________________________</w:t>
      </w:r>
      <w:r>
        <w:rPr>
          <w:rFonts w:ascii="Times New Roman" w:hAnsi="Times New Roman"/>
          <w:color w:val="000000"/>
          <w:spacing w:val="-8"/>
          <w:sz w:val="24"/>
          <w:szCs w:val="24"/>
          <w:lang w:eastAsia="uk-UA"/>
        </w:rPr>
        <w:t>_____</w:t>
      </w:r>
      <w:r w:rsidRPr="0055012F">
        <w:rPr>
          <w:rFonts w:ascii="Times New Roman" w:hAnsi="Times New Roman"/>
          <w:color w:val="000000"/>
          <w:spacing w:val="-8"/>
          <w:sz w:val="24"/>
          <w:szCs w:val="24"/>
          <w:lang w:eastAsia="uk-UA"/>
        </w:rPr>
        <w:t>___________________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Ким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коли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виданий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uk-UA"/>
        </w:rPr>
        <w:t>_____</w:t>
      </w:r>
      <w:r w:rsidRPr="0055012F">
        <w:rPr>
          <w:rFonts w:ascii="Times New Roman" w:hAnsi="Times New Roman"/>
          <w:color w:val="000000"/>
          <w:spacing w:val="-10"/>
          <w:sz w:val="24"/>
          <w:szCs w:val="24"/>
          <w:lang w:eastAsia="uk-UA"/>
        </w:rPr>
        <w:t>____________________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Унікальний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запису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Єдиному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державному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демографічному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</w:t>
      </w:r>
      <w:r w:rsidRPr="0055012F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___________________________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посвідки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постійне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проживання,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посвідки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тимчасове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проживання,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посвідчення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біженця,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посвідчення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бездомної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(необхідне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підкреслити)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Ким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коли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видана(не)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2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pacing w:val="-12"/>
          <w:sz w:val="24"/>
          <w:szCs w:val="24"/>
          <w:lang w:eastAsia="uk-UA"/>
        </w:rPr>
        <w:t>___</w:t>
      </w:r>
      <w:r w:rsidRPr="0055012F">
        <w:rPr>
          <w:rFonts w:ascii="Times New Roman" w:hAnsi="Times New Roman"/>
          <w:color w:val="000000"/>
          <w:spacing w:val="-12"/>
          <w:sz w:val="24"/>
          <w:szCs w:val="24"/>
          <w:lang w:eastAsia="uk-UA"/>
        </w:rPr>
        <w:t>_______________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закінчення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(продовження)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посвідки/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посвідчення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55012F">
        <w:rPr>
          <w:rFonts w:ascii="Times New Roman" w:hAnsi="Times New Roman"/>
          <w:color w:val="000000"/>
          <w:spacing w:val="-9"/>
          <w:sz w:val="24"/>
          <w:szCs w:val="24"/>
          <w:lang w:eastAsia="uk-UA"/>
        </w:rPr>
        <w:t>_____________________________________________________________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58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облікової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податків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громадянина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(ID-картка)**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58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Зареєстроване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проживання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D57D6" w:rsidRPr="0055012F" w:rsidRDefault="008D57D6" w:rsidP="008D57D6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8D57D6" w:rsidRDefault="008D57D6" w:rsidP="008D57D6">
      <w:pPr>
        <w:shd w:val="clear" w:color="auto" w:fill="FFFFFF"/>
        <w:spacing w:before="283" w:after="0" w:line="203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</w:pPr>
    </w:p>
    <w:p w:rsidR="008D57D6" w:rsidRPr="0055012F" w:rsidRDefault="008D57D6" w:rsidP="008D57D6">
      <w:pPr>
        <w:shd w:val="clear" w:color="auto" w:fill="FFFFFF"/>
        <w:spacing w:before="283" w:after="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ЗАЯВА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___________________________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_________</w:t>
      </w:r>
    </w:p>
    <w:p w:rsidR="008D57D6" w:rsidRPr="00D466F6" w:rsidRDefault="008D57D6" w:rsidP="008D57D6">
      <w:pPr>
        <w:shd w:val="clear" w:color="auto" w:fill="FFFFFF"/>
        <w:spacing w:before="17" w:after="0" w:line="150" w:lineRule="atLeast"/>
        <w:ind w:left="2694" w:right="3350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D466F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(дата реєстрації заяви)</w:t>
      </w:r>
    </w:p>
    <w:p w:rsidR="008D57D6" w:rsidRPr="0055012F" w:rsidRDefault="008D57D6" w:rsidP="008D57D6">
      <w:pPr>
        <w:shd w:val="clear" w:color="auto" w:fill="FFFFFF"/>
        <w:spacing w:before="170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надати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моєму(їй)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синові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(доньці)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моїй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сім’ї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підопічному(</w:t>
      </w:r>
      <w:proofErr w:type="spellStart"/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ій</w:t>
      </w:r>
      <w:proofErr w:type="spellEnd"/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)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(необхідне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підкреслити)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8D57D6" w:rsidRPr="00D466F6" w:rsidRDefault="008D57D6" w:rsidP="008D57D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D466F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(прізвище, ім’я, по батькові (за наявності) сина (доньки) чи підопічного(ї))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народження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рік,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30505" cy="238125"/>
            <wp:effectExtent l="0" t="0" r="0" b="9525"/>
            <wp:docPr id="4" name="Рисунок 4" descr="C:\1Работа\Robota\MINYUST\2021\01\5\VC\re3564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Работа\Robota\MINYUST\2021\01\5\VC\re35643_img_00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наявність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інвалідності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8D57D6" w:rsidRPr="00D466F6" w:rsidRDefault="008D57D6" w:rsidP="008D57D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D466F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(група інвалідності, строк встановлення групи інвалідності)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(яка)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проживає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адресою: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зареєстрованого(ї)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адресою: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безоплатно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30505" cy="238125"/>
            <wp:effectExtent l="0" t="0" r="0" b="9525"/>
            <wp:docPr id="3" name="Рисунок 3" descr="C:\1Работа\Robota\MINYUST\2021\01\5\VC\re3564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Работа\Robota\MINYUST\2021\01\5\VC\re35643_img_00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платно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30505" cy="238125"/>
            <wp:effectExtent l="0" t="0" r="0" b="9525"/>
            <wp:docPr id="2" name="Рисунок 2" descr="C:\1Работа\Robota\MINYUST\2021\01\5\VC\re3564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Работа\Robota\MINYUST\2021\01\5\VC\re35643_img_00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установленням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диференційованої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плати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30505" cy="238125"/>
            <wp:effectExtent l="0" t="0" r="0" b="9525"/>
            <wp:docPr id="1" name="Рисунок 1" descr="C:\1Работа\Robota\MINYUST\2021\01\5\VC\re3564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1Работа\Robota\MINYUST\2021\01\5\VC\re35643_img_00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соціальну(і)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послугу(и):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"/>
        <w:gridCol w:w="9098"/>
        <w:gridCol w:w="745"/>
      </w:tblGrid>
      <w:tr w:rsidR="008D57D6" w:rsidRPr="0055012F" w:rsidTr="00643D07">
        <w:trPr>
          <w:trHeight w:val="60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інформування</w:t>
            </w:r>
          </w:p>
        </w:tc>
        <w:tc>
          <w:tcPr>
            <w:tcW w:w="3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догляд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вдома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догляд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стаціонарний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денний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догляд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денний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догляд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дітей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підтримане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проживання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похилого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підтримане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проживання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бездомних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транзитне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підтримане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проживання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учбова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квартира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(будинок)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паліативний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догляд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персональний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асистент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супровід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сімей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перебувають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життєвих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обставинах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супровід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сімей,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виховуються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діти-сироти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діти,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позбавлені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батьківського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піклування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супровід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працевлаштуванні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робочому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адаптація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соціально-трудова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адаптація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інтеграція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реінтеграція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реабілітація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інтелектуальними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психічними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порушеннями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соціально-психологічна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реабілітація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соціально-психологічна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реабілітація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залежністю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наркотичних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засобів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чи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психотропних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речовин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соціально-психологічна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реабілітація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ігровою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залежністю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консультування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представництво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інтересів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посередництво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притулку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короткотермінове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проживання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профілактика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фізичний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супровід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порушення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опорно-рухового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апарату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пересуваються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кріслах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колісних,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інтелектуальними,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сенсорними,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фізичними,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моторними,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психічними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поведінковими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порушеннями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переклад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жестовою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мовою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натуральна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допомога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догляд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виховання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дітей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умовах,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наближених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сімейних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супровід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інклюзивного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навчання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тимчасовий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відпочинок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догляд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особами,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невиліковні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хвороби,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хвороби</w:t>
            </w:r>
            <w:proofErr w:type="spellEnd"/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потребують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тривалого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лікування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тимчасовий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відпочинок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батьків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замінюють,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догляд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дітьми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8D57D6" w:rsidRPr="0055012F" w:rsidRDefault="008D57D6" w:rsidP="008D57D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Надавач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послуги: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8D57D6" w:rsidRPr="00C64D4E" w:rsidRDefault="008D57D6" w:rsidP="008D57D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64D4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(зазначити найменування надавача соціальної послуги за потреби)</w:t>
      </w:r>
    </w:p>
    <w:p w:rsidR="008D57D6" w:rsidRPr="0055012F" w:rsidRDefault="008D57D6" w:rsidP="008D57D6">
      <w:pPr>
        <w:shd w:val="clear" w:color="auto" w:fill="FFFFFF"/>
        <w:spacing w:after="24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Відомості,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використовуються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для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обчислення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середньомісячного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сукупного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доходу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отри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>мувача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>соціальної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>послуги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>за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>рахунок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>бюджетних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>коштів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>установленням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uk-UA"/>
        </w:rPr>
        <w:t>диференційо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ваної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плати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р.*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2957"/>
        <w:gridCol w:w="3993"/>
      </w:tblGrid>
      <w:tr w:rsidR="008D57D6" w:rsidRPr="0055012F" w:rsidTr="00643D07">
        <w:trPr>
          <w:trHeight w:val="60"/>
        </w:trPr>
        <w:tc>
          <w:tcPr>
            <w:tcW w:w="1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D57D6" w:rsidRPr="0055012F" w:rsidRDefault="008D57D6" w:rsidP="00643D0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14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D57D6" w:rsidRPr="0055012F" w:rsidRDefault="008D57D6" w:rsidP="00643D0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реквізити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посвідчує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особу</w:t>
            </w:r>
          </w:p>
        </w:tc>
        <w:tc>
          <w:tcPr>
            <w:tcW w:w="19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D57D6" w:rsidRPr="0055012F" w:rsidRDefault="008D57D6" w:rsidP="00643D0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громадянина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(ID-картка)**</w:t>
            </w:r>
          </w:p>
        </w:tc>
      </w:tr>
      <w:tr w:rsidR="008D57D6" w:rsidRPr="0055012F" w:rsidTr="00643D07">
        <w:trPr>
          <w:trHeight w:val="60"/>
        </w:trPr>
        <w:tc>
          <w:tcPr>
            <w:tcW w:w="1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57D6" w:rsidRPr="0055012F" w:rsidTr="00643D07">
        <w:trPr>
          <w:trHeight w:val="60"/>
        </w:trPr>
        <w:tc>
          <w:tcPr>
            <w:tcW w:w="1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57D6" w:rsidRPr="0055012F" w:rsidRDefault="008D57D6" w:rsidP="00643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8D57D6" w:rsidRPr="0055012F" w:rsidRDefault="008D57D6" w:rsidP="008D57D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заяви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додано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документів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_____аркуш</w:t>
      </w:r>
      <w:proofErr w:type="spellEnd"/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ах.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Соціальних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фізичної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особи,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якій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призначено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щомісячну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компенсаційну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виплату,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допомогу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догляд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установленому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порядку,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отримую.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Соціальні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послуги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надаю.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Договір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довічного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утримання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(догляду)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укладала(в)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(зазначається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соціальних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догляду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(вдома,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стаціонарного,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паліативного).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умовами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порядком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соціальних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послуг,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припинення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надання,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тарифами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платних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соціальних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установленням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диференційованої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плати)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ознайомлена(</w:t>
      </w:r>
      <w:proofErr w:type="spellStart"/>
      <w:r w:rsidRPr="0055012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ий</w:t>
      </w:r>
      <w:proofErr w:type="spellEnd"/>
      <w:r w:rsidRPr="0055012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).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Зобов’язуюсь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повідомляти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обставин,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вплинути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моєму(їй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синові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(доньці)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моїй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сім’ї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підопічному(</w:t>
      </w:r>
      <w:proofErr w:type="spellStart"/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ій</w:t>
      </w:r>
      <w:proofErr w:type="spellEnd"/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соціальних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послуг.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необхідності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прийняття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звільнення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мого(</w:t>
      </w:r>
      <w:proofErr w:type="spellStart"/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єї</w:t>
      </w:r>
      <w:proofErr w:type="spellEnd"/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сина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(доньки)/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моєї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сім’ї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підопічного(</w:t>
      </w:r>
      <w:proofErr w:type="spellStart"/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ої</w:t>
      </w:r>
      <w:proofErr w:type="spellEnd"/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плати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розглянути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відповідними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місцевими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виконавчої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влади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місцевого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самоврядування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відповідно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статті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28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Закону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«Про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послуги»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(надання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бюджетні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кошти)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(відповідне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підкреслити).</w:t>
      </w:r>
    </w:p>
    <w:p w:rsidR="008D57D6" w:rsidRPr="0055012F" w:rsidRDefault="008D57D6" w:rsidP="008D57D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усвідомлюю,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наведені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мною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відомості,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вплинули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могли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вплинути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прийняте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послуги,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будуть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перевірені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згідно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чинним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України.</w:t>
      </w:r>
    </w:p>
    <w:p w:rsidR="008D57D6" w:rsidRPr="00C64D4E" w:rsidRDefault="008D57D6" w:rsidP="008D57D6">
      <w:pPr>
        <w:shd w:val="clear" w:color="auto" w:fill="FFFFFF"/>
        <w:spacing w:before="283" w:after="0" w:line="161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C64D4E">
        <w:rPr>
          <w:rFonts w:ascii="Times New Roman" w:hAnsi="Times New Roman"/>
          <w:color w:val="000000"/>
          <w:sz w:val="18"/>
          <w:szCs w:val="18"/>
          <w:lang w:eastAsia="uk-UA"/>
        </w:rPr>
        <w:t>__________</w:t>
      </w:r>
      <w:r w:rsidRPr="00C64D4E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* Відомості для обчислення середньомісячного сукупного доходу отримувача соціальної послуги не заповнюються </w:t>
      </w:r>
      <w:r w:rsidRPr="00C64D4E">
        <w:rPr>
          <w:rFonts w:ascii="Times New Roman" w:hAnsi="Times New Roman"/>
          <w:color w:val="000000"/>
          <w:spacing w:val="-1"/>
          <w:sz w:val="18"/>
          <w:szCs w:val="18"/>
          <w:lang w:eastAsia="uk-UA"/>
        </w:rPr>
        <w:t>щодо отримувачів соціальних послуг, які мають право на отримання соціальної послуги за рахунок бюджетних коштів</w:t>
      </w:r>
      <w:r w:rsidRPr="00C64D4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незалежно від доходу зокрема:</w:t>
      </w:r>
    </w:p>
    <w:p w:rsidR="008D57D6" w:rsidRPr="00C64D4E" w:rsidRDefault="008D57D6" w:rsidP="008D57D6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C64D4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</w:t>
      </w:r>
      <w:r w:rsidRPr="00C64D4E">
        <w:rPr>
          <w:rFonts w:ascii="Times New Roman" w:hAnsi="Times New Roman"/>
          <w:color w:val="000000"/>
          <w:spacing w:val="-1"/>
          <w:sz w:val="18"/>
          <w:szCs w:val="18"/>
          <w:lang w:eastAsia="uk-UA"/>
        </w:rPr>
        <w:t xml:space="preserve">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</w:t>
      </w:r>
      <w:proofErr w:type="spellStart"/>
      <w:r w:rsidRPr="00C64D4E">
        <w:rPr>
          <w:rFonts w:ascii="Times New Roman" w:hAnsi="Times New Roman"/>
          <w:color w:val="000000"/>
          <w:spacing w:val="-1"/>
          <w:sz w:val="18"/>
          <w:szCs w:val="18"/>
          <w:lang w:eastAsia="uk-UA"/>
        </w:rPr>
        <w:t>перинатальні</w:t>
      </w:r>
      <w:proofErr w:type="spellEnd"/>
      <w:r w:rsidRPr="00C64D4E">
        <w:rPr>
          <w:rFonts w:ascii="Times New Roman" w:hAnsi="Times New Roman"/>
          <w:color w:val="000000"/>
          <w:spacing w:val="-1"/>
          <w:sz w:val="18"/>
          <w:szCs w:val="18"/>
          <w:lang w:eastAsia="uk-UA"/>
        </w:rPr>
        <w:t xml:space="preserve"> ураження </w:t>
      </w:r>
      <w:r w:rsidRPr="00C64D4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нервової </w:t>
      </w:r>
      <w:r w:rsidRPr="00C64D4E">
        <w:rPr>
          <w:rFonts w:ascii="Times New Roman" w:hAnsi="Times New Roman"/>
          <w:color w:val="000000"/>
          <w:spacing w:val="-1"/>
          <w:sz w:val="18"/>
          <w:szCs w:val="18"/>
          <w:lang w:eastAsia="uk-UA"/>
        </w:rPr>
        <w:t xml:space="preserve">системи, тяжкі вроджені вади розвитку, рідкісні </w:t>
      </w:r>
      <w:proofErr w:type="spellStart"/>
      <w:r w:rsidRPr="00C64D4E">
        <w:rPr>
          <w:rFonts w:ascii="Times New Roman" w:hAnsi="Times New Roman"/>
          <w:color w:val="000000"/>
          <w:spacing w:val="-1"/>
          <w:sz w:val="18"/>
          <w:szCs w:val="18"/>
          <w:lang w:eastAsia="uk-UA"/>
        </w:rPr>
        <w:t>орфанні</w:t>
      </w:r>
      <w:proofErr w:type="spellEnd"/>
      <w:r w:rsidRPr="00C64D4E">
        <w:rPr>
          <w:rFonts w:ascii="Times New Roman" w:hAnsi="Times New Roman"/>
          <w:color w:val="000000"/>
          <w:spacing w:val="-1"/>
          <w:sz w:val="18"/>
          <w:szCs w:val="18"/>
          <w:lang w:eastAsia="uk-UA"/>
        </w:rPr>
        <w:t xml:space="preserve"> захворювання, онкологічні, </w:t>
      </w:r>
      <w:proofErr w:type="spellStart"/>
      <w:r w:rsidRPr="00C64D4E">
        <w:rPr>
          <w:rFonts w:ascii="Times New Roman" w:hAnsi="Times New Roman"/>
          <w:color w:val="000000"/>
          <w:spacing w:val="-1"/>
          <w:sz w:val="18"/>
          <w:szCs w:val="18"/>
          <w:lang w:eastAsia="uk-UA"/>
        </w:rPr>
        <w:t>онкогематологічні</w:t>
      </w:r>
      <w:proofErr w:type="spellEnd"/>
      <w:r w:rsidRPr="00C64D4E">
        <w:rPr>
          <w:rFonts w:ascii="Times New Roman" w:hAnsi="Times New Roman"/>
          <w:color w:val="000000"/>
          <w:spacing w:val="-1"/>
          <w:sz w:val="18"/>
          <w:szCs w:val="18"/>
          <w:lang w:eastAsia="uk-UA"/>
        </w:rPr>
        <w:t xml:space="preserve"> захворювання, </w:t>
      </w:r>
      <w:r w:rsidRPr="00C64D4E">
        <w:rPr>
          <w:rFonts w:ascii="Times New Roman" w:hAnsi="Times New Roman"/>
          <w:color w:val="000000"/>
          <w:sz w:val="18"/>
          <w:szCs w:val="18"/>
          <w:lang w:eastAsia="uk-UA"/>
        </w:rPr>
        <w:t>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</w:r>
    </w:p>
    <w:p w:rsidR="008D57D6" w:rsidRPr="00C64D4E" w:rsidRDefault="008D57D6" w:rsidP="008D57D6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C64D4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інших категорій осіб, якщо вони потребують соціальних послуг з інформування, консультування, надання притулку, </w:t>
      </w:r>
      <w:r w:rsidRPr="00C64D4E">
        <w:rPr>
          <w:rFonts w:ascii="Times New Roman" w:hAnsi="Times New Roman"/>
          <w:color w:val="000000"/>
          <w:spacing w:val="-1"/>
          <w:sz w:val="18"/>
          <w:szCs w:val="18"/>
          <w:lang w:eastAsia="uk-UA"/>
        </w:rPr>
        <w:t>представництва інтересів, перекладу жестовою мовою, а також соціальних послуг, що надаються екстрено (</w:t>
      </w:r>
      <w:proofErr w:type="spellStart"/>
      <w:r w:rsidRPr="00C64D4E">
        <w:rPr>
          <w:rFonts w:ascii="Times New Roman" w:hAnsi="Times New Roman"/>
          <w:color w:val="000000"/>
          <w:spacing w:val="-1"/>
          <w:sz w:val="18"/>
          <w:szCs w:val="18"/>
          <w:lang w:eastAsia="uk-UA"/>
        </w:rPr>
        <w:t>кризово</w:t>
      </w:r>
      <w:proofErr w:type="spellEnd"/>
      <w:r w:rsidRPr="00C64D4E">
        <w:rPr>
          <w:rFonts w:ascii="Times New Roman" w:hAnsi="Times New Roman"/>
          <w:color w:val="000000"/>
          <w:spacing w:val="-1"/>
          <w:sz w:val="18"/>
          <w:szCs w:val="18"/>
          <w:lang w:eastAsia="uk-UA"/>
        </w:rPr>
        <w:t xml:space="preserve">) </w:t>
      </w:r>
      <w:r w:rsidRPr="00C64D4E">
        <w:rPr>
          <w:rFonts w:ascii="Times New Roman" w:hAnsi="Times New Roman"/>
          <w:color w:val="000000"/>
          <w:sz w:val="18"/>
          <w:szCs w:val="18"/>
          <w:lang w:eastAsia="uk-UA"/>
        </w:rPr>
        <w:t>(необхідне підкреслити) та/або за плату.</w:t>
      </w:r>
    </w:p>
    <w:p w:rsidR="008D57D6" w:rsidRPr="00C64D4E" w:rsidRDefault="008D57D6" w:rsidP="008D57D6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C64D4E">
        <w:rPr>
          <w:rFonts w:ascii="Times New Roman" w:hAnsi="Times New Roman"/>
          <w:color w:val="000000"/>
          <w:sz w:val="18"/>
          <w:szCs w:val="18"/>
          <w:lang w:eastAsia="uk-UA"/>
        </w:rPr>
        <w:lastRenderedPageBreak/>
        <w:t>**  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громадянина України.</w:t>
      </w:r>
    </w:p>
    <w:p w:rsidR="008D57D6" w:rsidRPr="0055012F" w:rsidRDefault="008D57D6" w:rsidP="008D57D6">
      <w:pPr>
        <w:shd w:val="clear" w:color="auto" w:fill="FFFFFF"/>
        <w:spacing w:before="22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</w:t>
      </w:r>
      <w:r w:rsidRPr="005501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p w:rsidR="008D57D6" w:rsidRPr="00C64D4E" w:rsidRDefault="008D57D6" w:rsidP="008D57D6">
      <w:pPr>
        <w:shd w:val="clear" w:color="auto" w:fill="FFFFFF"/>
        <w:spacing w:before="17" w:after="113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64D4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(дата заповнення)                                                                                                                    (підпис)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38"/>
      </w:tblGrid>
      <w:tr w:rsidR="008D57D6" w:rsidRPr="0055012F" w:rsidTr="00643D07">
        <w:trPr>
          <w:trHeight w:val="3075"/>
        </w:trPr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113" w:type="dxa"/>
              <w:right w:w="68" w:type="dxa"/>
            </w:tcMar>
          </w:tcPr>
          <w:p w:rsidR="008D57D6" w:rsidRPr="0055012F" w:rsidRDefault="008D57D6" w:rsidP="00643D0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Заповнюється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відповідальною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особою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структурного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питань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соціального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хисту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населення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районної,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містах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Києві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Севастополі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державної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адміністрації,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виконавчого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органу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сільської,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селищної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міської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районної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місті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ради,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центру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надання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соціальних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послуг</w:t>
            </w:r>
          </w:p>
          <w:p w:rsidR="008D57D6" w:rsidRPr="0055012F" w:rsidRDefault="008D57D6" w:rsidP="00643D0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громадянина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звірені.</w:t>
            </w:r>
          </w:p>
          <w:p w:rsidR="008D57D6" w:rsidRPr="0055012F" w:rsidRDefault="008D57D6" w:rsidP="00643D0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прийнято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зареєстровано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__________</w:t>
            </w:r>
          </w:p>
          <w:p w:rsidR="008D57D6" w:rsidRPr="0055012F" w:rsidRDefault="008D57D6" w:rsidP="00643D07">
            <w:pPr>
              <w:spacing w:before="17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розгляду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заяви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«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такі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документи:</w:t>
            </w:r>
          </w:p>
          <w:p w:rsidR="008D57D6" w:rsidRPr="0055012F" w:rsidRDefault="008D57D6" w:rsidP="00643D0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___________________________________________________________________________________________</w:t>
            </w:r>
          </w:p>
          <w:p w:rsidR="008D57D6" w:rsidRPr="0055012F" w:rsidRDefault="008D57D6" w:rsidP="00643D07">
            <w:pPr>
              <w:spacing w:before="17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Відповідальна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особа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Ознайомився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__________________________________________________</w:t>
            </w:r>
          </w:p>
          <w:p w:rsidR="008D57D6" w:rsidRPr="00C64D4E" w:rsidRDefault="008D57D6" w:rsidP="00643D07">
            <w:pPr>
              <w:spacing w:before="17" w:after="0" w:line="15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64D4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(прізвище та підпис                                      (прізвище, ім’я, по батькові (за наявності) заявника / законного</w:t>
            </w:r>
            <w:r w:rsidRPr="00C64D4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             відповідальної особи)                                                  представника / уповноваженого представника сім’ї)</w:t>
            </w:r>
          </w:p>
        </w:tc>
      </w:tr>
    </w:tbl>
    <w:p w:rsidR="008D57D6" w:rsidRPr="0055012F" w:rsidRDefault="008D57D6" w:rsidP="008D57D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D57D6" w:rsidRDefault="008D57D6" w:rsidP="008D57D6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D57D6" w:rsidRPr="0055012F" w:rsidRDefault="008D57D6" w:rsidP="008D57D6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38"/>
      </w:tblGrid>
      <w:tr w:rsidR="008D57D6" w:rsidRPr="0055012F" w:rsidTr="00643D07">
        <w:trPr>
          <w:trHeight w:val="2897"/>
        </w:trPr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113" w:type="dxa"/>
              <w:right w:w="68" w:type="dxa"/>
            </w:tcMar>
          </w:tcPr>
          <w:p w:rsidR="008D57D6" w:rsidRPr="0055012F" w:rsidRDefault="008D57D6" w:rsidP="00643D0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Заповнюється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відповідальною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особою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структурного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питань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соціального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хисту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населення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районної,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містах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Києві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Севастополі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державної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адміністрації,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виконавчого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органу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сільської,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селищної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міської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районної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місті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ради,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центру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надання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соціальних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послуг</w:t>
            </w:r>
          </w:p>
          <w:p w:rsidR="008D57D6" w:rsidRPr="0055012F" w:rsidRDefault="008D57D6" w:rsidP="00643D0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громадянина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звірені.</w:t>
            </w:r>
          </w:p>
          <w:p w:rsidR="008D57D6" w:rsidRPr="0055012F" w:rsidRDefault="008D57D6" w:rsidP="00643D0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прийнято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зареєстровано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__________</w:t>
            </w:r>
          </w:p>
          <w:p w:rsidR="008D57D6" w:rsidRPr="0055012F" w:rsidRDefault="008D57D6" w:rsidP="00643D07">
            <w:pPr>
              <w:spacing w:before="17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розгляду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заяви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«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такі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документи:</w:t>
            </w:r>
          </w:p>
          <w:p w:rsidR="008D57D6" w:rsidRPr="0055012F" w:rsidRDefault="008D57D6" w:rsidP="00643D0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___________________________________________________________________________________________</w:t>
            </w:r>
          </w:p>
          <w:p w:rsidR="008D57D6" w:rsidRPr="0055012F" w:rsidRDefault="008D57D6" w:rsidP="00643D07">
            <w:pPr>
              <w:spacing w:before="17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Відповідальна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особа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Ознайомився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8D57D6" w:rsidRPr="009B1944" w:rsidRDefault="008D57D6" w:rsidP="00643D07">
            <w:pPr>
              <w:spacing w:before="17" w:after="0" w:line="15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B194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(прізвище та підпис                                         (прізвище, ім’я, по батькові (за наявності) заявника / законного</w:t>
            </w:r>
            <w:r w:rsidRPr="009B194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                відповідальної особи)                                                     представника / уповноваженого представника сім’ї)</w:t>
            </w:r>
          </w:p>
        </w:tc>
      </w:tr>
    </w:tbl>
    <w:p w:rsidR="008D57D6" w:rsidRPr="0055012F" w:rsidRDefault="008D57D6" w:rsidP="008D57D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D57D6" w:rsidRPr="0055012F" w:rsidRDefault="008D57D6" w:rsidP="008D57D6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EF79B1" w:rsidRDefault="00EF79B1">
      <w:bookmarkStart w:id="0" w:name="_GoBack"/>
      <w:bookmarkEnd w:id="0"/>
    </w:p>
    <w:sectPr w:rsidR="00EF79B1" w:rsidSect="005501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517"/>
    <w:multiLevelType w:val="multilevel"/>
    <w:tmpl w:val="497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32AB1"/>
    <w:multiLevelType w:val="multilevel"/>
    <w:tmpl w:val="E864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43A62"/>
    <w:multiLevelType w:val="multilevel"/>
    <w:tmpl w:val="F24C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D6"/>
    <w:rsid w:val="008D57D6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D6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qFormat/>
    <w:rsid w:val="008D57D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8D57D6"/>
    <w:rPr>
      <w:rFonts w:ascii="Times New Roman" w:eastAsia="Calibri" w:hAnsi="Times New Roman" w:cs="Times New Roman"/>
      <w:b/>
      <w:bCs/>
      <w:sz w:val="36"/>
      <w:szCs w:val="36"/>
      <w:lang w:val="uk-UA" w:eastAsia="uk-UA"/>
    </w:rPr>
  </w:style>
  <w:style w:type="paragraph" w:customStyle="1" w:styleId="msonormal0">
    <w:name w:val="msonormal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semiHidden/>
    <w:rsid w:val="008D57D6"/>
    <w:rPr>
      <w:rFonts w:cs="Times New Roman"/>
      <w:color w:val="0000FF"/>
      <w:u w:val="single"/>
    </w:rPr>
  </w:style>
  <w:style w:type="character" w:styleId="a4">
    <w:name w:val="FollowedHyperlink"/>
    <w:semiHidden/>
    <w:rsid w:val="008D57D6"/>
    <w:rPr>
      <w:rFonts w:cs="Times New Roman"/>
      <w:color w:val="800080"/>
      <w:u w:val="single"/>
    </w:rPr>
  </w:style>
  <w:style w:type="paragraph" w:styleId="a5">
    <w:name w:val="Normal (Web)"/>
    <w:basedOn w:val="a"/>
    <w:semiHidden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1">
    <w:name w:val="ch6f1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a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rsid w:val="008D57D6"/>
    <w:rPr>
      <w:rFonts w:cs="Times New Roman"/>
    </w:rPr>
  </w:style>
  <w:style w:type="paragraph" w:customStyle="1" w:styleId="tableshapkatabl">
    <w:name w:val="tableshapkatabl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7">
    <w:name w:val="Emphasis"/>
    <w:qFormat/>
    <w:rsid w:val="008D57D6"/>
    <w:rPr>
      <w:rFonts w:cs="Times New Roman"/>
      <w:i/>
      <w:iCs/>
    </w:rPr>
  </w:style>
  <w:style w:type="character" w:customStyle="1" w:styleId="55">
    <w:name w:val="55"/>
    <w:rsid w:val="008D57D6"/>
    <w:rPr>
      <w:rFonts w:cs="Times New Roman"/>
    </w:rPr>
  </w:style>
  <w:style w:type="paragraph" w:customStyle="1" w:styleId="ch6f3">
    <w:name w:val="ch6f3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semiHidden/>
    <w:rsid w:val="008D57D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semiHidden/>
    <w:rsid w:val="008D57D6"/>
    <w:rPr>
      <w:rFonts w:ascii="Arial" w:eastAsia="Calibri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semiHidden/>
    <w:rsid w:val="008D57D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semiHidden/>
    <w:rsid w:val="008D57D6"/>
    <w:rPr>
      <w:rFonts w:ascii="Arial" w:eastAsia="Calibri" w:hAnsi="Arial" w:cs="Arial"/>
      <w:vanish/>
      <w:sz w:val="16"/>
      <w:szCs w:val="16"/>
      <w:lang w:val="uk-UA" w:eastAsia="uk-UA"/>
    </w:rPr>
  </w:style>
  <w:style w:type="paragraph" w:styleId="a8">
    <w:name w:val="Balloon Text"/>
    <w:basedOn w:val="a"/>
    <w:link w:val="a9"/>
    <w:rsid w:val="008D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57D6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D6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qFormat/>
    <w:rsid w:val="008D57D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8D57D6"/>
    <w:rPr>
      <w:rFonts w:ascii="Times New Roman" w:eastAsia="Calibri" w:hAnsi="Times New Roman" w:cs="Times New Roman"/>
      <w:b/>
      <w:bCs/>
      <w:sz w:val="36"/>
      <w:szCs w:val="36"/>
      <w:lang w:val="uk-UA" w:eastAsia="uk-UA"/>
    </w:rPr>
  </w:style>
  <w:style w:type="paragraph" w:customStyle="1" w:styleId="msonormal0">
    <w:name w:val="msonormal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semiHidden/>
    <w:rsid w:val="008D57D6"/>
    <w:rPr>
      <w:rFonts w:cs="Times New Roman"/>
      <w:color w:val="0000FF"/>
      <w:u w:val="single"/>
    </w:rPr>
  </w:style>
  <w:style w:type="character" w:styleId="a4">
    <w:name w:val="FollowedHyperlink"/>
    <w:semiHidden/>
    <w:rsid w:val="008D57D6"/>
    <w:rPr>
      <w:rFonts w:cs="Times New Roman"/>
      <w:color w:val="800080"/>
      <w:u w:val="single"/>
    </w:rPr>
  </w:style>
  <w:style w:type="paragraph" w:styleId="a5">
    <w:name w:val="Normal (Web)"/>
    <w:basedOn w:val="a"/>
    <w:semiHidden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1">
    <w:name w:val="ch6f1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a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rsid w:val="008D57D6"/>
    <w:rPr>
      <w:rFonts w:cs="Times New Roman"/>
    </w:rPr>
  </w:style>
  <w:style w:type="paragraph" w:customStyle="1" w:styleId="tableshapkatabl">
    <w:name w:val="tableshapkatabl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7">
    <w:name w:val="Emphasis"/>
    <w:qFormat/>
    <w:rsid w:val="008D57D6"/>
    <w:rPr>
      <w:rFonts w:cs="Times New Roman"/>
      <w:i/>
      <w:iCs/>
    </w:rPr>
  </w:style>
  <w:style w:type="character" w:customStyle="1" w:styleId="55">
    <w:name w:val="55"/>
    <w:rsid w:val="008D57D6"/>
    <w:rPr>
      <w:rFonts w:cs="Times New Roman"/>
    </w:rPr>
  </w:style>
  <w:style w:type="paragraph" w:customStyle="1" w:styleId="ch6f3">
    <w:name w:val="ch6f3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a"/>
    <w:rsid w:val="008D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semiHidden/>
    <w:rsid w:val="008D57D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semiHidden/>
    <w:rsid w:val="008D57D6"/>
    <w:rPr>
      <w:rFonts w:ascii="Arial" w:eastAsia="Calibri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semiHidden/>
    <w:rsid w:val="008D57D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semiHidden/>
    <w:rsid w:val="008D57D6"/>
    <w:rPr>
      <w:rFonts w:ascii="Arial" w:eastAsia="Calibri" w:hAnsi="Arial" w:cs="Arial"/>
      <w:vanish/>
      <w:sz w:val="16"/>
      <w:szCs w:val="16"/>
      <w:lang w:val="uk-UA" w:eastAsia="uk-UA"/>
    </w:rPr>
  </w:style>
  <w:style w:type="paragraph" w:styleId="a8">
    <w:name w:val="Balloon Text"/>
    <w:basedOn w:val="a"/>
    <w:link w:val="a9"/>
    <w:rsid w:val="008D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57D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1&#1056;&#1072;&#1073;&#1086;&#1090;&#1072;\Robota\MINYUST\2021\01\5\VC\re35643_img_00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2023-03-22T14:16:00Z</dcterms:created>
  <dcterms:modified xsi:type="dcterms:W3CDTF">2023-03-22T14:16:00Z</dcterms:modified>
</cp:coreProperties>
</file>