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4891F" w14:textId="77777777" w:rsidR="00D3603B" w:rsidRDefault="00D3603B" w:rsidP="00D3603B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3CCD114D" w14:textId="77777777" w:rsidR="00D3603B" w:rsidRDefault="00D3603B" w:rsidP="00D3603B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221D82CD" w14:textId="77777777" w:rsidR="00D3603B" w:rsidRDefault="00D3603B" w:rsidP="00D3603B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 редакції наказу Міністерства у справах ветеранів України</w:t>
      </w:r>
    </w:p>
    <w:p w14:paraId="612FC56B" w14:textId="77777777" w:rsidR="00D3603B" w:rsidRDefault="00D3603B" w:rsidP="00D3603B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 №_________)</w:t>
      </w:r>
    </w:p>
    <w:p w14:paraId="00000004" w14:textId="4DB0C95E" w:rsidR="003221F1" w:rsidRDefault="003221F1">
      <w:pPr>
        <w:jc w:val="center"/>
        <w:rPr>
          <w:b/>
          <w:sz w:val="30"/>
          <w:szCs w:val="30"/>
        </w:rPr>
      </w:pPr>
    </w:p>
    <w:p w14:paraId="122A09F8" w14:textId="77777777" w:rsidR="00D3603B" w:rsidRDefault="00D3603B">
      <w:pPr>
        <w:jc w:val="center"/>
        <w:rPr>
          <w:b/>
          <w:sz w:val="30"/>
          <w:szCs w:val="30"/>
        </w:rPr>
      </w:pPr>
    </w:p>
    <w:p w14:paraId="00000005" w14:textId="77777777" w:rsidR="003221F1" w:rsidRDefault="00DB772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0000006" w14:textId="77777777" w:rsidR="003221F1" w:rsidRDefault="00DB77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14B72960" w14:textId="77777777" w:rsidR="00E922D9" w:rsidRDefault="00DB772F">
      <w:pPr>
        <w:jc w:val="center"/>
        <w:rPr>
          <w:color w:val="000000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Встановлення статусу учасника війни, видача посвідчення</w:t>
      </w:r>
      <w:r>
        <w:rPr>
          <w:color w:val="000000"/>
          <w:sz w:val="28"/>
          <w:szCs w:val="28"/>
          <w:highlight w:val="white"/>
        </w:rPr>
        <w:t xml:space="preserve"> </w:t>
      </w:r>
    </w:p>
    <w:p w14:paraId="00000007" w14:textId="1E2293DF" w:rsidR="003221F1" w:rsidRDefault="00E922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у справах ветеранів України</w:t>
      </w:r>
    </w:p>
    <w:p w14:paraId="00000008" w14:textId="77777777" w:rsidR="003221F1" w:rsidRDefault="00DB77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9" w14:textId="77777777" w:rsidR="003221F1" w:rsidRDefault="003221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3221F1" w14:paraId="5CE1DD5A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A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B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E922D9" w14:paraId="5FF5BCD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E" w14:textId="77777777" w:rsidR="00E922D9" w:rsidRDefault="00E922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GoBack" w:colFirst="2" w:colLast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F" w14:textId="77777777" w:rsidR="00E922D9" w:rsidRDefault="00E92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2AEF5" w14:textId="77777777" w:rsidR="00E922D9" w:rsidRDefault="00E922D9" w:rsidP="00FE6AE0">
            <w:r>
              <w:t>Адреса: вул. Подільська буд.12, смт. Нова Ушиця, Кам’янець-Подільського району, Хмельницької області, 32600</w:t>
            </w:r>
          </w:p>
          <w:p w14:paraId="00000010" w14:textId="21EECDE3" w:rsidR="00E922D9" w:rsidRDefault="00E922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t>Тел.: (03847) 3-00-51</w:t>
            </w:r>
          </w:p>
        </w:tc>
      </w:tr>
      <w:tr w:rsidR="00E922D9" w14:paraId="715A09DF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77777777" w:rsidR="00E922D9" w:rsidRDefault="00E922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2" w14:textId="77777777" w:rsidR="00E922D9" w:rsidRDefault="00E92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0630" w14:textId="77777777" w:rsidR="00E922D9" w:rsidRDefault="00E922D9" w:rsidP="00FE6AE0">
            <w:r>
              <w:t xml:space="preserve">Понеділок, вівторок, середа, з 8:00 до 16:00, </w:t>
            </w:r>
          </w:p>
          <w:p w14:paraId="453D50E1" w14:textId="77777777" w:rsidR="00E922D9" w:rsidRDefault="00E922D9" w:rsidP="00FE6AE0">
            <w:r>
              <w:t xml:space="preserve">четвер з 8:00 до 20:00 (під час військового стану до 16:00), </w:t>
            </w:r>
          </w:p>
          <w:p w14:paraId="5C54A1BA" w14:textId="77777777" w:rsidR="00E922D9" w:rsidRDefault="00E922D9" w:rsidP="00FE6AE0">
            <w:pPr>
              <w:rPr>
                <w:lang w:val="ru-RU"/>
              </w:rPr>
            </w:pPr>
            <w:r>
              <w:t xml:space="preserve">п’ятниця з 8:00 до 15:00 </w:t>
            </w:r>
          </w:p>
          <w:p w14:paraId="35CD3C2E" w14:textId="77777777" w:rsidR="00E922D9" w:rsidRDefault="00E922D9" w:rsidP="00FE6AE0">
            <w:r>
              <w:t xml:space="preserve">без перерви на обід </w:t>
            </w:r>
          </w:p>
          <w:p w14:paraId="00000013" w14:textId="1D8A81DC" w:rsidR="00E922D9" w:rsidRDefault="00E922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t>вихідний – субота, неділя</w:t>
            </w:r>
          </w:p>
        </w:tc>
      </w:tr>
      <w:tr w:rsidR="00E922D9" w14:paraId="2639AFB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77777777" w:rsidR="00E922D9" w:rsidRDefault="00E922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5" w14:textId="77777777" w:rsidR="00E922D9" w:rsidRDefault="00E92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A3E5" w14:textId="77777777" w:rsidR="00E922D9" w:rsidRDefault="00E922D9" w:rsidP="00FE6AE0">
            <w:r>
              <w:t>Тел.: (03847) 3-00-51, 0973569203</w:t>
            </w:r>
          </w:p>
          <w:p w14:paraId="78307343" w14:textId="77777777" w:rsidR="00E922D9" w:rsidRDefault="00E922D9" w:rsidP="00FE6AE0">
            <w:pPr>
              <w:rPr>
                <w:lang w:val="ru-RU"/>
              </w:rPr>
            </w:pPr>
            <w:r>
              <w:t xml:space="preserve">Веб-сайт: </w:t>
            </w:r>
            <w:hyperlink r:id="rId9" w:history="1">
              <w:r>
                <w:rPr>
                  <w:rStyle w:val="a7"/>
                </w:rPr>
                <w:t>http://www</w:t>
              </w:r>
            </w:hyperlink>
            <w:r>
              <w:rPr>
                <w:u w:val="single"/>
              </w:rPr>
              <w:t>.</w:t>
            </w:r>
            <w:r>
              <w:t xml:space="preserve"> </w:t>
            </w:r>
            <w:hyperlink r:id="rId10" w:history="1">
              <w:r>
                <w:rPr>
                  <w:rStyle w:val="a7"/>
                </w:rPr>
                <w:t>http://novagromada.gov.ua/</w:t>
              </w:r>
            </w:hyperlink>
          </w:p>
          <w:p w14:paraId="00000019" w14:textId="75C2C0D5" w:rsidR="00E922D9" w:rsidRDefault="00E922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t>cnap_nu_otg@ukr.net</w:t>
            </w:r>
          </w:p>
        </w:tc>
      </w:tr>
      <w:bookmarkEnd w:id="2"/>
      <w:tr w:rsidR="003221F1" w14:paraId="0E15E090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A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221F1" w14:paraId="78549DD2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E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3221F1" w:rsidRDefault="00DB772F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3221F1" w14:paraId="61377341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1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2" w14:textId="77777777" w:rsidR="003221F1" w:rsidRDefault="00DB772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</w:p>
          <w:p w14:paraId="00000023" w14:textId="77777777" w:rsidR="003221F1" w:rsidRDefault="003221F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4" w14:textId="77777777" w:rsidR="003221F1" w:rsidRDefault="00DB772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26.04.1996 № 458 “Про комісії для розгляду питань, пов’язаних із встановленням статусу учасника війни, відповідно до Закону України “Про статус ветеранів війни, гарантії їх соціального захисту” </w:t>
            </w:r>
          </w:p>
          <w:p w14:paraId="00000025" w14:textId="77777777" w:rsidR="003221F1" w:rsidRDefault="003221F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6" w14:textId="77777777" w:rsidR="003221F1" w:rsidRDefault="00DB772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23.09.2015 № 739 “Питання надання статусу учасника війни деяким особам”</w:t>
            </w:r>
          </w:p>
        </w:tc>
      </w:tr>
      <w:tr w:rsidR="003221F1" w14:paraId="274D6918" w14:textId="77777777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8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9" w14:textId="77777777" w:rsidR="003221F1" w:rsidRDefault="00DB772F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соціального захисту населення України від 30.05.1996 № 79 “Про затвердження Типового положення про комісії для розгляду питань, пов’язаних із встановленням статусу учасника війни відповідно до Закону України “Про статус ветеранів війни, гарантії їх соціального захисту”, зареєстрований в Міністерстві юстиції України 04.06.1996 за № 264/1289</w:t>
            </w:r>
          </w:p>
        </w:tc>
      </w:tr>
      <w:tr w:rsidR="003221F1" w14:paraId="5FC58772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3221F1" w14:paraId="37EA166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7777777" w:rsidR="003221F1" w:rsidRDefault="00DB77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3221F1" w:rsidRDefault="00DB772F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F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Заява та документи, що підтверджують належність особи до учасників війни відповідно до статей 8, 9 Закону України “Про статус ветеранів війни, гарантії їх соціального захисту”</w:t>
            </w:r>
          </w:p>
        </w:tc>
      </w:tr>
      <w:tr w:rsidR="003221F1" w14:paraId="2A6B30A9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0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1" w14:textId="77777777" w:rsidR="003221F1" w:rsidRDefault="00DB772F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2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Заява про встановлення статусу учасника війни (довільної форми) до структурного підрозділу з питань соціального захисту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населення районної, районної у м. Києві держадміністрації, виконавчого органу міської, районної у місті (у разі її утворення) ради за місцем реєстрації громадянина;</w:t>
            </w:r>
          </w:p>
          <w:p w14:paraId="00000033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копія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проживання;</w:t>
            </w:r>
          </w:p>
          <w:p w14:paraId="00000034" w14:textId="0D179EB2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фотокартка (кольорова, матова)3х4 см;</w:t>
            </w:r>
          </w:p>
          <w:p w14:paraId="00000035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архівні довідки, які підтверджують факт роботи чи служби заявника в період Другої світової війни;</w:t>
            </w:r>
          </w:p>
          <w:p w14:paraId="00000036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документи, що дають право на встановлення статусу учасника війни:</w:t>
            </w:r>
          </w:p>
          <w:p w14:paraId="00000037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8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проходження військовослужбовцями служби у СЗУ, МВС, КДБ колишнього Союзу РСР чи в арміях його союзників у період Другої світової війни, навчання в цей період у військових училищах, школах і на курсах; </w:t>
            </w:r>
          </w:p>
          <w:p w14:paraId="00000039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A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роботи в період Другої світової війни в тилу на підприємствах, в установах, організаціях, колгоспах, радгоспах, індивідуальних сільських господарствах, на спорудженні оборонних рубежів, заготівлі палива, продуктів, переганяли худобу, навчання у цей період у ремісничих, залізничних училищах, школах і училищах фабрично-заводського навчання та інших закладах професійно-технічної освіти, на курсах професійної підготовки або під час навчання в школах, вищих 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середніх спеціальних навчальних закладах працювали в народному господарстві та на відбудові об’єктів господарського і культурного призначення;</w:t>
            </w:r>
          </w:p>
          <w:p w14:paraId="0000003B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C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роботи на територіях, що після 1944 року ввійшли до складу колишнього Союзу РСР, а також громадяни, які за направленням державних органів колишнього Союзу РСР працювали в державах - союзницях СРСР;</w:t>
            </w:r>
          </w:p>
          <w:p w14:paraId="0000003D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E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народження до 31 грудня 1932 року включно і з поважних причин немає можливості подати документи, що підтверджують факт роботи в період війни;</w:t>
            </w:r>
          </w:p>
          <w:p w14:paraId="0000003F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0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народження після 31 грудня 1932 року, проте незаперечно підтверджують факт роботи в період Другої світової війни;</w:t>
            </w:r>
          </w:p>
          <w:p w14:paraId="00000041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2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нагородження орденами і медалями колишнього Союзу РСР за самовіддану працю і бездоганну військову службу в тилу в роки Другої світової війни;</w:t>
            </w:r>
          </w:p>
          <w:p w14:paraId="00000043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4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належності до членів груп самозахисту об’єктових і аварійних команд місцевої протиповітряної оборони, народного ополчення, що діяли в період Другої світової війни;</w:t>
            </w:r>
          </w:p>
          <w:p w14:paraId="00000045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6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перебування в період Другої світової війни у складі армії та флоту як синів, вихованців полків та юнг до досягнення ними повноліття;</w:t>
            </w:r>
          </w:p>
          <w:p w14:paraId="00000047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8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роботи на контрактній основі в державах, де велися бойові дії (включаючи Республіку Афганістан у період з 1 грудня 1979 року по грудень 1989 року), і не входили до складу обмеженого контингенту радянських військ (Перелік держав і періодів бойових дій на їх території затверджено постановою Кабінету Міністрів України від 08.02.1994 № 63);</w:t>
            </w:r>
          </w:p>
          <w:p w14:paraId="00000049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A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належності до дружин (чоловік) військовослужбовців, які працювали за наймом у державах в період ведення бойових дій у них і не входили до складу обмеженого контингенту радянських військ;</w:t>
            </w:r>
          </w:p>
          <w:p w14:paraId="0000004B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C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відбування покарання в місцях позбавлення волі або перебування в засланні в період Другої світової війни і реабілітації відповідно до чинного законодавства України та колишнього СРСР;</w:t>
            </w:r>
          </w:p>
          <w:p w14:paraId="0000004D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E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добровільного надання матеріальної, фінансової чи іншої допомоги військовим частинам, госпіталям, партизанським загонам, підпільним групам, іншим формуванням та окремим військовослужбовцям у їх боротьбі проти німецько-фашистських загарбників в період Другої світової війни;</w:t>
            </w:r>
          </w:p>
          <w:p w14:paraId="0000004F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0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переселення на територію України з території інших країн після 9 вересня 1944 року;</w:t>
            </w:r>
          </w:p>
          <w:p w14:paraId="00000051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2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належності до осіб, які під час оборони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міста Севастополя з 30 жовтня 1941 року по 4 липня 1942 року проживали на його території. Доказами перебування на території обложеного Севастополя можуть визнаватися посвідчення “Мешканець обложеного Севастополя 1941-1942 років” і “Юний захисник Севастополя 1941-1942 років”, довідки, показання свідків та інші документи.</w:t>
            </w:r>
          </w:p>
          <w:p w14:paraId="00000053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4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з числа працівників підприємств, установ та організацій, які залучалися до проведення антитерористичної операції/операції Об’єднаних сил, також подають документи:</w:t>
            </w:r>
          </w:p>
          <w:p w14:paraId="00000055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6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особи, які залучалися до проведення антитерористичної        операції, - про безпосереднє залучення до виконання завдань антитерористичної операції в районах її проведення (витяги з наказів керівника Антитерористичного центру при СБУ або особи, яка його заміщує, першого заступника чи заступника керівника Антитерористичного центру при СБУ про залучення до забезпечення проведення антитерористичної операції, витяги з наказів керівника оперативного штабу з управління антитерористичною операцією, його заступників або керівників секторів (командирів оперативно-тактичних угрупувань) про підпорядкування керівнику оперативного штабу з управління антитерористичною операцією в районах її проведення), а також інші документи, видані державними органами, підприємствами, установами, організаціями, що містять відомості про безпосередню участь працівника в забезпеченні виконання завдань антитерористичної операції в районах її проведення (витяги з наказів і розпоряджень, посвідчень про відрядження, книг нарядів,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матеріалів спеціальних (службових) розслідувань за фактами отримання поранень)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проведення антитерористичної операції, перебуваючи безпосередньо в районах її проведення;</w:t>
            </w:r>
          </w:p>
          <w:p w14:paraId="00000057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8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особи, які залучалися до проведення операції Об’єднаних сил, -  витяги з наказів Генерального штабу Збройних Сил про залучення до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витяги з наказів Командувача об’єднаних сил, командирів оперативно-тактичних угрупувань про прибуття (вибуття) до (з) районів здійснення таких заходів, документи про направлення у відрядження до районів здійснення таких заходів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перебуваючи безпосередньо в районах та у період здійснення зазначених заходів. </w:t>
            </w:r>
          </w:p>
        </w:tc>
      </w:tr>
      <w:tr w:rsidR="003221F1" w14:paraId="7D53713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9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A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E830" w14:textId="6A790DF7" w:rsidR="00DB772F" w:rsidRDefault="00DB772F" w:rsidP="00DB772F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особою:</w:t>
            </w:r>
          </w:p>
          <w:p w14:paraId="296C1DFE" w14:textId="09002EF6" w:rsidR="00DB772F" w:rsidRDefault="00DB772F" w:rsidP="00DB772F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центру надання адміністративних послуг;</w:t>
            </w:r>
          </w:p>
          <w:p w14:paraId="0000005C" w14:textId="0CCE48EF" w:rsidR="003221F1" w:rsidRDefault="00DB772F" w:rsidP="00DB772F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структурного підрозділу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рад.</w:t>
            </w:r>
          </w:p>
        </w:tc>
      </w:tr>
      <w:tr w:rsidR="003221F1" w14:paraId="052C3CA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D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E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F" w14:textId="77777777" w:rsidR="003221F1" w:rsidRDefault="00DB77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3221F1" w14:paraId="0D209B15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0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1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2" w14:textId="77777777" w:rsidR="003221F1" w:rsidRDefault="00DB772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3221F1" w14:paraId="36EA2D20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3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4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5" w14:textId="77777777" w:rsidR="003221F1" w:rsidRDefault="00DB772F">
            <w:pPr>
              <w:keepNext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3221F1" w14:paraId="50D1FCD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8" w14:textId="77777777" w:rsidR="003221F1" w:rsidRDefault="00DB772F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/відмова у видачі відповідного посвідчення</w:t>
            </w:r>
          </w:p>
        </w:tc>
      </w:tr>
      <w:tr w:rsidR="003221F1" w14:paraId="39B46CBC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9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C5B9" w14:textId="77777777" w:rsidR="00DB772F" w:rsidRDefault="00DB772F" w:rsidP="00DB7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0000006C" w14:textId="78AD6F32" w:rsidR="003221F1" w:rsidRDefault="00DB772F" w:rsidP="00DB7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0000006D" w14:textId="77777777" w:rsidR="003221F1" w:rsidRDefault="003221F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4" w:name="bookmark=id.2et92p0" w:colFirst="0" w:colLast="0"/>
      <w:bookmarkEnd w:id="4"/>
    </w:p>
    <w:p w14:paraId="0000006E" w14:textId="77777777" w:rsidR="003221F1" w:rsidRDefault="003221F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F" w14:textId="77777777" w:rsidR="003221F1" w:rsidRDefault="00DB772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ПРИХОДЬКО</w:t>
      </w:r>
    </w:p>
    <w:p w14:paraId="00000070" w14:textId="77777777" w:rsidR="003221F1" w:rsidRDefault="003221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3221F1">
      <w:headerReference w:type="even" r:id="rId11"/>
      <w:headerReference w:type="default" r:id="rId12"/>
      <w:pgSz w:w="16838" w:h="11906" w:orient="landscape"/>
      <w:pgMar w:top="1134" w:right="851" w:bottom="1418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7F42B" w14:textId="77777777" w:rsidR="004B66DE" w:rsidRDefault="004B66DE">
      <w:r>
        <w:separator/>
      </w:r>
    </w:p>
  </w:endnote>
  <w:endnote w:type="continuationSeparator" w:id="0">
    <w:p w14:paraId="1C76C46D" w14:textId="77777777" w:rsidR="004B66DE" w:rsidRDefault="004B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3E3DE" w14:textId="77777777" w:rsidR="004B66DE" w:rsidRDefault="004B66DE">
      <w:r>
        <w:separator/>
      </w:r>
    </w:p>
  </w:footnote>
  <w:footnote w:type="continuationSeparator" w:id="0">
    <w:p w14:paraId="057ABC75" w14:textId="77777777" w:rsidR="004B66DE" w:rsidRDefault="004B6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3" w14:textId="77777777" w:rsidR="003221F1" w:rsidRDefault="00DB77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4" w14:textId="77777777" w:rsidR="003221F1" w:rsidRDefault="003221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1" w14:textId="2B4CA866" w:rsidR="003221F1" w:rsidRDefault="00DB77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E922D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72" w14:textId="77777777" w:rsidR="003221F1" w:rsidRDefault="003221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F24A0"/>
    <w:multiLevelType w:val="multilevel"/>
    <w:tmpl w:val="AAA61BA0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1"/>
    <w:rsid w:val="003221F1"/>
    <w:rsid w:val="004B66DE"/>
    <w:rsid w:val="00A7087F"/>
    <w:rsid w:val="00A9519E"/>
    <w:rsid w:val="00AA61AD"/>
    <w:rsid w:val="00D3603B"/>
    <w:rsid w:val="00DB772F"/>
    <w:rsid w:val="00E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9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34E1A"/>
  </w:style>
  <w:style w:type="paragraph" w:styleId="af2">
    <w:name w:val="footer"/>
    <w:basedOn w:val="a"/>
    <w:link w:val="af3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34E1A"/>
  </w:style>
  <w:style w:type="character" w:styleId="af4">
    <w:name w:val="page number"/>
    <w:basedOn w:val="a0"/>
    <w:uiPriority w:val="99"/>
    <w:semiHidden/>
    <w:unhideWhenUsed/>
    <w:rsid w:val="00034E1A"/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34E1A"/>
  </w:style>
  <w:style w:type="paragraph" w:styleId="af2">
    <w:name w:val="footer"/>
    <w:basedOn w:val="a"/>
    <w:link w:val="af3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34E1A"/>
  </w:style>
  <w:style w:type="character" w:styleId="af4">
    <w:name w:val="page number"/>
    <w:basedOn w:val="a0"/>
    <w:uiPriority w:val="99"/>
    <w:semiHidden/>
    <w:unhideWhenUsed/>
    <w:rsid w:val="00034E1A"/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1kBr2wHDJXyJnaq9cufZc1Avlw==">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2</cp:revision>
  <dcterms:created xsi:type="dcterms:W3CDTF">2024-10-25T07:52:00Z</dcterms:created>
  <dcterms:modified xsi:type="dcterms:W3CDTF">2024-10-25T07:52:00Z</dcterms:modified>
</cp:coreProperties>
</file>