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50FA5" w:rsidRPr="007D44FF" w:rsidRDefault="00A50FA5" w:rsidP="00A50FA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A1BF3" w:rsidRPr="008A1BF3" w:rsidRDefault="00595D6C" w:rsidP="00601BE3">
      <w:pPr>
        <w:jc w:val="center"/>
        <w:rPr>
          <w:b/>
          <w:sz w:val="29"/>
          <w:szCs w:val="29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66E89">
        <w:rPr>
          <w:b/>
          <w:sz w:val="28"/>
          <w:szCs w:val="28"/>
        </w:rPr>
        <w:t xml:space="preserve">надання </w:t>
      </w:r>
      <w:r w:rsidR="008A1BF3" w:rsidRPr="008A1BF3">
        <w:rPr>
          <w:b/>
          <w:sz w:val="29"/>
          <w:szCs w:val="29"/>
        </w:rPr>
        <w:t>щорічної допомоги на оздоровлення</w:t>
      </w:r>
      <w:r w:rsidR="008A1BF3" w:rsidRPr="008A1BF3">
        <w:rPr>
          <w:b/>
        </w:rPr>
        <w:br/>
      </w:r>
      <w:r w:rsidR="008A1BF3" w:rsidRPr="008A1BF3">
        <w:rPr>
          <w:b/>
          <w:sz w:val="29"/>
          <w:szCs w:val="29"/>
        </w:rPr>
        <w:t>особам з інвалідністю та дітям з інвалідністю до 18 років, яким встановлено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інвалідність внаслідок одержаних на території України ушкоджень здоров’я,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спричинених вибухонебезпечними предметами, визначеними пунктом 1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частини першої статті 1 Закону України “Про протимінну діяльність в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Україні”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A50FA5" w:rsidRPr="007D44FF" w:rsidTr="00606F90">
        <w:trPr>
          <w:trHeight w:val="763"/>
        </w:trPr>
        <w:tc>
          <w:tcPr>
            <w:tcW w:w="430" w:type="dxa"/>
          </w:tcPr>
          <w:p w:rsidR="00A50FA5" w:rsidRPr="007D44FF" w:rsidRDefault="00A50FA5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A50FA5" w:rsidRPr="007D44FF" w:rsidRDefault="00A50FA5" w:rsidP="00FB2C2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A50FA5" w:rsidRPr="007D44FF" w:rsidRDefault="00A50FA5" w:rsidP="00FB2C2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A50FA5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 xml:space="preserve">14, </w:t>
            </w:r>
            <w:r w:rsidR="00CE301B" w:rsidRPr="007D44FF">
              <w:rPr>
                <w:i/>
                <w:sz w:val="28"/>
                <w:szCs w:val="28"/>
              </w:rPr>
              <w:lastRenderedPageBreak/>
              <w:t>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>Без перерви на обід</w:t>
            </w:r>
          </w:p>
          <w:p w:rsidR="00D51A6E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A50FA5" w:rsidRPr="007D44FF" w:rsidTr="00606F90">
        <w:trPr>
          <w:trHeight w:val="763"/>
        </w:trPr>
        <w:tc>
          <w:tcPr>
            <w:tcW w:w="430" w:type="dxa"/>
          </w:tcPr>
          <w:p w:rsidR="00A50FA5" w:rsidRDefault="00A50FA5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A50FA5" w:rsidRDefault="00A50FA5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A50FA5" w:rsidRDefault="00A50FA5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A50FA5" w:rsidRPr="007D44FF" w:rsidRDefault="00A50FA5" w:rsidP="00FB2C2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A50FA5" w:rsidRDefault="00A50FA5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A50FA5" w:rsidRPr="007D44FF" w:rsidRDefault="00A50FA5" w:rsidP="00FB2C2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A50FA5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A50FA5" w:rsidRPr="007D44FF" w:rsidTr="0043505D">
        <w:trPr>
          <w:trHeight w:val="1119"/>
        </w:trPr>
        <w:tc>
          <w:tcPr>
            <w:tcW w:w="430" w:type="dxa"/>
          </w:tcPr>
          <w:p w:rsidR="00A50FA5" w:rsidRDefault="00A50FA5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A50FA5" w:rsidRPr="007D44FF" w:rsidRDefault="00A50FA5" w:rsidP="00FB2C2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A50FA5" w:rsidRDefault="00A50FA5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A50FA5" w:rsidRDefault="00A50FA5" w:rsidP="00FB2C2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A50FA5" w:rsidRPr="007D44FF" w:rsidRDefault="00A50FA5" w:rsidP="00FB2C2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A50FA5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8A1BF3" w:rsidRDefault="008A1BF3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протимінну діяльність в</w:t>
            </w:r>
            <w:r>
              <w:br/>
            </w:r>
            <w:r>
              <w:rPr>
                <w:sz w:val="29"/>
                <w:szCs w:val="29"/>
              </w:rPr>
              <w:t>Україні”;</w:t>
            </w:r>
            <w:r>
              <w:t xml:space="preserve"> </w:t>
            </w:r>
          </w:p>
          <w:p w:rsidR="00546597" w:rsidRPr="007D44FF" w:rsidRDefault="008A1BF3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A50FA5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надання щорічної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особам з інвалідністю та дітям з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інвалідністю, постраждалим внаслідок дії</w:t>
            </w:r>
            <w:r>
              <w:br/>
            </w:r>
            <w:r>
              <w:rPr>
                <w:sz w:val="29"/>
                <w:szCs w:val="29"/>
              </w:rPr>
              <w:t>вибухонебезпечних предметів, затверджений</w:t>
            </w:r>
            <w:r>
              <w:br/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29 вересня 2021 року №1020;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15 листопада 2024 року №1338 “Деякі питання запровадження оцінювання повсякденного</w:t>
            </w:r>
            <w:r>
              <w:t xml:space="preserve"> </w:t>
            </w:r>
            <w:r>
              <w:rPr>
                <w:sz w:val="29"/>
                <w:szCs w:val="29"/>
              </w:rPr>
              <w:t>функціонування особи”;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21 листопада 2013 року №917 “Деякі питання</w:t>
            </w:r>
            <w:r>
              <w:t xml:space="preserve"> </w:t>
            </w:r>
            <w:r>
              <w:rPr>
                <w:sz w:val="29"/>
                <w:szCs w:val="29"/>
              </w:rPr>
              <w:t>встановлення лікарсько-консультативними комісіями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інвалідності дітям”,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</w:t>
            </w:r>
            <w:r>
              <w:br/>
            </w:r>
            <w:r>
              <w:rPr>
                <w:sz w:val="29"/>
                <w:szCs w:val="29"/>
              </w:rPr>
              <w:t>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ресурсів”;</w:t>
            </w:r>
            <w:r>
              <w:t xml:space="preserve"> </w:t>
            </w:r>
          </w:p>
          <w:p w:rsidR="00546597" w:rsidRPr="007E6B55" w:rsidRDefault="008A1BF3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 – постанова №765).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A50FA5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Default="007F6542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546597" w:rsidRPr="007D44FF" w:rsidRDefault="00546597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A50FA5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8A1BF3" w:rsidP="00601BE3">
            <w:pPr>
              <w:widowControl/>
              <w:adjustRightInd w:val="0"/>
              <w:ind w:firstLine="28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Особи з інвалідністю та діти з інвалідністю до 18</w:t>
            </w:r>
            <w:r>
              <w:t xml:space="preserve"> </w:t>
            </w:r>
            <w:r>
              <w:rPr>
                <w:sz w:val="29"/>
                <w:szCs w:val="29"/>
              </w:rPr>
              <w:t>років, яким встановлено інвалідність унаслідок</w:t>
            </w:r>
            <w:r>
              <w:br/>
            </w:r>
            <w:r>
              <w:rPr>
                <w:sz w:val="29"/>
                <w:szCs w:val="29"/>
              </w:rPr>
              <w:t>одержаних на території України ушкоджень</w:t>
            </w:r>
            <w:r>
              <w:br/>
            </w:r>
            <w:r>
              <w:rPr>
                <w:sz w:val="29"/>
                <w:szCs w:val="29"/>
              </w:rPr>
              <w:t>здоров’я, спричинених вибухонебезпечними</w:t>
            </w:r>
            <w:r>
              <w:br/>
            </w:r>
            <w:r>
              <w:rPr>
                <w:sz w:val="29"/>
                <w:szCs w:val="29"/>
              </w:rPr>
              <w:t>предметами, визначеними пунктом 1 частини першої</w:t>
            </w:r>
            <w:r>
              <w:t xml:space="preserve"> </w:t>
            </w:r>
            <w:r>
              <w:rPr>
                <w:sz w:val="29"/>
                <w:szCs w:val="29"/>
              </w:rPr>
              <w:t>статті 1 Закону України “Про протимінну діяльність</w:t>
            </w:r>
            <w:r>
              <w:t xml:space="preserve"> </w:t>
            </w:r>
            <w:r>
              <w:rPr>
                <w:sz w:val="29"/>
                <w:szCs w:val="29"/>
              </w:rPr>
              <w:t>в Україні” (далі – постраждалі особи).</w:t>
            </w:r>
          </w:p>
          <w:p w:rsidR="003425D6" w:rsidRPr="007F067C" w:rsidRDefault="003425D6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A50FA5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8A1BF3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  <w:p w:rsidR="003425D6" w:rsidRPr="007F067C" w:rsidRDefault="003425D6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A50FA5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Постраждалі особи / законні представники, особа</w:t>
            </w:r>
            <w:r>
              <w:t xml:space="preserve"> </w:t>
            </w:r>
            <w:r>
              <w:rPr>
                <w:sz w:val="29"/>
                <w:szCs w:val="29"/>
              </w:rPr>
              <w:t>яких посвідчується паспортом громадянина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або іншим документом, що посвідчує особу</w:t>
            </w:r>
            <w:r>
              <w:t xml:space="preserve"> </w:t>
            </w:r>
            <w:r>
              <w:rPr>
                <w:sz w:val="29"/>
                <w:szCs w:val="29"/>
              </w:rPr>
              <w:t>(паспортний документ іноземця / посвідка на</w:t>
            </w:r>
            <w:r>
              <w:t xml:space="preserve"> </w:t>
            </w:r>
            <w:r>
              <w:rPr>
                <w:sz w:val="29"/>
                <w:szCs w:val="29"/>
              </w:rPr>
              <w:t>постійне проживання / посвідчення біженця /</w:t>
            </w:r>
            <w:r>
              <w:br/>
            </w:r>
            <w:r>
              <w:rPr>
                <w:sz w:val="29"/>
                <w:szCs w:val="29"/>
              </w:rPr>
              <w:t>посвідчення особи, яка потребує додаткового захисту), пред’являє документ, що засвідчує</w:t>
            </w:r>
            <w:r>
              <w:br/>
            </w:r>
            <w:r>
              <w:rPr>
                <w:sz w:val="29"/>
                <w:szCs w:val="29"/>
              </w:rPr>
              <w:t>реєстрацію особи в Державному реєстрі фізичних</w:t>
            </w:r>
            <w:r>
              <w:br/>
            </w:r>
            <w:r>
              <w:rPr>
                <w:sz w:val="29"/>
                <w:szCs w:val="29"/>
              </w:rPr>
              <w:t>осіб – платників податків (картка платника податків),</w:t>
            </w:r>
            <w:r>
              <w:t xml:space="preserve"> </w:t>
            </w:r>
            <w:r>
              <w:rPr>
                <w:sz w:val="29"/>
                <w:szCs w:val="29"/>
              </w:rPr>
              <w:t>або дані про реєстраційний номер облікової картки</w:t>
            </w:r>
            <w:r>
              <w:t xml:space="preserve"> </w:t>
            </w:r>
            <w:r>
              <w:rPr>
                <w:sz w:val="29"/>
                <w:szCs w:val="29"/>
              </w:rPr>
              <w:t>платника податків із зазначеного Державного</w:t>
            </w:r>
            <w:r>
              <w:t xml:space="preserve"> </w:t>
            </w:r>
            <w:r>
              <w:rPr>
                <w:sz w:val="29"/>
                <w:szCs w:val="29"/>
              </w:rPr>
              <w:t>реєстру, внесені до паспорта громадянина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або свідоцтва про народження (крім осіб, які через</w:t>
            </w:r>
            <w:r>
              <w:br/>
            </w:r>
            <w:r>
              <w:rPr>
                <w:sz w:val="29"/>
                <w:szCs w:val="29"/>
              </w:rPr>
              <w:t>свої релігійні переконання відмовляються від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прийняття реєстраційного номера облікової картки</w:t>
            </w:r>
            <w:r>
              <w:t xml:space="preserve"> </w:t>
            </w:r>
            <w:r>
              <w:rPr>
                <w:sz w:val="29"/>
                <w:szCs w:val="29"/>
              </w:rPr>
              <w:t>платника податків та повідомили про це</w:t>
            </w:r>
            <w:r>
              <w:br/>
            </w:r>
            <w:r>
              <w:rPr>
                <w:sz w:val="29"/>
                <w:szCs w:val="29"/>
              </w:rPr>
              <w:t>відповідному контролюючому органу і мають</w:t>
            </w:r>
            <w:r>
              <w:br/>
            </w:r>
            <w:r>
              <w:rPr>
                <w:sz w:val="29"/>
                <w:szCs w:val="29"/>
              </w:rPr>
              <w:t>відмітку в паспорті);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заява за формою, затвердженою постановою</w:t>
            </w:r>
            <w:r>
              <w:br/>
            </w:r>
            <w:r>
              <w:rPr>
                <w:sz w:val="29"/>
                <w:szCs w:val="29"/>
              </w:rPr>
              <w:t>№765;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для дітей віком до 14 років – копія свідоцтва про</w:t>
            </w:r>
            <w:r>
              <w:t xml:space="preserve"> </w:t>
            </w:r>
            <w:r>
              <w:rPr>
                <w:sz w:val="29"/>
                <w:szCs w:val="29"/>
              </w:rPr>
              <w:t>народження дитини або за технічної можливості е-свідоцтва про народження (відображення в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електронному вигляді інформації, що міститься у</w:t>
            </w:r>
            <w:r>
              <w:t xml:space="preserve"> </w:t>
            </w:r>
            <w:r>
              <w:rPr>
                <w:sz w:val="29"/>
                <w:szCs w:val="29"/>
              </w:rPr>
              <w:t>свідоцтві про народження, виготовленому на</w:t>
            </w:r>
            <w:r>
              <w:t xml:space="preserve"> </w:t>
            </w:r>
            <w:r>
              <w:rPr>
                <w:sz w:val="29"/>
                <w:szCs w:val="29"/>
              </w:rPr>
              <w:t>паперовому бланку);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br/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сільської, селищної, міської, районної у місті ради</w:t>
            </w:r>
            <w:r>
              <w:t xml:space="preserve"> </w:t>
            </w:r>
            <w:r>
              <w:rPr>
                <w:sz w:val="29"/>
                <w:szCs w:val="29"/>
              </w:rPr>
              <w:t>або суду про встановлення над дитиною-сиротою,</w:t>
            </w:r>
            <w:r>
              <w:t xml:space="preserve"> </w:t>
            </w:r>
            <w:r>
              <w:rPr>
                <w:sz w:val="29"/>
                <w:szCs w:val="29"/>
              </w:rPr>
              <w:t>дитиною, позбавленою батьківського піклування,</w:t>
            </w:r>
            <w:r>
              <w:t xml:space="preserve"> </w:t>
            </w:r>
            <w:r>
              <w:rPr>
                <w:sz w:val="29"/>
                <w:szCs w:val="29"/>
              </w:rPr>
              <w:t>опіки, піклування (в разі здійснення опіки або</w:t>
            </w:r>
            <w:r>
              <w:t xml:space="preserve"> </w:t>
            </w:r>
            <w:r>
              <w:rPr>
                <w:sz w:val="29"/>
                <w:szCs w:val="29"/>
              </w:rPr>
              <w:t>піклування над дітьми), про влаштування таких</w:t>
            </w:r>
            <w:r>
              <w:t xml:space="preserve"> </w:t>
            </w:r>
            <w:r>
              <w:rPr>
                <w:sz w:val="29"/>
                <w:szCs w:val="29"/>
              </w:rPr>
              <w:t>дітей на цілодобове перебування до закладів різних</w:t>
            </w:r>
            <w:r>
              <w:t xml:space="preserve"> </w:t>
            </w:r>
            <w:r>
              <w:rPr>
                <w:sz w:val="29"/>
                <w:szCs w:val="29"/>
              </w:rPr>
              <w:t>типів, форм власності та підпорядкування або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t xml:space="preserve"> </w:t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міської, районної у місті ради про влаштування</w:t>
            </w:r>
            <w:r>
              <w:t xml:space="preserve"> </w:t>
            </w:r>
            <w:r>
              <w:rPr>
                <w:sz w:val="29"/>
                <w:szCs w:val="29"/>
              </w:rPr>
              <w:t>дитини-сироти, дитини, позбавленої батьківського</w:t>
            </w:r>
            <w:r>
              <w:br/>
            </w:r>
            <w:r>
              <w:rPr>
                <w:sz w:val="29"/>
                <w:szCs w:val="29"/>
              </w:rPr>
              <w:t>піклування, в прийомну сім’ю, дитячий будинок</w:t>
            </w:r>
            <w:r>
              <w:br/>
            </w:r>
            <w:r>
              <w:rPr>
                <w:sz w:val="29"/>
                <w:szCs w:val="29"/>
              </w:rPr>
              <w:t>сімейного типу;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або копія</w:t>
            </w:r>
            <w:r>
              <w:t xml:space="preserve"> </w:t>
            </w:r>
            <w:r>
              <w:rPr>
                <w:sz w:val="29"/>
                <w:szCs w:val="29"/>
              </w:rPr>
              <w:t>довідки медико-соціальної експертної комісії, або</w:t>
            </w:r>
            <w:r>
              <w:t xml:space="preserve"> </w:t>
            </w: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про групу і</w:t>
            </w:r>
            <w:r>
              <w:t xml:space="preserve"> </w:t>
            </w:r>
            <w:r>
              <w:rPr>
                <w:sz w:val="29"/>
                <w:szCs w:val="29"/>
              </w:rPr>
              <w:t>причину інвалідності (особам віком від 18 років),</w:t>
            </w:r>
            <w:r>
              <w:t xml:space="preserve"> </w:t>
            </w:r>
            <w:r>
              <w:rPr>
                <w:sz w:val="29"/>
                <w:szCs w:val="29"/>
              </w:rPr>
              <w:t>або копія висновку лікарсько-консультативної комісії закладу охорони здоров’я про встановлення категорії</w:t>
            </w:r>
            <w:r>
              <w:t xml:space="preserve"> </w:t>
            </w:r>
            <w:r>
              <w:rPr>
                <w:sz w:val="29"/>
                <w:szCs w:val="29"/>
              </w:rPr>
              <w:t>“дитина з інвалідністю” (дітям віком до 18 років);</w:t>
            </w:r>
            <w:r>
              <w:t xml:space="preserve"> </w:t>
            </w:r>
          </w:p>
          <w:p w:rsidR="00546597" w:rsidRPr="004F1CDB" w:rsidRDefault="008A1BF3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 xml:space="preserve">Якщо для отримання допомоги на </w:t>
            </w:r>
            <w:r>
              <w:rPr>
                <w:sz w:val="29"/>
                <w:szCs w:val="29"/>
              </w:rPr>
              <w:lastRenderedPageBreak/>
              <w:t>оздоровлення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необхідно подати документи та/або відомості, що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містяться в інформаційно-комунікаційних системах,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аб</w:t>
            </w:r>
            <w:r w:rsidR="003425D6">
              <w:rPr>
                <w:sz w:val="29"/>
                <w:szCs w:val="29"/>
              </w:rPr>
              <w:t xml:space="preserve">о якщо такі </w:t>
            </w:r>
            <w:r>
              <w:rPr>
                <w:sz w:val="29"/>
                <w:szCs w:val="29"/>
              </w:rPr>
              <w:t>документи та/або відомості можуть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бути отримані / підтверджені шляхом електронної</w:t>
            </w:r>
            <w:r>
              <w:br/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br/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реєстрів і надання допомоги на оздоровлення</w:t>
            </w:r>
            <w:r w:rsidR="003425D6">
              <w:rPr>
                <w:sz w:val="29"/>
                <w:szCs w:val="29"/>
              </w:rPr>
              <w:t>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A50FA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A50FA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595D6C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595D6C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595D6C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595D6C">
              <w:rPr>
                <w:sz w:val="29"/>
                <w:szCs w:val="29"/>
              </w:rPr>
              <w:t>ого</w:t>
            </w:r>
            <w:r>
              <w:br/>
            </w:r>
            <w:r>
              <w:rPr>
                <w:sz w:val="29"/>
                <w:szCs w:val="29"/>
              </w:rPr>
              <w:t>управлін</w:t>
            </w:r>
            <w:r w:rsidR="00595D6C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595D6C">
              <w:rPr>
                <w:sz w:val="29"/>
                <w:szCs w:val="29"/>
              </w:rPr>
              <w:t xml:space="preserve">Хмельницькій </w:t>
            </w:r>
            <w:r>
              <w:rPr>
                <w:sz w:val="29"/>
                <w:szCs w:val="29"/>
              </w:rPr>
              <w:t>област</w:t>
            </w:r>
            <w:r w:rsidR="00595D6C">
              <w:rPr>
                <w:sz w:val="29"/>
                <w:szCs w:val="29"/>
              </w:rPr>
              <w:t>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A50FA5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50FA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A50FA5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50FA5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425D6">
              <w:rPr>
                <w:sz w:val="29"/>
                <w:szCs w:val="29"/>
              </w:rPr>
              <w:t>Заява з доданими документами розглядаються у</w:t>
            </w:r>
            <w:r w:rsidR="003425D6">
              <w:t xml:space="preserve"> </w:t>
            </w:r>
            <w:r w:rsidR="003425D6">
              <w:rPr>
                <w:sz w:val="29"/>
                <w:szCs w:val="29"/>
              </w:rPr>
              <w:t>місячний строк з дня їх прийняття або відправлення</w:t>
            </w:r>
            <w:r w:rsidR="00601BE3">
              <w:rPr>
                <w:sz w:val="29"/>
                <w:szCs w:val="29"/>
              </w:rPr>
              <w:t>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A50FA5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A50FA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Рішення про відмову у виплаті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може бути прийняте, якщо: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подані документи не відповідають пункту 7</w:t>
            </w:r>
            <w:r>
              <w:br/>
            </w:r>
            <w:r>
              <w:rPr>
                <w:sz w:val="29"/>
                <w:szCs w:val="29"/>
              </w:rPr>
              <w:t>надання щорічної допомоги на оздоровлення особам</w:t>
            </w:r>
            <w:r>
              <w:t xml:space="preserve"> </w:t>
            </w:r>
            <w:r>
              <w:rPr>
                <w:sz w:val="29"/>
                <w:szCs w:val="29"/>
              </w:rPr>
              <w:t>з інвалідністю та дітям з інвалідністю, постраждалим внаслідок дії вибухонебезпечних</w:t>
            </w:r>
            <w:r>
              <w:br/>
            </w:r>
            <w:r>
              <w:rPr>
                <w:sz w:val="29"/>
                <w:szCs w:val="29"/>
              </w:rPr>
              <w:t>предметів;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надано недостовірну інформацію;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постраждалою особою протягом поточного року</w:t>
            </w:r>
            <w:r>
              <w:t xml:space="preserve"> </w:t>
            </w:r>
            <w:r>
              <w:rPr>
                <w:sz w:val="29"/>
                <w:szCs w:val="29"/>
              </w:rPr>
              <w:t>отримано безоплатну санаторно-курортну путівку /</w:t>
            </w:r>
            <w:r>
              <w:t xml:space="preserve"> </w:t>
            </w:r>
            <w:r>
              <w:rPr>
                <w:sz w:val="29"/>
                <w:szCs w:val="29"/>
              </w:rPr>
              <w:t>путівку на оздоровлення / будь-якої грошової</w:t>
            </w:r>
            <w:r>
              <w:t xml:space="preserve"> </w:t>
            </w:r>
            <w:r>
              <w:rPr>
                <w:sz w:val="29"/>
                <w:szCs w:val="29"/>
              </w:rPr>
              <w:t>компенсації замість санаторно-курортної путівки /</w:t>
            </w:r>
            <w:r>
              <w:t xml:space="preserve"> </w:t>
            </w:r>
            <w:r>
              <w:rPr>
                <w:sz w:val="29"/>
                <w:szCs w:val="29"/>
              </w:rPr>
              <w:t>компенсацію вартості самостійного санаторно-курортного лікування / щорічну допомогу на</w:t>
            </w:r>
            <w:r>
              <w:t xml:space="preserve"> </w:t>
            </w:r>
            <w:r>
              <w:rPr>
                <w:sz w:val="29"/>
                <w:szCs w:val="29"/>
              </w:rPr>
              <w:t>оздоровлення за рахунок державного або місцевого</w:t>
            </w:r>
            <w:r>
              <w:t xml:space="preserve"> </w:t>
            </w:r>
            <w:r>
              <w:rPr>
                <w:sz w:val="29"/>
                <w:szCs w:val="29"/>
              </w:rPr>
              <w:t>бюджетів / допомогу на оздоровлення згідно з іншим</w:t>
            </w:r>
            <w:r>
              <w:br/>
            </w:r>
            <w:r>
              <w:rPr>
                <w:sz w:val="29"/>
                <w:szCs w:val="29"/>
              </w:rPr>
              <w:t>нормативно-правовим актом;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заяву подано пізніше 15 жовтня поточного року</w:t>
            </w:r>
            <w:r>
              <w:t xml:space="preserve"> </w:t>
            </w:r>
            <w:r>
              <w:rPr>
                <w:sz w:val="29"/>
                <w:szCs w:val="29"/>
              </w:rPr>
              <w:t>(про відшкодування неотриманої з вини</w:t>
            </w:r>
            <w:r>
              <w:br/>
            </w:r>
            <w:r>
              <w:rPr>
                <w:sz w:val="29"/>
                <w:szCs w:val="29"/>
              </w:rPr>
              <w:t>адміністративного органу допомоги на оздоровлення</w:t>
            </w:r>
            <w:r>
              <w:t xml:space="preserve"> </w:t>
            </w:r>
            <w:r>
              <w:rPr>
                <w:sz w:val="29"/>
                <w:szCs w:val="29"/>
              </w:rPr>
              <w:t>– більше ніж за два роки);</w:t>
            </w:r>
            <w:r>
              <w:t xml:space="preserve"> </w:t>
            </w:r>
          </w:p>
          <w:p w:rsidR="007E6B55" w:rsidRPr="00AC3E05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у разі смерті постраждалої особи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A50FA5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50FA5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43505D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щорічної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/ відмову у виплаті щорічної допомоги</w:t>
            </w:r>
            <w:r>
              <w:t xml:space="preserve"> </w:t>
            </w:r>
            <w:r>
              <w:rPr>
                <w:sz w:val="29"/>
                <w:szCs w:val="29"/>
              </w:rPr>
              <w:t>на оздоровлення</w:t>
            </w:r>
            <w:r w:rsidR="007E6B55">
              <w:rPr>
                <w:sz w:val="29"/>
                <w:szCs w:val="29"/>
              </w:rPr>
              <w:t>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A50FA5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50FA5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робочих днів з дня </w:t>
            </w:r>
            <w:r>
              <w:rPr>
                <w:sz w:val="29"/>
                <w:szCs w:val="29"/>
              </w:rPr>
              <w:lastRenderedPageBreak/>
              <w:t>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546597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C" w:rsidRDefault="00967EDC">
      <w:r>
        <w:separator/>
      </w:r>
    </w:p>
  </w:endnote>
  <w:endnote w:type="continuationSeparator" w:id="0">
    <w:p w:rsidR="00967EDC" w:rsidRDefault="009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C" w:rsidRDefault="00967EDC">
      <w:r>
        <w:separator/>
      </w:r>
    </w:p>
  </w:footnote>
  <w:footnote w:type="continuationSeparator" w:id="0">
    <w:p w:rsidR="00967EDC" w:rsidRDefault="0096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8A1BF3" w:rsidRDefault="008A1B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A5" w:rsidRPr="00A50FA5">
          <w:rPr>
            <w:noProof/>
            <w:lang w:val="ru-RU"/>
          </w:rPr>
          <w:t>2</w:t>
        </w:r>
        <w:r>
          <w:fldChar w:fldCharType="end"/>
        </w:r>
      </w:p>
    </w:sdtContent>
  </w:sdt>
  <w:p w:rsidR="008A1BF3" w:rsidRDefault="008A1BF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36D5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425D6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95D6C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A1BF3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66E89"/>
    <w:rsid w:val="00967EDC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0FA5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50FA5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A50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50FA5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A50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980E-64F3-4CB4-8D54-A3A99973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8373</Words>
  <Characters>4773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2025-08-05T08:14:00Z</cp:lastPrinted>
  <dcterms:created xsi:type="dcterms:W3CDTF">2025-08-08T08:17:00Z</dcterms:created>
  <dcterms:modified xsi:type="dcterms:W3CDTF">2025-08-08T08:17:00Z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