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21" w:rsidRPr="00405536" w:rsidRDefault="00141F21">
      <w:pPr>
        <w:ind w:left="6096" w:right="580"/>
      </w:pPr>
      <w:bookmarkStart w:id="0" w:name="_GoBack"/>
      <w:bookmarkEnd w:id="0"/>
      <w:r w:rsidRPr="00405536">
        <w:rPr>
          <w:rStyle w:val="20"/>
        </w:rPr>
        <w:t xml:space="preserve">ЗАТВЕРДЖЕНО </w:t>
      </w:r>
    </w:p>
    <w:p w:rsidR="00141F21" w:rsidRPr="00405536" w:rsidRDefault="00141F21">
      <w:pPr>
        <w:ind w:left="6096" w:right="580"/>
      </w:pPr>
      <w:r w:rsidRPr="00405536">
        <w:rPr>
          <w:rStyle w:val="20"/>
        </w:rPr>
        <w:t>Наказ ГУ ДСНС України</w:t>
      </w:r>
    </w:p>
    <w:p w:rsidR="00141F21" w:rsidRPr="00405536" w:rsidRDefault="00141F21">
      <w:pPr>
        <w:ind w:left="6096" w:right="580"/>
      </w:pPr>
      <w:r w:rsidRPr="00405536">
        <w:rPr>
          <w:rStyle w:val="20"/>
        </w:rPr>
        <w:t xml:space="preserve">у Хмельницькій області </w:t>
      </w:r>
    </w:p>
    <w:p w:rsidR="00141F21" w:rsidRPr="00405536" w:rsidRDefault="00141F21">
      <w:pPr>
        <w:ind w:left="6096" w:right="580"/>
      </w:pPr>
      <w:r w:rsidRPr="00405536">
        <w:rPr>
          <w:rStyle w:val="20"/>
        </w:rPr>
        <w:t xml:space="preserve">від </w:t>
      </w:r>
      <w:r>
        <w:rPr>
          <w:rStyle w:val="20"/>
          <w:u w:val="single"/>
        </w:rPr>
        <w:t>23.06.2018 р.</w:t>
      </w:r>
      <w:r w:rsidRPr="00405536">
        <w:rPr>
          <w:rStyle w:val="20"/>
        </w:rPr>
        <w:t xml:space="preserve"> №</w:t>
      </w:r>
      <w:r>
        <w:rPr>
          <w:rStyle w:val="20"/>
          <w:u w:val="single"/>
        </w:rPr>
        <w:t>409</w:t>
      </w:r>
    </w:p>
    <w:p w:rsidR="00141F21" w:rsidRPr="00405536" w:rsidRDefault="00141F21">
      <w:pPr>
        <w:ind w:left="6096" w:right="580"/>
      </w:pPr>
    </w:p>
    <w:p w:rsidR="00141F21" w:rsidRPr="00CA17E1" w:rsidRDefault="00CA17E1">
      <w:pPr>
        <w:jc w:val="center"/>
        <w:rPr>
          <w:sz w:val="28"/>
          <w:szCs w:val="28"/>
        </w:rPr>
      </w:pPr>
      <w:r w:rsidRPr="00CA17E1">
        <w:rPr>
          <w:rStyle w:val="30"/>
          <w:rFonts w:eastAsia="Times New Roman" w:cs="Arial Unicode MS"/>
          <w:sz w:val="28"/>
          <w:szCs w:val="28"/>
        </w:rPr>
        <w:t>Інформаційна картка</w:t>
      </w:r>
    </w:p>
    <w:p w:rsidR="00141F21" w:rsidRPr="00405536" w:rsidRDefault="00141F21">
      <w:pPr>
        <w:jc w:val="center"/>
      </w:pPr>
      <w:r w:rsidRPr="00405536">
        <w:rPr>
          <w:rStyle w:val="30"/>
          <w:u w:val="single"/>
        </w:rPr>
        <w:t>Реєстрація декларації відповідності матеріально-технічної бази суб’єкта</w:t>
      </w:r>
      <w:r w:rsidRPr="00405536">
        <w:rPr>
          <w:rStyle w:val="30"/>
          <w:u w:val="single"/>
        </w:rPr>
        <w:br/>
        <w:t>господарювання вимогам законодавства з питань пожежної безпеки</w:t>
      </w:r>
    </w:p>
    <w:p w:rsidR="00141F21" w:rsidRPr="00405536" w:rsidRDefault="00141F21">
      <w:pPr>
        <w:jc w:val="center"/>
      </w:pPr>
      <w:r w:rsidRPr="00405536">
        <w:rPr>
          <w:rStyle w:val="20"/>
        </w:rPr>
        <w:t>(назва адміністративної послуги)</w:t>
      </w:r>
    </w:p>
    <w:p w:rsidR="00141F21" w:rsidRPr="00405536" w:rsidRDefault="00141F21">
      <w:pPr>
        <w:jc w:val="center"/>
      </w:pPr>
      <w:r w:rsidRPr="00405536">
        <w:rPr>
          <w:rStyle w:val="30"/>
          <w:u w:val="single"/>
        </w:rPr>
        <w:t xml:space="preserve">Головне управління Державної служби України з надзвичайних ситуацій </w:t>
      </w:r>
    </w:p>
    <w:p w:rsidR="00141F21" w:rsidRPr="00405536" w:rsidRDefault="00141F21">
      <w:pPr>
        <w:jc w:val="center"/>
      </w:pPr>
      <w:r w:rsidRPr="00405536">
        <w:rPr>
          <w:rStyle w:val="30"/>
          <w:u w:val="single"/>
        </w:rPr>
        <w:t>у Хмельницькій області</w:t>
      </w:r>
    </w:p>
    <w:p w:rsidR="00141F21" w:rsidRPr="00405536" w:rsidRDefault="00141F21">
      <w:pPr>
        <w:jc w:val="center"/>
      </w:pPr>
      <w:r w:rsidRPr="00405536">
        <w:rPr>
          <w:rStyle w:val="20"/>
        </w:rPr>
        <w:t>(найменування суб’єкта надання адміністративної послуги)</w:t>
      </w:r>
    </w:p>
    <w:tbl>
      <w:tblPr>
        <w:tblW w:w="946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3661"/>
        <w:gridCol w:w="251"/>
        <w:gridCol w:w="5080"/>
      </w:tblGrid>
      <w:tr w:rsidR="00141F21" w:rsidRPr="00405536"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center"/>
            </w:pPr>
            <w:r w:rsidRPr="00405536">
              <w:rPr>
                <w:rStyle w:val="30"/>
                <w:color w:val="auto"/>
              </w:rPr>
              <w:t>Інформація про центр надання адміністративних послуг</w:t>
            </w:r>
          </w:p>
        </w:tc>
      </w:tr>
      <w:tr w:rsidR="00141F21" w:rsidRPr="00405536" w:rsidTr="008C7AAA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200"/>
            </w:pPr>
            <w:r w:rsidRPr="00405536">
              <w:rPr>
                <w:rStyle w:val="20"/>
              </w:rPr>
              <w:t>1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AAA" w:rsidRPr="005818E0" w:rsidRDefault="008C7AAA" w:rsidP="008C7AAA">
            <w:pPr>
              <w:rPr>
                <w:rFonts w:ascii="Times New Roman" w:eastAsia="Calibri" w:hAnsi="Times New Roman" w:cs="Times New Roman"/>
              </w:rPr>
            </w:pPr>
            <w:r w:rsidRPr="005818E0">
              <w:rPr>
                <w:rFonts w:ascii="Times New Roman" w:eastAsia="Calibri" w:hAnsi="Times New Roman" w:cs="Times New Roman"/>
              </w:rPr>
              <w:t>Інформація про ЦНАП</w:t>
            </w:r>
          </w:p>
          <w:p w:rsidR="00141F21" w:rsidRPr="008A5FBB" w:rsidRDefault="008C7AAA" w:rsidP="008C7AAA">
            <w:pPr>
              <w:ind w:left="73" w:right="126"/>
            </w:pPr>
            <w:r w:rsidRPr="005818E0">
              <w:rPr>
                <w:rFonts w:ascii="Times New Roman" w:eastAsia="Calibri" w:hAnsi="Times New Roman" w:cs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7AAA" w:rsidRDefault="008C7AAA" w:rsidP="008C7AAA">
            <w:pPr>
              <w:ind w:left="132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18E0">
              <w:rPr>
                <w:rFonts w:ascii="Times New Roman" w:eastAsia="Times New Roman" w:hAnsi="Times New Roman" w:cs="Times New Roman"/>
                <w:b/>
              </w:rPr>
              <w:t xml:space="preserve">Відділ «Центр надання адміністративних </w:t>
            </w:r>
          </w:p>
          <w:p w:rsidR="008C7AAA" w:rsidRPr="005818E0" w:rsidRDefault="008C7AAA" w:rsidP="008C7AAA">
            <w:pPr>
              <w:ind w:left="132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18E0">
              <w:rPr>
                <w:rFonts w:ascii="Times New Roman" w:eastAsia="Times New Roman" w:hAnsi="Times New Roman" w:cs="Times New Roman"/>
                <w:b/>
              </w:rPr>
              <w:t>послуг» Новоушицької селищної ради</w:t>
            </w:r>
          </w:p>
          <w:p w:rsidR="008C7AAA" w:rsidRPr="005818E0" w:rsidRDefault="008C7AAA" w:rsidP="008C7AAA">
            <w:pPr>
              <w:ind w:left="132"/>
              <w:jc w:val="both"/>
              <w:rPr>
                <w:rFonts w:ascii="Times New Roman" w:eastAsia="Times New Roman" w:hAnsi="Times New Roman" w:cs="Times New Roman"/>
              </w:rPr>
            </w:pPr>
            <w:r w:rsidRPr="005818E0">
              <w:rPr>
                <w:rFonts w:ascii="Times New Roman" w:eastAsia="Times New Roman" w:hAnsi="Times New Roman" w:cs="Times New Roman"/>
                <w:b/>
              </w:rPr>
              <w:t>Адреса</w:t>
            </w:r>
            <w:r w:rsidRPr="005818E0">
              <w:rPr>
                <w:rFonts w:ascii="Times New Roman" w:eastAsia="Times New Roman" w:hAnsi="Times New Roman" w:cs="Times New Roman"/>
              </w:rPr>
              <w:t xml:space="preserve">: 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</w:rPr>
              <w:t xml:space="preserve"> Новоушицького району Хмельницької області,  32600</w:t>
            </w:r>
          </w:p>
          <w:p w:rsidR="008C7AAA" w:rsidRPr="005818E0" w:rsidRDefault="008C7AAA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Тел.:</w:t>
            </w:r>
            <w:r w:rsidRPr="005818E0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5818E0">
              <w:rPr>
                <w:rFonts w:ascii="Times New Roman" w:eastAsia="Calibri" w:hAnsi="Times New Roman" w:cs="Times New Roman"/>
              </w:rPr>
              <w:t>(03847) 3-00-55</w:t>
            </w:r>
          </w:p>
          <w:p w:rsidR="008C7AAA" w:rsidRPr="005818E0" w:rsidRDefault="008C7AAA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Веб-сайт: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http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://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/>
              </w:rPr>
              <w:t>www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u w:val="single"/>
                <w:lang w:val="en-US"/>
              </w:rPr>
              <w:t>h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ttp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://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novagromada.gov.ua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/</w:t>
            </w:r>
          </w:p>
          <w:p w:rsidR="008C7AAA" w:rsidRPr="005818E0" w:rsidRDefault="008C7AAA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cnap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_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nu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_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otg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@ukr.net</w:t>
            </w:r>
          </w:p>
          <w:p w:rsidR="008C7AAA" w:rsidRPr="005818E0" w:rsidRDefault="008C7AAA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Режим роботи ЦНАП:</w:t>
            </w:r>
          </w:p>
          <w:p w:rsidR="00221321" w:rsidRDefault="008C7AAA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Понеділок</w:t>
            </w:r>
            <w:r w:rsidR="00221321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221321" w:rsidRPr="005818E0">
              <w:rPr>
                <w:rFonts w:ascii="Times New Roman" w:eastAsia="Times New Roman" w:hAnsi="Times New Roman" w:cs="Times New Roman"/>
                <w:b/>
                <w:iCs/>
              </w:rPr>
              <w:t>четвер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 xml:space="preserve"> з </w:t>
            </w:r>
          </w:p>
          <w:p w:rsidR="008C7AAA" w:rsidRPr="005818E0" w:rsidRDefault="008C7AAA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 xml:space="preserve">8.00 до 16.00,  </w:t>
            </w:r>
          </w:p>
          <w:p w:rsidR="008C7AAA" w:rsidRPr="005818E0" w:rsidRDefault="00221321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ятниця</w:t>
            </w:r>
            <w:proofErr w:type="spellEnd"/>
            <w:r w:rsidR="008C7AAA" w:rsidRPr="005818E0">
              <w:rPr>
                <w:rFonts w:ascii="Times New Roman" w:eastAsia="Times New Roman" w:hAnsi="Times New Roman" w:cs="Times New Roman"/>
                <w:b/>
                <w:iCs/>
              </w:rPr>
              <w:t xml:space="preserve"> з 8.00 до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15</w:t>
            </w:r>
            <w:r w:rsidR="008C7AAA" w:rsidRPr="005818E0">
              <w:rPr>
                <w:rFonts w:ascii="Times New Roman" w:eastAsia="Times New Roman" w:hAnsi="Times New Roman" w:cs="Times New Roman"/>
                <w:b/>
                <w:iCs/>
              </w:rPr>
              <w:t xml:space="preserve">.00,     </w:t>
            </w:r>
          </w:p>
          <w:p w:rsidR="008C7AAA" w:rsidRDefault="00221321" w:rsidP="008C7AAA">
            <w:pPr>
              <w:ind w:firstLine="132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санітарна година з 12.00 – 13.00</w:t>
            </w:r>
          </w:p>
          <w:p w:rsidR="00141F21" w:rsidRPr="008A5FBB" w:rsidRDefault="008C7AAA" w:rsidP="008C7AAA">
            <w:pPr>
              <w:ind w:left="137" w:right="96"/>
              <w:jc w:val="both"/>
            </w:pP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</w:rPr>
              <w:t xml:space="preserve"> неділя</w:t>
            </w:r>
          </w:p>
        </w:tc>
      </w:tr>
      <w:tr w:rsidR="00141F21" w:rsidRPr="00405536"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jc w:val="center"/>
            </w:pPr>
            <w:r w:rsidRPr="00405536">
              <w:rPr>
                <w:rStyle w:val="21"/>
              </w:rPr>
              <w:t>Інформація про суб’єкта надання адміністративної послуги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200"/>
            </w:pPr>
            <w:r w:rsidRPr="00405536">
              <w:rPr>
                <w:rStyle w:val="20"/>
              </w:rPr>
              <w:t>4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Місцезнаходження суб'єкта нада</w:t>
            </w:r>
            <w:r w:rsidRPr="00405536">
              <w:rPr>
                <w:rStyle w:val="20"/>
              </w:rPr>
              <w:t>н</w:t>
            </w:r>
            <w:r w:rsidRPr="00405536">
              <w:rPr>
                <w:rStyle w:val="20"/>
              </w:rPr>
              <w:t>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C7AAA" w:rsidRDefault="00141F21">
            <w:pPr>
              <w:ind w:left="137" w:right="96"/>
              <w:jc w:val="both"/>
              <w:rPr>
                <w:color w:val="auto"/>
              </w:rPr>
            </w:pPr>
            <w:proofErr w:type="spellStart"/>
            <w:r w:rsidRPr="008C7AAA">
              <w:rPr>
                <w:rStyle w:val="30"/>
                <w:b w:val="0"/>
                <w:bCs w:val="0"/>
                <w:color w:val="auto"/>
                <w:lang w:val="ru-RU"/>
              </w:rPr>
              <w:t>Новоушицький</w:t>
            </w:r>
            <w:proofErr w:type="spellEnd"/>
            <w:r w:rsidRPr="008C7AAA">
              <w:rPr>
                <w:rStyle w:val="30"/>
                <w:b w:val="0"/>
                <w:bCs w:val="0"/>
                <w:color w:val="auto"/>
                <w:lang w:val="ru-RU"/>
              </w:rPr>
              <w:t xml:space="preserve"> </w:t>
            </w:r>
            <w:proofErr w:type="spellStart"/>
            <w:r w:rsidRPr="008C7AAA">
              <w:rPr>
                <w:rStyle w:val="30"/>
                <w:b w:val="0"/>
                <w:bCs w:val="0"/>
                <w:color w:val="auto"/>
                <w:lang w:val="ru-RU"/>
              </w:rPr>
              <w:t>районний</w:t>
            </w:r>
            <w:proofErr w:type="spellEnd"/>
            <w:r w:rsidRPr="008C7AAA">
              <w:rPr>
                <w:rStyle w:val="30"/>
                <w:b w:val="0"/>
                <w:bCs w:val="0"/>
                <w:color w:val="auto"/>
                <w:lang w:val="ru-RU"/>
              </w:rPr>
              <w:t xml:space="preserve"> сектор </w:t>
            </w:r>
            <w:proofErr w:type="spellStart"/>
            <w:r w:rsidRPr="008C7AAA">
              <w:rPr>
                <w:rStyle w:val="30"/>
                <w:b w:val="0"/>
                <w:bCs w:val="0"/>
                <w:color w:val="auto"/>
              </w:rPr>
              <w:t>Головн</w:t>
            </w:r>
            <w:proofErr w:type="spellEnd"/>
            <w:r w:rsidRPr="008C7AAA">
              <w:rPr>
                <w:rStyle w:val="30"/>
                <w:b w:val="0"/>
                <w:bCs w:val="0"/>
                <w:color w:val="auto"/>
                <w:lang w:val="ru-RU"/>
              </w:rPr>
              <w:t>ого</w:t>
            </w:r>
            <w:r w:rsidRPr="008C7AAA">
              <w:rPr>
                <w:rStyle w:val="30"/>
                <w:b w:val="0"/>
                <w:bCs w:val="0"/>
                <w:color w:val="auto"/>
              </w:rPr>
              <w:t xml:space="preserve"> управління</w:t>
            </w:r>
            <w:proofErr w:type="gramStart"/>
            <w:r w:rsidRPr="008C7AAA">
              <w:rPr>
                <w:rStyle w:val="30"/>
                <w:b w:val="0"/>
                <w:bCs w:val="0"/>
                <w:color w:val="auto"/>
              </w:rPr>
              <w:t xml:space="preserve"> Д</w:t>
            </w:r>
            <w:proofErr w:type="gramEnd"/>
            <w:r w:rsidRPr="008C7AAA">
              <w:rPr>
                <w:rStyle w:val="30"/>
                <w:b w:val="0"/>
                <w:bCs w:val="0"/>
                <w:color w:val="auto"/>
              </w:rPr>
              <w:t>ержавної служби України з на</w:t>
            </w:r>
            <w:r w:rsidRPr="008C7AAA">
              <w:rPr>
                <w:rStyle w:val="30"/>
                <w:b w:val="0"/>
                <w:bCs w:val="0"/>
                <w:color w:val="auto"/>
              </w:rPr>
              <w:t>д</w:t>
            </w:r>
            <w:r w:rsidRPr="008C7AAA">
              <w:rPr>
                <w:rStyle w:val="30"/>
                <w:b w:val="0"/>
                <w:bCs w:val="0"/>
                <w:color w:val="auto"/>
              </w:rPr>
              <w:t>звичайних ситуацій у Хмельницькій області</w:t>
            </w:r>
            <w:r w:rsidRPr="008C7AAA">
              <w:rPr>
                <w:rStyle w:val="20"/>
                <w:b/>
                <w:bCs/>
                <w:color w:val="auto"/>
              </w:rPr>
              <w:t>,</w:t>
            </w:r>
          </w:p>
          <w:p w:rsidR="00141F21" w:rsidRPr="008A5FBB" w:rsidRDefault="00141F21" w:rsidP="00394DAA">
            <w:pPr>
              <w:ind w:left="137" w:right="96"/>
              <w:jc w:val="both"/>
            </w:pPr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326</w:t>
            </w:r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00, Хмельницька область, </w:t>
            </w:r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</w:t>
            </w:r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Нова </w:t>
            </w:r>
            <w:proofErr w:type="spellStart"/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Ушиця</w:t>
            </w:r>
            <w:proofErr w:type="spellEnd"/>
            <w:r w:rsidRPr="008C7A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вул. 151 Стрілецької Дивізії, 28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200"/>
            </w:pPr>
            <w:r w:rsidRPr="00405536">
              <w:rPr>
                <w:rStyle w:val="20"/>
              </w:rPr>
              <w:t>5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Default="00141F21">
            <w:pPr>
              <w:ind w:left="137" w:right="96"/>
              <w:jc w:val="both"/>
              <w:rPr>
                <w:rStyle w:val="20"/>
              </w:rPr>
            </w:pPr>
            <w:r w:rsidRPr="00405536">
              <w:rPr>
                <w:rStyle w:val="20"/>
              </w:rPr>
              <w:t xml:space="preserve">Понеділок - четвер: з 9:00 по 18:00, </w:t>
            </w:r>
          </w:p>
          <w:p w:rsidR="00141F21" w:rsidRDefault="00141F21">
            <w:pPr>
              <w:ind w:left="137" w:right="96"/>
              <w:jc w:val="both"/>
              <w:rPr>
                <w:rStyle w:val="20"/>
              </w:rPr>
            </w:pPr>
            <w:r>
              <w:rPr>
                <w:rStyle w:val="20"/>
              </w:rPr>
              <w:t>п’ятниця:</w:t>
            </w:r>
            <w:r w:rsidRPr="00405536">
              <w:rPr>
                <w:rStyle w:val="20"/>
              </w:rPr>
              <w:t xml:space="preserve"> з 9:00 по 16:45, </w:t>
            </w:r>
          </w:p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перерва: з 13:00 по 13:45.</w:t>
            </w:r>
          </w:p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Субота, неділя – вихідний.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200"/>
            </w:pPr>
            <w:r w:rsidRPr="00405536">
              <w:rPr>
                <w:rStyle w:val="20"/>
              </w:rPr>
              <w:t>6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 xml:space="preserve">Телефон/факс (довідки), адреса електронної пошти та </w:t>
            </w:r>
            <w:proofErr w:type="spellStart"/>
            <w:r w:rsidRPr="00405536">
              <w:rPr>
                <w:rStyle w:val="20"/>
              </w:rPr>
              <w:t>веб</w:t>
            </w:r>
            <w:proofErr w:type="spellEnd"/>
            <w:r w:rsidRPr="00405536">
              <w:rPr>
                <w:rStyle w:val="20"/>
              </w:rPr>
              <w:t xml:space="preserve"> - сайт суб'єкта надання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  <w:color w:val="auto"/>
              </w:rPr>
              <w:t>тел.</w:t>
            </w:r>
            <w:r w:rsidRPr="008A5F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(0382) 65-65-53, факс </w:t>
            </w:r>
            <w:r w:rsidRPr="008A5FBB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(0382) 66-45-23</w:t>
            </w:r>
          </w:p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  <w:color w:val="auto"/>
              </w:rPr>
              <w:t xml:space="preserve">веб-сайт: </w:t>
            </w:r>
            <w:hyperlink r:id="rId8" w:history="1">
              <w:r w:rsidRPr="008A5FBB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www.km.mns.</w:t>
              </w:r>
            </w:hyperlink>
            <w:r w:rsidRPr="008A5F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gov.ua</w:t>
            </w:r>
            <w:r w:rsidRPr="008A5F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41F21" w:rsidRPr="008A5FBB" w:rsidRDefault="00141F21" w:rsidP="00394DAA">
            <w:pPr>
              <w:ind w:left="137" w:right="96"/>
              <w:jc w:val="both"/>
            </w:pPr>
            <w:r w:rsidRPr="00405536">
              <w:rPr>
                <w:rStyle w:val="20"/>
                <w:color w:val="auto"/>
              </w:rPr>
              <w:t xml:space="preserve">електронна адреса: </w:t>
            </w:r>
            <w:r w:rsidRPr="008A5F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odsokc@km.mns.gov.ua</w:t>
            </w:r>
          </w:p>
        </w:tc>
      </w:tr>
      <w:tr w:rsidR="00141F21" w:rsidRPr="00405536"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jc w:val="center"/>
            </w:pPr>
            <w:r w:rsidRPr="00405536">
              <w:rPr>
                <w:rStyle w:val="21"/>
              </w:rPr>
              <w:t>Нормативні акти, якими регламентується надання адміністративної послуг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80"/>
            </w:pPr>
            <w:r w:rsidRPr="00405536">
              <w:rPr>
                <w:rStyle w:val="20"/>
              </w:rPr>
              <w:t>7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Закони України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Кодекс цивільного захисту України стаття 57; Закон України «Про дозвільну систему в сфері господарської діяльності» стаття 4; Закон України «Про адміністративні послуги» статті 12, 17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80"/>
            </w:pPr>
            <w:r w:rsidRPr="00405536">
              <w:rPr>
                <w:rStyle w:val="20"/>
              </w:rPr>
              <w:t>8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Акти Кабінету Міністрів України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Постанова Кабінету Міністрів України від 5 червня 2013 року № 440 «Про затвердження Порядку подання і реєстрації декларації ві</w:t>
            </w:r>
            <w:r w:rsidRPr="00405536">
              <w:rPr>
                <w:rStyle w:val="20"/>
              </w:rPr>
              <w:t>д</w:t>
            </w:r>
            <w:r w:rsidRPr="00405536">
              <w:rPr>
                <w:rStyle w:val="20"/>
              </w:rPr>
              <w:t>повідності матеріально-технічної бази суб’єкта господарювання вимогам законода</w:t>
            </w:r>
            <w:r w:rsidRPr="00405536">
              <w:rPr>
                <w:rStyle w:val="20"/>
              </w:rPr>
              <w:t>в</w:t>
            </w:r>
            <w:r w:rsidRPr="00405536">
              <w:rPr>
                <w:rStyle w:val="20"/>
              </w:rPr>
              <w:t>ства з питань пожежної безпеки»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1F21" w:rsidRPr="008A5FBB" w:rsidRDefault="00141F21">
            <w:pPr>
              <w:ind w:left="180"/>
            </w:pPr>
            <w:r w:rsidRPr="00405536">
              <w:rPr>
                <w:rStyle w:val="20"/>
              </w:rPr>
              <w:t>9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Акти центральних органів вик</w:t>
            </w:r>
            <w:r w:rsidRPr="00405536">
              <w:rPr>
                <w:rStyle w:val="20"/>
              </w:rPr>
              <w:t>о</w:t>
            </w:r>
            <w:r w:rsidRPr="00405536">
              <w:rPr>
                <w:rStyle w:val="20"/>
              </w:rPr>
              <w:lastRenderedPageBreak/>
              <w:t>навчої влади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720"/>
            </w:pPr>
            <w:r w:rsidRPr="008A5FBB">
              <w:rPr>
                <w:sz w:val="22"/>
                <w:szCs w:val="22"/>
              </w:rPr>
              <w:lastRenderedPageBreak/>
              <w:t>-</w:t>
            </w:r>
          </w:p>
        </w:tc>
      </w:tr>
      <w:tr w:rsidR="00141F21" w:rsidRPr="00405536"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jc w:val="center"/>
            </w:pPr>
            <w:r w:rsidRPr="00405536">
              <w:rPr>
                <w:rStyle w:val="21"/>
              </w:rPr>
              <w:lastRenderedPageBreak/>
              <w:t>Умови одержання адміністративної послуги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10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Підстава для отримання адмініс</w:t>
            </w:r>
            <w:r w:rsidRPr="00405536">
              <w:rPr>
                <w:rStyle w:val="20"/>
              </w:rPr>
              <w:t>т</w:t>
            </w:r>
            <w:r w:rsidRPr="00405536">
              <w:rPr>
                <w:rStyle w:val="20"/>
              </w:rPr>
              <w:t>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Початок роботи новоутворених підприємств, початок використання суб’єктом господар</w:t>
            </w:r>
            <w:r w:rsidRPr="00405536">
              <w:rPr>
                <w:rStyle w:val="20"/>
              </w:rPr>
              <w:t>ю</w:t>
            </w:r>
            <w:r w:rsidRPr="00405536">
              <w:rPr>
                <w:rStyle w:val="20"/>
              </w:rPr>
              <w:t>вання об’єктів нерухомості (будівель, споруд, приміщень або їх частин)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11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Вичерпний перелік документів, н</w:t>
            </w:r>
            <w:r w:rsidRPr="00405536">
              <w:rPr>
                <w:rStyle w:val="20"/>
              </w:rPr>
              <w:t>е</w:t>
            </w:r>
            <w:r w:rsidRPr="00405536">
              <w:rPr>
                <w:rStyle w:val="20"/>
              </w:rPr>
              <w:t>обхідних для отримання адмініс</w:t>
            </w:r>
            <w:r w:rsidRPr="00405536">
              <w:rPr>
                <w:rStyle w:val="20"/>
              </w:rPr>
              <w:t>т</w:t>
            </w:r>
            <w:r w:rsidRPr="00405536">
              <w:rPr>
                <w:rStyle w:val="20"/>
              </w:rPr>
              <w:t>ративної послуги, а також вимоги до них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1) Два примірника заповненої декларації ві</w:t>
            </w:r>
            <w:r w:rsidRPr="00405536">
              <w:rPr>
                <w:rStyle w:val="20"/>
              </w:rPr>
              <w:t>д</w:t>
            </w:r>
            <w:r w:rsidRPr="00405536">
              <w:rPr>
                <w:rStyle w:val="20"/>
              </w:rPr>
              <w:t>повідності матеріально-технічної бази суб’єкта господарювання вимогам законода</w:t>
            </w:r>
            <w:r w:rsidRPr="00405536">
              <w:rPr>
                <w:rStyle w:val="20"/>
              </w:rPr>
              <w:t>в</w:t>
            </w:r>
            <w:r w:rsidRPr="00405536">
              <w:rPr>
                <w:rStyle w:val="20"/>
              </w:rPr>
              <w:t>ства з питань пожежної безпеки, згідно з дод</w:t>
            </w:r>
            <w:r w:rsidRPr="00405536">
              <w:rPr>
                <w:rStyle w:val="20"/>
              </w:rPr>
              <w:t>а</w:t>
            </w:r>
            <w:r w:rsidRPr="00405536">
              <w:rPr>
                <w:rStyle w:val="20"/>
              </w:rPr>
              <w:t>тком затвердженим Постановою Кабінету М</w:t>
            </w:r>
            <w:r w:rsidRPr="00405536">
              <w:rPr>
                <w:rStyle w:val="20"/>
              </w:rPr>
              <w:t>і</w:t>
            </w:r>
            <w:r w:rsidRPr="00405536">
              <w:rPr>
                <w:rStyle w:val="20"/>
              </w:rPr>
              <w:t>ністрів України від 5 червня 2013 р. № 440 «Про затвердження Порядку подання і реєс</w:t>
            </w:r>
            <w:r w:rsidRPr="00405536">
              <w:rPr>
                <w:rStyle w:val="20"/>
              </w:rPr>
              <w:t>т</w:t>
            </w:r>
            <w:r w:rsidRPr="00405536">
              <w:rPr>
                <w:rStyle w:val="20"/>
              </w:rPr>
              <w:t>рації декларації відповідності матеріально-технічної бази суб’єкта господарювання вим</w:t>
            </w:r>
            <w:r w:rsidRPr="00405536">
              <w:rPr>
                <w:rStyle w:val="20"/>
              </w:rPr>
              <w:t>о</w:t>
            </w:r>
            <w:r w:rsidRPr="00405536">
              <w:rPr>
                <w:rStyle w:val="20"/>
              </w:rPr>
              <w:t>гам законодавства з питань пожежної безп</w:t>
            </w:r>
            <w:r w:rsidRPr="00405536">
              <w:rPr>
                <w:rStyle w:val="20"/>
              </w:rPr>
              <w:t>е</w:t>
            </w:r>
            <w:r w:rsidRPr="00405536">
              <w:rPr>
                <w:rStyle w:val="20"/>
              </w:rPr>
              <w:t xml:space="preserve">ки»; </w:t>
            </w:r>
          </w:p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2) суб'єкт господарювання з високим ступенем ризику разом з декларацією подає позитивний висновок за результатами оцінки (експертизи) протипожежного стану підприємства, об'єкта чи приміщення.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12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Порядок та спосіб подання док</w:t>
            </w:r>
            <w:r w:rsidRPr="00405536">
              <w:rPr>
                <w:rStyle w:val="20"/>
              </w:rPr>
              <w:t>у</w:t>
            </w:r>
            <w:r w:rsidRPr="00405536">
              <w:rPr>
                <w:rStyle w:val="20"/>
              </w:rPr>
              <w:t>ментів, необхідних для отримання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both"/>
            </w:pP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Заповнюється суб’єктом звернення і подається ним або надсилається рекомендованим листом за місцем розташування об’єкта (об’єктів) нерухом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сті або через Єдиний державний портал адмініс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ративних послуг, зокрема через інтегровану з ним інформаційну систему ДСНС, за посиланням: https://e-services.dsns.gov.ua.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13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Безоплатно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14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Строк надання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П’ять робочих днів з для надходження декл</w:t>
            </w:r>
            <w:r w:rsidRPr="00405536">
              <w:rPr>
                <w:rStyle w:val="20"/>
              </w:rPr>
              <w:t>а</w:t>
            </w:r>
            <w:r w:rsidRPr="00405536">
              <w:rPr>
                <w:rStyle w:val="20"/>
              </w:rPr>
              <w:t>рації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15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Перелік підстав для відмови у н</w:t>
            </w:r>
            <w:r w:rsidRPr="00405536">
              <w:rPr>
                <w:rStyle w:val="20"/>
              </w:rPr>
              <w:t>а</w:t>
            </w:r>
            <w:r w:rsidRPr="00405536">
              <w:rPr>
                <w:rStyle w:val="20"/>
              </w:rPr>
              <w:t>данні адміністративної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both"/>
            </w:pPr>
            <w:r w:rsidRPr="00405536">
              <w:rPr>
                <w:rStyle w:val="20"/>
              </w:rPr>
              <w:t>Декларація не відповідає формі, наведеній в додатку до постанови Кабінету Міністрів України від 5 червня 2013 року № 440 «Про затвердження Порядку подання і реєстрації декларації відповідності матеріально-технічної бази суб’єкта господарювання вим</w:t>
            </w:r>
            <w:r w:rsidRPr="00405536">
              <w:rPr>
                <w:rStyle w:val="20"/>
              </w:rPr>
              <w:t>о</w:t>
            </w:r>
            <w:r w:rsidRPr="00405536">
              <w:rPr>
                <w:rStyle w:val="20"/>
              </w:rPr>
              <w:t>гам законодавства з питань пожежної безп</w:t>
            </w:r>
            <w:r w:rsidRPr="00405536">
              <w:rPr>
                <w:rStyle w:val="20"/>
              </w:rPr>
              <w:t>е</w:t>
            </w:r>
            <w:r w:rsidRPr="00405536">
              <w:rPr>
                <w:rStyle w:val="20"/>
              </w:rPr>
              <w:t>ки»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16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Результат надання адміністрати</w:t>
            </w:r>
            <w:r w:rsidRPr="00405536">
              <w:rPr>
                <w:rStyle w:val="20"/>
              </w:rPr>
              <w:t>в</w:t>
            </w:r>
            <w:r w:rsidRPr="00405536">
              <w:rPr>
                <w:rStyle w:val="20"/>
              </w:rPr>
              <w:t>ної послуги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48" w:right="111"/>
              <w:jc w:val="both"/>
            </w:pPr>
            <w:r w:rsidRPr="00405536">
              <w:rPr>
                <w:rStyle w:val="20"/>
              </w:rPr>
              <w:t>Реєстрація декларації відповідності матері</w:t>
            </w:r>
            <w:r w:rsidRPr="00405536">
              <w:rPr>
                <w:rStyle w:val="20"/>
              </w:rPr>
              <w:t>а</w:t>
            </w:r>
            <w:r w:rsidRPr="00405536">
              <w:rPr>
                <w:rStyle w:val="20"/>
              </w:rPr>
              <w:t xml:space="preserve">льно-технічної бази суб’єкта господарювання вимогам законодавства з питань пожежної безпеки, 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 відміткою про дату і номер реєстрації декларації, або повернення декларації для доопр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цювання з </w:t>
            </w:r>
            <w:r w:rsidRPr="008A5FBB">
              <w:rPr>
                <w:rFonts w:ascii="Times New Roman" w:hAnsi="Times New Roman" w:cs="Times New Roman"/>
                <w:sz w:val="22"/>
                <w:szCs w:val="22"/>
              </w:rPr>
              <w:t>письмовим обґрунтуванням причин</w:t>
            </w:r>
          </w:p>
        </w:tc>
      </w:tr>
      <w:tr w:rsidR="00141F21" w:rsidRPr="0040553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18"/>
            </w:pPr>
            <w:r w:rsidRPr="00405536">
              <w:rPr>
                <w:rStyle w:val="20"/>
              </w:rPr>
              <w:t>17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41F21" w:rsidRPr="008A5FBB" w:rsidRDefault="00141F21">
            <w:pPr>
              <w:ind w:left="73" w:right="126"/>
            </w:pPr>
            <w:r w:rsidRPr="00405536">
              <w:rPr>
                <w:rStyle w:val="20"/>
              </w:rPr>
              <w:t>Способи отримання відповіді (р</w:t>
            </w:r>
            <w:r w:rsidRPr="00405536">
              <w:rPr>
                <w:rStyle w:val="20"/>
              </w:rPr>
              <w:t>е</w:t>
            </w:r>
            <w:r w:rsidRPr="00405536">
              <w:rPr>
                <w:rStyle w:val="20"/>
              </w:rPr>
              <w:t>зультату)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F21" w:rsidRPr="008A5FBB" w:rsidRDefault="00141F21">
            <w:pPr>
              <w:ind w:left="137" w:right="96"/>
              <w:jc w:val="both"/>
            </w:pPr>
            <w:r w:rsidRPr="008A5F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Надається суб’єкту звернення в той самий спосіб, в який було подано декларацію</w:t>
            </w:r>
          </w:p>
        </w:tc>
      </w:tr>
    </w:tbl>
    <w:p w:rsidR="00141F21" w:rsidRPr="00405536" w:rsidRDefault="00141F21">
      <w:pPr>
        <w:rPr>
          <w:sz w:val="2"/>
          <w:szCs w:val="2"/>
        </w:rPr>
      </w:pPr>
    </w:p>
    <w:p w:rsidR="00141F21" w:rsidRPr="00405536" w:rsidRDefault="00141F21">
      <w:pPr>
        <w:rPr>
          <w:sz w:val="2"/>
          <w:szCs w:val="2"/>
        </w:rPr>
      </w:pPr>
    </w:p>
    <w:p w:rsidR="00141F21" w:rsidRPr="00405536" w:rsidRDefault="00141F21"/>
    <w:sectPr w:rsidR="00141F21" w:rsidRPr="00405536" w:rsidSect="00DF2639">
      <w:headerReference w:type="default" r:id="rId9"/>
      <w:pgSz w:w="11906" w:h="16838"/>
      <w:pgMar w:top="851" w:right="567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21" w:rsidRDefault="00141F21">
      <w:r>
        <w:separator/>
      </w:r>
    </w:p>
  </w:endnote>
  <w:endnote w:type="continuationSeparator" w:id="0">
    <w:p w:rsidR="00141F21" w:rsidRDefault="001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21" w:rsidRDefault="00141F21">
      <w:r>
        <w:separator/>
      </w:r>
    </w:p>
  </w:footnote>
  <w:footnote w:type="continuationSeparator" w:id="0">
    <w:p w:rsidR="00141F21" w:rsidRDefault="0014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1" w:rsidRPr="00DF2639" w:rsidRDefault="00141F21" w:rsidP="00DF2639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DF2639">
      <w:rPr>
        <w:rFonts w:ascii="Times New Roman" w:hAnsi="Times New Roman" w:cs="Times New Roman"/>
        <w:sz w:val="28"/>
        <w:szCs w:val="28"/>
      </w:rPr>
      <w:fldChar w:fldCharType="begin"/>
    </w:r>
    <w:r w:rsidRPr="00DF2639">
      <w:rPr>
        <w:rFonts w:ascii="Times New Roman" w:hAnsi="Times New Roman" w:cs="Times New Roman"/>
        <w:sz w:val="28"/>
        <w:szCs w:val="28"/>
      </w:rPr>
      <w:instrText>PAGE   \* MERGEFORMAT</w:instrText>
    </w:r>
    <w:r w:rsidRPr="00DF2639">
      <w:rPr>
        <w:rFonts w:ascii="Times New Roman" w:hAnsi="Times New Roman" w:cs="Times New Roman"/>
        <w:sz w:val="28"/>
        <w:szCs w:val="28"/>
      </w:rPr>
      <w:fldChar w:fldCharType="separate"/>
    </w:r>
    <w:r w:rsidR="00A15451" w:rsidRPr="00A15451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DF2639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FDD"/>
    <w:multiLevelType w:val="hybridMultilevel"/>
    <w:tmpl w:val="46A8EED0"/>
    <w:lvl w:ilvl="0" w:tplc="0422000F">
      <w:start w:val="1"/>
      <w:numFmt w:val="decimal"/>
      <w:lvlText w:val="%1."/>
      <w:lvlJc w:val="left"/>
      <w:pPr>
        <w:ind w:left="-698" w:hanging="360"/>
      </w:pPr>
    </w:lvl>
    <w:lvl w:ilvl="1" w:tplc="04220019">
      <w:start w:val="1"/>
      <w:numFmt w:val="lowerLetter"/>
      <w:lvlText w:val="%2."/>
      <w:lvlJc w:val="left"/>
      <w:pPr>
        <w:ind w:left="22" w:hanging="360"/>
      </w:pPr>
    </w:lvl>
    <w:lvl w:ilvl="2" w:tplc="0422001B">
      <w:start w:val="1"/>
      <w:numFmt w:val="lowerRoman"/>
      <w:lvlText w:val="%3."/>
      <w:lvlJc w:val="right"/>
      <w:pPr>
        <w:ind w:left="742" w:hanging="180"/>
      </w:pPr>
    </w:lvl>
    <w:lvl w:ilvl="3" w:tplc="0422000F">
      <w:start w:val="1"/>
      <w:numFmt w:val="decimal"/>
      <w:lvlText w:val="%4."/>
      <w:lvlJc w:val="left"/>
      <w:pPr>
        <w:ind w:left="1462" w:hanging="360"/>
      </w:pPr>
    </w:lvl>
    <w:lvl w:ilvl="4" w:tplc="04220019">
      <w:start w:val="1"/>
      <w:numFmt w:val="lowerLetter"/>
      <w:lvlText w:val="%5."/>
      <w:lvlJc w:val="left"/>
      <w:pPr>
        <w:ind w:left="2182" w:hanging="360"/>
      </w:pPr>
    </w:lvl>
    <w:lvl w:ilvl="5" w:tplc="0422001B">
      <w:start w:val="1"/>
      <w:numFmt w:val="lowerRoman"/>
      <w:lvlText w:val="%6."/>
      <w:lvlJc w:val="right"/>
      <w:pPr>
        <w:ind w:left="2902" w:hanging="180"/>
      </w:pPr>
    </w:lvl>
    <w:lvl w:ilvl="6" w:tplc="0422000F">
      <w:start w:val="1"/>
      <w:numFmt w:val="decimal"/>
      <w:lvlText w:val="%7."/>
      <w:lvlJc w:val="left"/>
      <w:pPr>
        <w:ind w:left="3622" w:hanging="360"/>
      </w:pPr>
    </w:lvl>
    <w:lvl w:ilvl="7" w:tplc="04220019">
      <w:start w:val="1"/>
      <w:numFmt w:val="lowerLetter"/>
      <w:lvlText w:val="%8."/>
      <w:lvlJc w:val="left"/>
      <w:pPr>
        <w:ind w:left="4342" w:hanging="360"/>
      </w:pPr>
    </w:lvl>
    <w:lvl w:ilvl="8" w:tplc="0422001B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7B"/>
    <w:rsid w:val="00127A7B"/>
    <w:rsid w:val="00141F21"/>
    <w:rsid w:val="00186B89"/>
    <w:rsid w:val="001D233B"/>
    <w:rsid w:val="00221321"/>
    <w:rsid w:val="00226A68"/>
    <w:rsid w:val="00280576"/>
    <w:rsid w:val="003001A4"/>
    <w:rsid w:val="00394DAA"/>
    <w:rsid w:val="003A5C01"/>
    <w:rsid w:val="00405536"/>
    <w:rsid w:val="00516BB7"/>
    <w:rsid w:val="005C6AB5"/>
    <w:rsid w:val="006D682B"/>
    <w:rsid w:val="007162FC"/>
    <w:rsid w:val="007C45A0"/>
    <w:rsid w:val="008A5FBB"/>
    <w:rsid w:val="008C7AAA"/>
    <w:rsid w:val="00A15451"/>
    <w:rsid w:val="00AD6BD8"/>
    <w:rsid w:val="00BB5F7A"/>
    <w:rsid w:val="00C73344"/>
    <w:rsid w:val="00CA17E1"/>
    <w:rsid w:val="00CA1E03"/>
    <w:rsid w:val="00CC6FEB"/>
    <w:rsid w:val="00CD5CB3"/>
    <w:rsid w:val="00CD6548"/>
    <w:rsid w:val="00D170C4"/>
    <w:rsid w:val="00DF2639"/>
    <w:rsid w:val="00E81C4D"/>
    <w:rsid w:val="00F4214D"/>
    <w:rsid w:val="00F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3B"/>
    <w:pPr>
      <w:widowControl w:val="0"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233B"/>
    <w:rPr>
      <w:color w:val="auto"/>
      <w:u w:val="single"/>
    </w:rPr>
  </w:style>
  <w:style w:type="character" w:customStyle="1" w:styleId="2">
    <w:name w:val="Основной текст (2)_"/>
    <w:basedOn w:val="a0"/>
    <w:uiPriority w:val="99"/>
    <w:rsid w:val="001D233B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uiPriority w:val="99"/>
    <w:rsid w:val="001D233B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uiPriority w:val="99"/>
    <w:rsid w:val="001D23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30">
    <w:name w:val="Основной текст (3)"/>
    <w:basedOn w:val="3"/>
    <w:uiPriority w:val="99"/>
    <w:rsid w:val="001D233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21">
    <w:name w:val="Основной текст (2) + Полужирный"/>
    <w:basedOn w:val="2"/>
    <w:uiPriority w:val="99"/>
    <w:rsid w:val="001D233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2Consolas">
    <w:name w:val="Основной текст (2) + Consolas"/>
    <w:aliases w:val="4 pt,Курсив"/>
    <w:basedOn w:val="2"/>
    <w:uiPriority w:val="99"/>
    <w:rsid w:val="001D233B"/>
    <w:rPr>
      <w:rFonts w:ascii="Consolas" w:eastAsia="Times New Roman" w:hAnsi="Consolas" w:cs="Consolas"/>
      <w:b/>
      <w:bCs/>
      <w:i/>
      <w:iCs/>
      <w:color w:val="000000"/>
      <w:spacing w:val="0"/>
      <w:w w:val="100"/>
      <w:position w:val="0"/>
      <w:sz w:val="8"/>
      <w:szCs w:val="8"/>
      <w:u w:val="none"/>
      <w:vertAlign w:val="baseline"/>
      <w:lang w:val="uk-UA" w:eastAsia="uk-UA"/>
    </w:rPr>
  </w:style>
  <w:style w:type="character" w:customStyle="1" w:styleId="a4">
    <w:name w:val="Колонтитул_"/>
    <w:basedOn w:val="a0"/>
    <w:uiPriority w:val="99"/>
    <w:rsid w:val="001D233B"/>
    <w:rPr>
      <w:rFonts w:ascii="Times New Roman" w:hAnsi="Times New Roman" w:cs="Times New Roman"/>
      <w:sz w:val="24"/>
      <w:szCs w:val="24"/>
      <w:u w:val="none"/>
      <w:lang w:val="ru-RU" w:eastAsia="ru-RU"/>
    </w:rPr>
  </w:style>
  <w:style w:type="character" w:customStyle="1" w:styleId="a5">
    <w:name w:val="Колонтитул"/>
    <w:basedOn w:val="a4"/>
    <w:uiPriority w:val="99"/>
    <w:rsid w:val="001D233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1">
    <w:name w:val="Неразрешенное упоминание1"/>
    <w:basedOn w:val="a0"/>
    <w:uiPriority w:val="99"/>
    <w:rsid w:val="001D233B"/>
    <w:rPr>
      <w:color w:val="808080"/>
      <w:shd w:val="clear" w:color="auto" w:fill="auto"/>
    </w:rPr>
  </w:style>
  <w:style w:type="paragraph" w:customStyle="1" w:styleId="drive-viewer-paginated-page-reader-block">
    <w:name w:val="drive-viewer-paginated-page-reader-block"/>
    <w:basedOn w:val="a"/>
    <w:uiPriority w:val="99"/>
    <w:rsid w:val="001D233B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6">
    <w:name w:val="Balloon Text"/>
    <w:basedOn w:val="a"/>
    <w:link w:val="10"/>
    <w:uiPriority w:val="99"/>
    <w:semiHidden/>
    <w:rsid w:val="001D233B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6"/>
    <w:uiPriority w:val="99"/>
    <w:semiHidden/>
    <w:rsid w:val="005974A8"/>
    <w:rPr>
      <w:rFonts w:ascii="Times New Roman" w:eastAsia="Arial Unicode MS" w:hAnsi="Times New Roman"/>
      <w:color w:val="000000"/>
      <w:sz w:val="0"/>
      <w:szCs w:val="0"/>
      <w:lang w:val="uk-UA" w:eastAsia="uk-UA"/>
    </w:rPr>
  </w:style>
  <w:style w:type="character" w:customStyle="1" w:styleId="a7">
    <w:name w:val="Текст выноски Знак"/>
    <w:basedOn w:val="a0"/>
    <w:uiPriority w:val="99"/>
    <w:rsid w:val="001D233B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styleId="a8">
    <w:name w:val="List Paragraph"/>
    <w:basedOn w:val="a"/>
    <w:uiPriority w:val="99"/>
    <w:qFormat/>
    <w:rsid w:val="001D233B"/>
    <w:pPr>
      <w:ind w:left="720"/>
    </w:pPr>
  </w:style>
  <w:style w:type="paragraph" w:customStyle="1" w:styleId="Style6">
    <w:name w:val="Style6"/>
    <w:basedOn w:val="a"/>
    <w:uiPriority w:val="99"/>
    <w:rsid w:val="00394DAA"/>
    <w:pPr>
      <w:autoSpaceDE w:val="0"/>
      <w:adjustRightInd w:val="0"/>
      <w:spacing w:line="274" w:lineRule="exact"/>
      <w:textAlignment w:val="auto"/>
    </w:pPr>
    <w:rPr>
      <w:rFonts w:ascii="Cambria" w:eastAsia="Times New Roman" w:hAnsi="Cambria" w:cs="Cambria"/>
      <w:color w:val="auto"/>
      <w:lang w:val="ru-RU" w:eastAsia="ru-RU"/>
    </w:rPr>
  </w:style>
  <w:style w:type="character" w:customStyle="1" w:styleId="FontStyle24">
    <w:name w:val="Font Style24"/>
    <w:uiPriority w:val="99"/>
    <w:rsid w:val="00394DAA"/>
    <w:rPr>
      <w:rFonts w:ascii="Cambria" w:hAnsi="Cambria" w:cs="Cambria"/>
      <w:sz w:val="20"/>
      <w:szCs w:val="20"/>
    </w:rPr>
  </w:style>
  <w:style w:type="paragraph" w:styleId="a9">
    <w:name w:val="header"/>
    <w:basedOn w:val="a"/>
    <w:link w:val="aa"/>
    <w:uiPriority w:val="99"/>
    <w:rsid w:val="00DF26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F263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rsid w:val="00DF26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F2639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mns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18</cp:revision>
  <cp:lastPrinted>2018-05-24T06:02:00Z</cp:lastPrinted>
  <dcterms:created xsi:type="dcterms:W3CDTF">2018-03-22T08:51:00Z</dcterms:created>
  <dcterms:modified xsi:type="dcterms:W3CDTF">2021-12-29T07:26:00Z</dcterms:modified>
</cp:coreProperties>
</file>