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9C56" w14:textId="77777777" w:rsidR="00BF48FF" w:rsidRDefault="00BF48FF">
      <w:pPr>
        <w:pStyle w:val="Standard"/>
        <w:spacing w:before="120"/>
        <w:jc w:val="center"/>
        <w:rPr>
          <w:b/>
          <w:bCs/>
          <w:sz w:val="28"/>
          <w:szCs w:val="28"/>
          <w:lang w:val="uk-UA"/>
        </w:rPr>
      </w:pPr>
    </w:p>
    <w:tbl>
      <w:tblPr>
        <w:tblW w:w="49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</w:tblGrid>
      <w:tr w:rsidR="00BF48FF" w14:paraId="407365DF" w14:textId="77777777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638A" w14:textId="77777777" w:rsidR="00BF48FF" w:rsidRDefault="00ED3AC3">
            <w:pPr>
              <w:pStyle w:val="Standard"/>
              <w:spacing w:before="120"/>
              <w:jc w:val="both"/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  <w:r>
              <w:rPr>
                <w:b/>
                <w:bCs/>
                <w:sz w:val="28"/>
                <w:szCs w:val="28"/>
                <w:lang w:val="uk-UA"/>
              </w:rPr>
              <w:t>меж земельних ділянок в натурі (на місцевості)</w:t>
            </w:r>
          </w:p>
        </w:tc>
      </w:tr>
    </w:tbl>
    <w:p w14:paraId="2617F374" w14:textId="77777777" w:rsidR="00BF48FF" w:rsidRDefault="00BF48FF">
      <w:pPr>
        <w:pStyle w:val="Standard"/>
        <w:spacing w:before="120"/>
        <w:jc w:val="both"/>
        <w:rPr>
          <w:b/>
          <w:sz w:val="22"/>
          <w:szCs w:val="22"/>
        </w:rPr>
      </w:pPr>
    </w:p>
    <w:p w14:paraId="7FE38201" w14:textId="77777777" w:rsidR="00BF48FF" w:rsidRPr="0099172D" w:rsidRDefault="00ED3AC3">
      <w:pPr>
        <w:pStyle w:val="Standard"/>
        <w:spacing w:before="120"/>
        <w:ind w:firstLine="600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12, 40, 116, 118, 120, 121, 122, 186, пунктами 2, 3 Перехідних та </w:t>
      </w:r>
      <w:r>
        <w:rPr>
          <w:sz w:val="28"/>
          <w:szCs w:val="28"/>
          <w:lang w:val="uk-UA"/>
        </w:rPr>
        <w:t xml:space="preserve">Прикінцевих положень Земельного кодексу України, </w:t>
      </w:r>
      <w:r>
        <w:rPr>
          <w:bCs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статтями 20, 25, 28, 55 Закону України «Про земле</w:t>
      </w:r>
      <w:r>
        <w:rPr>
          <w:sz w:val="28"/>
          <w:szCs w:val="28"/>
          <w:lang w:val="uk-UA"/>
        </w:rPr>
        <w:t>устрій»,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</w:t>
      </w:r>
      <w:r>
        <w:rPr>
          <w:sz w:val="28"/>
          <w:szCs w:val="28"/>
          <w:lang w:val="uk-UA"/>
        </w:rPr>
        <w:t xml:space="preserve">плення межовими знаками», </w:t>
      </w:r>
      <w:r>
        <w:rPr>
          <w:bC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подані заяви громадян, селищна рада</w:t>
      </w:r>
    </w:p>
    <w:p w14:paraId="55FF4A89" w14:textId="77777777" w:rsidR="00BF48FF" w:rsidRDefault="00ED3AC3">
      <w:pPr>
        <w:pStyle w:val="Standard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3DDB5272" w14:textId="77777777" w:rsidR="00BF48FF" w:rsidRDefault="00ED3AC3">
      <w:pPr>
        <w:pStyle w:val="Standard"/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за переліком, що додається.</w:t>
      </w:r>
    </w:p>
    <w:p w14:paraId="21F6AFBD" w14:textId="77777777" w:rsidR="00BF48FF" w:rsidRDefault="00ED3AC3">
      <w:pPr>
        <w:pStyle w:val="Standard"/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Передати безоплатно у власність громадянам земельні ділянки зазначені у додатку до цього рішення.</w:t>
      </w:r>
    </w:p>
    <w:p w14:paraId="0FC0B4B6" w14:textId="77777777" w:rsidR="00BF48FF" w:rsidRDefault="00ED3AC3">
      <w:pPr>
        <w:pStyle w:val="Standard"/>
        <w:tabs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Провести державну реєстрацію права приватної власності на земельні ділянки у Державному реєстрі речових прав на нерухоме майно.</w:t>
      </w:r>
    </w:p>
    <w:p w14:paraId="6EE175CB" w14:textId="77777777" w:rsidR="00BF48FF" w:rsidRDefault="00BF48FF">
      <w:pPr>
        <w:pStyle w:val="Standard"/>
        <w:tabs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5A70D81E" w14:textId="77777777" w:rsidR="00BF48FF" w:rsidRDefault="00BF48FF">
      <w:pPr>
        <w:pStyle w:val="Standard"/>
        <w:tabs>
          <w:tab w:val="left" w:pos="851"/>
        </w:tabs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14:paraId="361FDBFA" w14:textId="2DA6FFCE" w:rsidR="00BF48FF" w:rsidRDefault="00ED3AC3">
      <w:pPr>
        <w:pStyle w:val="Standard"/>
        <w:tabs>
          <w:tab w:val="left" w:pos="600"/>
          <w:tab w:val="left" w:pos="1080"/>
          <w:tab w:val="left" w:pos="6804"/>
        </w:tabs>
        <w:spacing w:before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>Анатолій</w:t>
      </w:r>
      <w:r>
        <w:rPr>
          <w:b/>
          <w:sz w:val="28"/>
          <w:szCs w:val="28"/>
          <w:lang w:val="uk-UA"/>
        </w:rPr>
        <w:t xml:space="preserve"> ОЛІЙНИК</w:t>
      </w:r>
    </w:p>
    <w:p w14:paraId="7AB05022" w14:textId="77777777" w:rsidR="0099172D" w:rsidRDefault="0099172D">
      <w:pPr>
        <w:pStyle w:val="Standard"/>
        <w:tabs>
          <w:tab w:val="left" w:pos="600"/>
          <w:tab w:val="left" w:pos="1080"/>
          <w:tab w:val="left" w:pos="6804"/>
        </w:tabs>
        <w:spacing w:before="120"/>
        <w:jc w:val="both"/>
        <w:rPr>
          <w:b/>
          <w:sz w:val="28"/>
          <w:szCs w:val="28"/>
          <w:lang w:val="uk-UA"/>
        </w:rPr>
      </w:pPr>
    </w:p>
    <w:p w14:paraId="7F46E0EE" w14:textId="77777777" w:rsidR="00BF48FF" w:rsidRDefault="00BF48FF">
      <w:pPr>
        <w:pStyle w:val="Standard"/>
        <w:tabs>
          <w:tab w:val="left" w:pos="600"/>
          <w:tab w:val="left" w:pos="1080"/>
          <w:tab w:val="left" w:pos="6804"/>
        </w:tabs>
        <w:spacing w:before="120"/>
        <w:jc w:val="both"/>
        <w:rPr>
          <w:sz w:val="28"/>
          <w:szCs w:val="28"/>
          <w:lang w:val="uk-UA"/>
        </w:rPr>
        <w:sectPr w:rsidR="00BF48FF">
          <w:headerReference w:type="default" r:id="rId7"/>
          <w:pgSz w:w="11906" w:h="16838"/>
          <w:pgMar w:top="1190" w:right="567" w:bottom="1410" w:left="1701" w:header="1134" w:footer="720" w:gutter="0"/>
          <w:cols w:space="720"/>
        </w:sectPr>
      </w:pPr>
    </w:p>
    <w:tbl>
      <w:tblPr>
        <w:tblW w:w="492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</w:tblGrid>
      <w:tr w:rsidR="00BF48FF" w14:paraId="0DC29DD6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05DE" w14:textId="77777777" w:rsidR="00BF48FF" w:rsidRDefault="00ED3AC3">
            <w:pPr>
              <w:pStyle w:val="Standard"/>
              <w:tabs>
                <w:tab w:val="left" w:pos="600"/>
                <w:tab w:val="left" w:pos="1080"/>
              </w:tabs>
              <w:ind w:right="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65DF5C9" w14:textId="77777777" w:rsidR="00BF48FF" w:rsidRDefault="00ED3AC3">
            <w:pPr>
              <w:pStyle w:val="Standard"/>
              <w:tabs>
                <w:tab w:val="left" w:pos="600"/>
                <w:tab w:val="left" w:pos="1080"/>
              </w:tabs>
              <w:ind w:right="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2DAAD538" w14:textId="77777777" w:rsidR="00BF48FF" w:rsidRDefault="00ED3AC3">
            <w:pPr>
              <w:pStyle w:val="Standard"/>
              <w:tabs>
                <w:tab w:val="left" w:pos="600"/>
                <w:tab w:val="left" w:pos="1080"/>
              </w:tabs>
              <w:ind w:right="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 № _____</w:t>
            </w:r>
          </w:p>
        </w:tc>
      </w:tr>
    </w:tbl>
    <w:p w14:paraId="7E2DE212" w14:textId="77777777" w:rsidR="00BF48FF" w:rsidRDefault="00BF48FF">
      <w:pPr>
        <w:pStyle w:val="Standard"/>
        <w:tabs>
          <w:tab w:val="left" w:pos="600"/>
          <w:tab w:val="left" w:pos="1080"/>
        </w:tabs>
        <w:ind w:right="51"/>
        <w:jc w:val="center"/>
        <w:rPr>
          <w:b/>
          <w:bCs/>
          <w:sz w:val="28"/>
          <w:szCs w:val="28"/>
          <w:lang w:val="uk-UA"/>
        </w:rPr>
      </w:pPr>
    </w:p>
    <w:p w14:paraId="4146C9BF" w14:textId="77777777" w:rsidR="00BF48FF" w:rsidRDefault="00ED3AC3">
      <w:pPr>
        <w:pStyle w:val="Standard"/>
        <w:tabs>
          <w:tab w:val="left" w:pos="600"/>
          <w:tab w:val="left" w:pos="1080"/>
        </w:tabs>
        <w:ind w:right="5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громадян, яким затверджено технічну документацію із землеустрою щодо встановлення (відновлення) меж земельних ділянок в натурі (на місцевості)</w:t>
      </w:r>
    </w:p>
    <w:p w14:paraId="53B66BF1" w14:textId="77777777" w:rsidR="00BF48FF" w:rsidRDefault="00BF48FF">
      <w:pPr>
        <w:pStyle w:val="Standard"/>
        <w:tabs>
          <w:tab w:val="left" w:pos="600"/>
          <w:tab w:val="left" w:pos="1080"/>
        </w:tabs>
        <w:ind w:right="51"/>
        <w:jc w:val="center"/>
        <w:rPr>
          <w:b/>
          <w:bCs/>
          <w:lang w:val="uk-UA"/>
        </w:rPr>
      </w:pPr>
    </w:p>
    <w:tbl>
      <w:tblPr>
        <w:tblW w:w="14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3950"/>
        <w:gridCol w:w="4536"/>
        <w:gridCol w:w="2693"/>
        <w:gridCol w:w="1177"/>
      </w:tblGrid>
      <w:tr w:rsidR="00BF48FF" w14:paraId="1B8F563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7E84D" w14:textId="77777777" w:rsidR="00BF48FF" w:rsidRDefault="00ED3AC3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8D16" w14:textId="77777777" w:rsidR="00BF48FF" w:rsidRDefault="00ED3AC3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Адреса </w:t>
            </w:r>
            <w:r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9142" w14:textId="77777777" w:rsidR="00BF48FF" w:rsidRDefault="00ED3AC3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6C03" w14:textId="77777777" w:rsidR="00BF48FF" w:rsidRDefault="00ED3AC3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A387" w14:textId="77777777" w:rsidR="00BF48FF" w:rsidRDefault="00ED3AC3">
            <w:pPr>
              <w:pStyle w:val="TableContents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BF48FF" w14:paraId="2812A6A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B9CED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Андреєчкін</w:t>
            </w:r>
            <w:proofErr w:type="spellEnd"/>
            <w:r>
              <w:rPr>
                <w:b/>
                <w:bCs/>
                <w:lang w:val="uk-UA"/>
              </w:rPr>
              <w:t xml:space="preserve"> Сергій Олександрович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103B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с.Кружківці</w:t>
            </w:r>
            <w:proofErr w:type="spellEnd"/>
            <w:r>
              <w:rPr>
                <w:lang w:val="uk-UA"/>
              </w:rPr>
              <w:t>, вулиця Центральна,9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B82FF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02.01-Для будівництва та </w:t>
            </w:r>
            <w:r>
              <w:rPr>
                <w:lang w:val="uk-UA"/>
              </w:rPr>
              <w:t>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4920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6823387000:03:004:0011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3E53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0,1262</w:t>
            </w:r>
          </w:p>
        </w:tc>
      </w:tr>
      <w:tr w:rsidR="00BF48FF" w14:paraId="742BB31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F5C55" w14:textId="77777777" w:rsidR="00000000" w:rsidRDefault="00ED3AC3"/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0DA9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с.Кружківці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CBB6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01.03 -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CB3F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6823387000:03:004:0012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30AF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0,4000</w:t>
            </w:r>
          </w:p>
        </w:tc>
      </w:tr>
      <w:tr w:rsidR="00BF48FF" w14:paraId="337F913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7901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Андрущак</w:t>
            </w:r>
            <w:proofErr w:type="spellEnd"/>
            <w:r>
              <w:rPr>
                <w:b/>
                <w:bCs/>
                <w:lang w:val="uk-UA"/>
              </w:rPr>
              <w:t xml:space="preserve"> Вікторія Іванівна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EF82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с.Щербівці</w:t>
            </w:r>
            <w:proofErr w:type="spellEnd"/>
            <w:r>
              <w:rPr>
                <w:lang w:val="uk-UA"/>
              </w:rPr>
              <w:t>, Новоушицький р-н, Хмельницької області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2765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01.03 -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0702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6823386000:05:001:0093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D636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BF48FF" w14:paraId="0BC64E2B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A16D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Бушовський</w:t>
            </w:r>
            <w:proofErr w:type="spellEnd"/>
            <w:r>
              <w:rPr>
                <w:b/>
                <w:bCs/>
                <w:lang w:val="uk-UA"/>
              </w:rPr>
              <w:t xml:space="preserve"> Василь Володимирович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ABEA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с.Слобідка</w:t>
            </w:r>
            <w:proofErr w:type="spellEnd"/>
            <w:r>
              <w:rPr>
                <w:lang w:val="uk-UA"/>
              </w:rPr>
              <w:t>, вулиця Головна,10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F745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BB93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6823389000:03:002:0051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E85E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  <w:tr w:rsidR="00BF48FF" w14:paraId="2A81809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9060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Злодюгіна</w:t>
            </w:r>
            <w:proofErr w:type="spellEnd"/>
            <w:r>
              <w:rPr>
                <w:b/>
                <w:bCs/>
                <w:lang w:val="uk-UA"/>
              </w:rPr>
              <w:t xml:space="preserve"> Олена Володимирівна та</w:t>
            </w:r>
          </w:p>
        </w:tc>
        <w:tc>
          <w:tcPr>
            <w:tcW w:w="395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9B07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Хмельницьк</w:t>
            </w:r>
            <w:r>
              <w:rPr>
                <w:lang w:val="uk-UA"/>
              </w:rPr>
              <w:t xml:space="preserve">а область, Новоушицький р-н, </w:t>
            </w:r>
            <w:proofErr w:type="spellStart"/>
            <w:r>
              <w:rPr>
                <w:lang w:val="uk-UA"/>
              </w:rPr>
              <w:t>с.Нова</w:t>
            </w:r>
            <w:proofErr w:type="spellEnd"/>
            <w:r>
              <w:rPr>
                <w:lang w:val="uk-UA"/>
              </w:rPr>
              <w:t xml:space="preserve"> Гута, вулиця Дружби,38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2174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24AC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6823386500:03:002:0062</w:t>
            </w:r>
          </w:p>
        </w:tc>
        <w:tc>
          <w:tcPr>
            <w:tcW w:w="11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C9E7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  <w:tr w:rsidR="00BF48FF" w14:paraId="75C21F1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898E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Бистрай</w:t>
            </w:r>
            <w:proofErr w:type="spellEnd"/>
            <w:r>
              <w:rPr>
                <w:b/>
                <w:bCs/>
                <w:lang w:val="uk-UA"/>
              </w:rPr>
              <w:t xml:space="preserve"> Наталія Володимирівна</w:t>
            </w:r>
          </w:p>
        </w:tc>
        <w:tc>
          <w:tcPr>
            <w:tcW w:w="395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D39F" w14:textId="77777777" w:rsidR="00000000" w:rsidRDefault="00ED3AC3"/>
        </w:tc>
        <w:tc>
          <w:tcPr>
            <w:tcW w:w="4536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35BA" w14:textId="77777777" w:rsidR="00000000" w:rsidRDefault="00ED3AC3"/>
        </w:tc>
        <w:tc>
          <w:tcPr>
            <w:tcW w:w="2693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1EE6" w14:textId="77777777" w:rsidR="00000000" w:rsidRDefault="00ED3AC3"/>
        </w:tc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40D6" w14:textId="77777777" w:rsidR="00000000" w:rsidRDefault="00ED3AC3"/>
        </w:tc>
      </w:tr>
      <w:tr w:rsidR="00BF48FF" w14:paraId="0BB2D76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BA66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Ізотова </w:t>
            </w:r>
            <w:r>
              <w:rPr>
                <w:b/>
                <w:bCs/>
                <w:lang w:val="uk-UA"/>
              </w:rPr>
              <w:t>Євгена Олександрівна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1B233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с.Глібів</w:t>
            </w:r>
            <w:proofErr w:type="spellEnd"/>
            <w:r>
              <w:rPr>
                <w:lang w:val="uk-UA"/>
              </w:rPr>
              <w:t>, провулок Лісовий,1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0B86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C19D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6823382000:01:002:0316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C64C6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  <w:tr w:rsidR="00BF48FF" w14:paraId="5DFB578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3060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Лівіцький</w:t>
            </w:r>
            <w:proofErr w:type="spellEnd"/>
            <w:r>
              <w:rPr>
                <w:b/>
                <w:bCs/>
                <w:lang w:val="uk-UA"/>
              </w:rPr>
              <w:t xml:space="preserve"> Сергій </w:t>
            </w:r>
            <w:r>
              <w:rPr>
                <w:b/>
                <w:bCs/>
                <w:lang w:val="uk-UA"/>
              </w:rPr>
              <w:t>Сергійович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BD0D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с.Бучая</w:t>
            </w:r>
            <w:proofErr w:type="spellEnd"/>
            <w:r>
              <w:rPr>
                <w:lang w:val="uk-UA"/>
              </w:rPr>
              <w:t>, вулиця Центральна,22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5DF6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B6FB8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6823381200:01:004:0170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DF62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  <w:tr w:rsidR="00BF48FF" w14:paraId="4EFAA23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A3808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Неїлик</w:t>
            </w:r>
            <w:proofErr w:type="spellEnd"/>
            <w:r>
              <w:rPr>
                <w:b/>
                <w:bCs/>
                <w:lang w:val="uk-UA"/>
              </w:rPr>
              <w:t xml:space="preserve"> Тетяна Миколаївна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437CA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Хмельниц</w:t>
            </w:r>
            <w:r>
              <w:rPr>
                <w:lang w:val="uk-UA"/>
              </w:rPr>
              <w:t xml:space="preserve">ька область, Новоушицький р-н, </w:t>
            </w:r>
            <w:proofErr w:type="spellStart"/>
            <w:r>
              <w:rPr>
                <w:lang w:val="uk-UA"/>
              </w:rPr>
              <w:t>с.Зелені</w:t>
            </w:r>
            <w:proofErr w:type="spellEnd"/>
            <w:r>
              <w:rPr>
                <w:lang w:val="uk-UA"/>
              </w:rPr>
              <w:t xml:space="preserve"> Курилівці, вулиця Молодіжка,41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12A8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7B71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6823382700:01:001:0332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71AC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  <w:tr w:rsidR="00BF48FF" w14:paraId="307F1F0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ADF8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Петрова Інна Іванівна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B23A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с.Каскада</w:t>
            </w:r>
            <w:proofErr w:type="spellEnd"/>
            <w:r>
              <w:rPr>
                <w:lang w:val="uk-UA"/>
              </w:rPr>
              <w:t xml:space="preserve">, вулиця </w:t>
            </w:r>
            <w:proofErr w:type="spellStart"/>
            <w:r>
              <w:rPr>
                <w:lang w:val="uk-UA"/>
              </w:rPr>
              <w:t>Дзюбелюка</w:t>
            </w:r>
            <w:proofErr w:type="spellEnd"/>
            <w:r>
              <w:rPr>
                <w:lang w:val="uk-UA"/>
              </w:rPr>
              <w:t xml:space="preserve"> Олександра,22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1837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C037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6823355100:01:002:0471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9DFE5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  <w:tr w:rsidR="00BF48FF" w14:paraId="5F96E82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D472" w14:textId="77777777" w:rsidR="00BF48FF" w:rsidRDefault="00ED3AC3">
            <w:pPr>
              <w:pStyle w:val="TableContents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Савлюк</w:t>
            </w:r>
            <w:proofErr w:type="spellEnd"/>
            <w:r>
              <w:rPr>
                <w:b/>
                <w:bCs/>
                <w:lang w:val="uk-UA"/>
              </w:rPr>
              <w:t xml:space="preserve"> Олександр </w:t>
            </w:r>
            <w:r>
              <w:rPr>
                <w:b/>
                <w:bCs/>
                <w:lang w:val="uk-UA"/>
              </w:rPr>
              <w:t>Володимирович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DF06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с.Песець</w:t>
            </w:r>
            <w:proofErr w:type="spellEnd"/>
            <w:r>
              <w:rPr>
                <w:lang w:val="uk-UA"/>
              </w:rPr>
              <w:t>, вулиця Корольова,4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B934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5D96E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6823387500:01:004:0334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32D1F" w14:textId="77777777" w:rsidR="00BF48FF" w:rsidRDefault="00ED3AC3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0,2500</w:t>
            </w:r>
          </w:p>
        </w:tc>
      </w:tr>
    </w:tbl>
    <w:p w14:paraId="3B545371" w14:textId="77777777" w:rsidR="00BF48FF" w:rsidRDefault="00BF48FF">
      <w:pPr>
        <w:pStyle w:val="Standard"/>
        <w:rPr>
          <w:sz w:val="28"/>
          <w:szCs w:val="28"/>
          <w:lang w:val="uk-UA"/>
        </w:rPr>
      </w:pPr>
    </w:p>
    <w:p w14:paraId="2D11EFE4" w14:textId="77777777" w:rsidR="00BF48FF" w:rsidRDefault="00ED3AC3">
      <w:pPr>
        <w:pStyle w:val="Standard"/>
        <w:tabs>
          <w:tab w:val="left" w:pos="680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>
        <w:rPr>
          <w:b/>
          <w:bCs/>
          <w:sz w:val="28"/>
          <w:szCs w:val="28"/>
          <w:lang w:val="uk-UA"/>
        </w:rPr>
        <w:tab/>
        <w:t xml:space="preserve">Віктор </w:t>
      </w:r>
      <w:r>
        <w:rPr>
          <w:b/>
          <w:bCs/>
          <w:sz w:val="28"/>
          <w:szCs w:val="28"/>
          <w:lang w:val="uk-UA"/>
        </w:rPr>
        <w:t>КОСТЮЧЕНКО</w:t>
      </w:r>
    </w:p>
    <w:sectPr w:rsidR="00BF48FF">
      <w:headerReference w:type="default" r:id="rId8"/>
      <w:footerReference w:type="default" r:id="rId9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4C9B" w14:textId="77777777" w:rsidR="00ED3AC3" w:rsidRDefault="00ED3AC3">
      <w:r>
        <w:separator/>
      </w:r>
    </w:p>
  </w:endnote>
  <w:endnote w:type="continuationSeparator" w:id="0">
    <w:p w14:paraId="2D35C765" w14:textId="77777777" w:rsidR="00ED3AC3" w:rsidRDefault="00E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E2E" w14:textId="77777777" w:rsidR="00174DB8" w:rsidRDefault="00ED3AC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275D" w14:textId="77777777" w:rsidR="00ED3AC3" w:rsidRDefault="00ED3AC3">
      <w:r>
        <w:rPr>
          <w:color w:val="000000"/>
        </w:rPr>
        <w:separator/>
      </w:r>
    </w:p>
  </w:footnote>
  <w:footnote w:type="continuationSeparator" w:id="0">
    <w:p w14:paraId="1AD290DA" w14:textId="77777777" w:rsidR="00ED3AC3" w:rsidRDefault="00ED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DDF" w14:textId="77777777" w:rsidR="00174DB8" w:rsidRDefault="00ED3AC3" w:rsidP="0099172D">
    <w:pPr>
      <w:pStyle w:val="1"/>
      <w:ind w:left="0" w:right="0"/>
      <w:jc w:val="center"/>
      <w:rPr>
        <w:b/>
        <w:bCs/>
        <w:szCs w:val="28"/>
      </w:rPr>
    </w:pPr>
    <w:r>
      <w:rPr>
        <w:b/>
        <w:bCs/>
        <w:noProof/>
        <w:szCs w:val="28"/>
      </w:rPr>
      <w:drawing>
        <wp:inline distT="0" distB="0" distL="0" distR="0" wp14:anchorId="08C6873A" wp14:editId="433E6B46">
          <wp:extent cx="430560" cy="609120"/>
          <wp:effectExtent l="0" t="0" r="7590" b="480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60" cy="609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4CF5185" w14:textId="77777777" w:rsidR="00174DB8" w:rsidRDefault="00ED3AC3" w:rsidP="0099172D">
    <w:pPr>
      <w:pStyle w:val="1"/>
      <w:ind w:left="0" w:right="0"/>
      <w:jc w:val="center"/>
      <w:rPr>
        <w:b/>
        <w:bCs/>
        <w:color w:val="000080"/>
        <w:szCs w:val="28"/>
      </w:rPr>
    </w:pPr>
    <w:r>
      <w:rPr>
        <w:b/>
        <w:bCs/>
        <w:color w:val="000080"/>
        <w:szCs w:val="28"/>
      </w:rPr>
      <w:t>НОВОУШИЦЬКА СЕЛИЩНА РАДА</w:t>
    </w:r>
  </w:p>
  <w:p w14:paraId="50774F88" w14:textId="77777777" w:rsidR="00174DB8" w:rsidRDefault="00ED3AC3" w:rsidP="0099172D">
    <w:pPr>
      <w:pStyle w:val="Standard"/>
      <w:tabs>
        <w:tab w:val="left" w:pos="0"/>
      </w:tabs>
      <w:suppressAutoHyphens w:val="0"/>
      <w:autoSpaceDE w:val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VIII скликання</w:t>
    </w:r>
  </w:p>
  <w:p w14:paraId="0C32E3C2" w14:textId="77777777" w:rsidR="00174DB8" w:rsidRDefault="00ED3AC3" w:rsidP="0099172D">
    <w:pPr>
      <w:pStyle w:val="Standard"/>
      <w:tabs>
        <w:tab w:val="left" w:pos="0"/>
      </w:tabs>
      <w:suppressAutoHyphens w:val="0"/>
      <w:autoSpaceDE w:val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ХІІ сесія</w:t>
    </w:r>
  </w:p>
  <w:p w14:paraId="17584AAB" w14:textId="77777777" w:rsidR="00174DB8" w:rsidRDefault="00ED3AC3" w:rsidP="0099172D">
    <w:pPr>
      <w:pStyle w:val="Standard"/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  <w:lang w:val="uk-UA"/>
      </w:rPr>
    </w:pPr>
  </w:p>
  <w:p w14:paraId="313536A6" w14:textId="77777777" w:rsidR="00174DB8" w:rsidRDefault="00ED3AC3" w:rsidP="0099172D">
    <w:pPr>
      <w:pStyle w:val="Standard"/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РІШЕННЯ</w:t>
    </w:r>
  </w:p>
  <w:p w14:paraId="617E3E71" w14:textId="77777777" w:rsidR="00174DB8" w:rsidRDefault="00ED3AC3" w:rsidP="0099172D">
    <w:pPr>
      <w:pStyle w:val="Standard"/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985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174DB8" w14:paraId="5444870A" w14:textId="77777777">
      <w:tblPrEx>
        <w:tblCellMar>
          <w:top w:w="0" w:type="dxa"/>
          <w:bottom w:w="0" w:type="dxa"/>
        </w:tblCellMar>
      </w:tblPrEx>
      <w:tc>
        <w:tcPr>
          <w:tcW w:w="162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32E6179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55E326D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9C166C6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30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B909857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531165A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7333EE2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40022D1" w14:textId="77777777" w:rsidR="00174DB8" w:rsidRDefault="00ED3AC3" w:rsidP="0099172D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63FD5FAD" w14:textId="77777777" w:rsidR="00174DB8" w:rsidRDefault="00ED3AC3" w:rsidP="0099172D">
    <w:pPr>
      <w:pStyle w:val="ac"/>
      <w:tabs>
        <w:tab w:val="left" w:pos="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CDE" w14:textId="77777777" w:rsidR="00174DB8" w:rsidRDefault="00ED3AC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9E1"/>
    <w:multiLevelType w:val="multilevel"/>
    <w:tmpl w:val="74D20ACC"/>
    <w:styleLink w:val="WW8Num1"/>
    <w:lvl w:ilvl="0">
      <w:start w:val="1"/>
      <w:numFmt w:val="none"/>
      <w:suff w:val="nothing"/>
      <w:lvlText w:val="%1"/>
      <w:lvlJc w:val="left"/>
      <w:pPr>
        <w:ind w:left="148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48FF"/>
    <w:rsid w:val="0099172D"/>
    <w:rsid w:val="00BF48FF"/>
    <w:rsid w:val="00E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A08"/>
  <w15:docId w15:val="{4398DA52-2E9D-4F03-8C29-E3CCFAB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3">
    <w:name w:val="Заголовок3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5">
    <w:name w:val="Указатель5"/>
    <w:basedOn w:val="Standard"/>
    <w:pPr>
      <w:suppressLineNumbers/>
    </w:pPr>
    <w:rPr>
      <w:rFonts w:cs="Arial"/>
    </w:rPr>
  </w:style>
  <w:style w:type="paragraph" w:customStyle="1" w:styleId="2">
    <w:name w:val="Заголовок2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4">
    <w:name w:val="Указатель4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Указатель3"/>
    <w:basedOn w:val="Standard"/>
    <w:pPr>
      <w:suppressLineNumbers/>
    </w:pPr>
    <w:rPr>
      <w:rFonts w:cs="Ari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uiPriority w:val="10"/>
    <w:qFormat/>
    <w:pPr>
      <w:ind w:left="-540" w:right="-1054"/>
      <w:jc w:val="center"/>
    </w:pPr>
    <w:rPr>
      <w:sz w:val="28"/>
      <w:lang w:val="uk-UA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3">
    <w:name w:val="Цитата1"/>
    <w:basedOn w:val="Standard"/>
    <w:pPr>
      <w:ind w:left="-540" w:right="-1054"/>
    </w:pPr>
    <w:rPr>
      <w:sz w:val="28"/>
      <w:lang w:val="uk-UA"/>
    </w:rPr>
  </w:style>
  <w:style w:type="paragraph" w:customStyle="1" w:styleId="Textbodyindent">
    <w:name w:val="Text body indent"/>
    <w:basedOn w:val="Standard"/>
    <w:pPr>
      <w:ind w:right="51" w:firstLine="1080"/>
      <w:jc w:val="both"/>
    </w:pPr>
    <w:rPr>
      <w:sz w:val="28"/>
      <w:lang w:val="uk-UA"/>
    </w:rPr>
  </w:style>
  <w:style w:type="paragraph" w:customStyle="1" w:styleId="210">
    <w:name w:val="Основной текст с отступом 21"/>
    <w:basedOn w:val="Standard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Standard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autoSpaceDE w:val="0"/>
      <w:ind w:left="40"/>
      <w:jc w:val="center"/>
    </w:pPr>
    <w:rPr>
      <w:rFonts w:ascii="Arial" w:eastAsia="Times New Roman" w:hAnsi="Arial"/>
      <w:lang w:val="uk-UA" w:bidi="ar-SA"/>
    </w:rPr>
  </w:style>
  <w:style w:type="paragraph" w:customStyle="1" w:styleId="211">
    <w:name w:val="Основной текст 21"/>
    <w:basedOn w:val="Standard"/>
    <w:pPr>
      <w:spacing w:after="120" w:line="480" w:lineRule="auto"/>
    </w:pPr>
  </w:style>
  <w:style w:type="paragraph" w:customStyle="1" w:styleId="a7">
    <w:name w:val="Знак"/>
    <w:basedOn w:val="Standard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Standard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Standard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???????"/>
    <w:pPr>
      <w:autoSpaceDE w:val="0"/>
    </w:pPr>
    <w:rPr>
      <w:rFonts w:eastAsia="SimSun, 宋体"/>
      <w:lang w:val="en-US"/>
    </w:rPr>
  </w:style>
  <w:style w:type="paragraph" w:styleId="ac">
    <w:name w:val="header"/>
    <w:basedOn w:val="Standard"/>
    <w:pPr>
      <w:tabs>
        <w:tab w:val="center" w:pos="4677"/>
        <w:tab w:val="right" w:pos="9355"/>
      </w:tabs>
    </w:pPr>
  </w:style>
  <w:style w:type="paragraph" w:styleId="ad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2z0">
    <w:name w:val="WW8Num2z0"/>
    <w:rPr>
      <w:b/>
      <w:bCs/>
      <w:sz w:val="21"/>
      <w:szCs w:val="21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4"/>
      <w:szCs w:val="24"/>
      <w:lang w:val="uk-UA"/>
    </w:rPr>
  </w:style>
  <w:style w:type="character" w:customStyle="1" w:styleId="32">
    <w:name w:val="Основной шрифт абзаца3"/>
  </w:style>
  <w:style w:type="character" w:customStyle="1" w:styleId="WW8Num4z0">
    <w:name w:val="WW8Num4z0"/>
  </w:style>
  <w:style w:type="character" w:customStyle="1" w:styleId="WW8Num4z1">
    <w:name w:val="WW8Num4z1"/>
    <w:rPr>
      <w:b w:val="0"/>
      <w:bCs w:val="0"/>
      <w:sz w:val="24"/>
      <w:szCs w:val="24"/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lang w:val="uk-U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lang w:val="uk-UA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7z3">
    <w:name w:val="WW8Num7z3"/>
    <w:rPr>
      <w:lang w:val="uk-UA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2">
    <w:name w:val="Основной шрифт абзаца2"/>
  </w:style>
  <w:style w:type="character" w:customStyle="1" w:styleId="16">
    <w:name w:val="Основной шрифт абзаца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ae">
    <w:name w:val="Верхний колонтитул Знак"/>
    <w:rPr>
      <w:sz w:val="24"/>
      <w:szCs w:val="24"/>
    </w:rPr>
  </w:style>
  <w:style w:type="character" w:customStyle="1" w:styleId="af">
    <w:name w:val="Нижний колонтитул Знак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Олег</dc:creator>
  <cp:lastModifiedBy>User245267</cp:lastModifiedBy>
  <cp:revision>2</cp:revision>
  <cp:lastPrinted>2021-01-15T09:11:00Z</cp:lastPrinted>
  <dcterms:created xsi:type="dcterms:W3CDTF">2021-06-18T11:10:00Z</dcterms:created>
  <dcterms:modified xsi:type="dcterms:W3CDTF">2021-06-18T11:10:00Z</dcterms:modified>
</cp:coreProperties>
</file>