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6" w:rsidRPr="009B63B6" w:rsidRDefault="009B63B6" w:rsidP="009B63B6">
      <w:pPr>
        <w:pStyle w:val="af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9B63B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382416" r:id="rId9"/>
        </w:object>
      </w:r>
    </w:p>
    <w:p w:rsidR="009B63B6" w:rsidRPr="00FF40EE" w:rsidRDefault="009B63B6" w:rsidP="009B63B6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B63B6" w:rsidRPr="00FF40EE" w:rsidRDefault="009B63B6" w:rsidP="009B63B6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9B63B6" w:rsidRPr="00FF40EE" w:rsidRDefault="009B63B6" w:rsidP="009B63B6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9B63B6" w:rsidRPr="00FF40EE" w:rsidRDefault="009B63B6" w:rsidP="009B63B6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9B63B6" w:rsidRPr="00FF40EE" w:rsidRDefault="009B63B6" w:rsidP="009B63B6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9B63B6" w:rsidRPr="00FF40EE" w:rsidRDefault="009B63B6" w:rsidP="009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від  28 лютого  2019 року №</w:t>
      </w:r>
      <w:r w:rsidR="00FF40EE" w:rsidRPr="00FF40EE">
        <w:rPr>
          <w:rFonts w:ascii="Times New Roman" w:hAnsi="Times New Roman" w:cs="Times New Roman"/>
          <w:b/>
          <w:sz w:val="24"/>
          <w:szCs w:val="24"/>
          <w:lang w:val="uk-UA"/>
        </w:rPr>
        <w:t>1047</w:t>
      </w:r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B63B6" w:rsidRPr="00FF40EE" w:rsidRDefault="009B63B6" w:rsidP="009B63B6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FF40EE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9B63B6" w:rsidRPr="009B63B6" w:rsidRDefault="009B63B6" w:rsidP="009B6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63B6" w:rsidRPr="009B63B6" w:rsidRDefault="009B63B6" w:rsidP="009B63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9B63B6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</w:t>
      </w:r>
      <w:r>
        <w:rPr>
          <w:rFonts w:ascii="Times New Roman" w:hAnsi="Times New Roman" w:cs="Times New Roman"/>
          <w:sz w:val="24"/>
          <w:szCs w:val="24"/>
          <w:lang w:val="uk-UA"/>
        </w:rPr>
        <w:t>вши інформацію  начальника відділу</w:t>
      </w:r>
      <w:r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 освіти,молоді та спорту Н</w:t>
      </w:r>
      <w:r w:rsidR="00FF40E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воушицької селищної ради Власової М.М.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підсумки </w:t>
      </w:r>
      <w:r w:rsidR="00CC220C">
        <w:rPr>
          <w:rFonts w:ascii="Times New Roman" w:hAnsi="Times New Roman" w:cs="Times New Roman"/>
          <w:sz w:val="24"/>
          <w:szCs w:val="24"/>
          <w:lang w:val="uk-UA"/>
        </w:rPr>
        <w:t>ЗНО у 2018 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 , керуючись Законом України " Про місцеве самоврядування в Україні" від 21.05.1997 року </w:t>
      </w:r>
      <w:r w:rsidRPr="009B63B6">
        <w:rPr>
          <w:rFonts w:ascii="Times New Roman" w:hAnsi="Times New Roman" w:cs="Times New Roman"/>
          <w:sz w:val="24"/>
          <w:szCs w:val="24"/>
        </w:rPr>
        <w:t>N</w:t>
      </w:r>
      <w:r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9B63B6" w:rsidRPr="009B63B6" w:rsidRDefault="00FF40EE" w:rsidP="009B63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</w:t>
      </w:r>
      <w:r w:rsidR="009B63B6" w:rsidRPr="009B6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9B63B6" w:rsidRPr="009B63B6" w:rsidRDefault="009B63B6" w:rsidP="009B63B6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B63B6" w:rsidRPr="009B63B6" w:rsidRDefault="009B63B6" w:rsidP="009B6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       1.</w:t>
      </w:r>
      <w:r w:rsidR="00CC220C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 «Про підсумки ЗНО у 2018 році»  взяти до уваги.</w:t>
      </w:r>
      <w:r w:rsidR="00CC220C"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6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63B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B63B6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9B63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63B6" w:rsidRPr="009B63B6" w:rsidRDefault="009B63B6" w:rsidP="009B63B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B63B6" w:rsidRPr="009B63B6" w:rsidRDefault="009B63B6" w:rsidP="009B63B6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B63B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В.В., начальнику відділу освіти,молоді та спорту Власовій М.М. звіт про виконання програми  винести на розгляд найблищої сесії</w:t>
      </w:r>
      <w:r w:rsidRPr="009B63B6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9B63B6" w:rsidRPr="009B63B6" w:rsidRDefault="009B63B6" w:rsidP="009B63B6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63B6" w:rsidRPr="009B63B6" w:rsidRDefault="009B63B6" w:rsidP="009B63B6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6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9B63B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9B6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9B63B6" w:rsidRDefault="009B63B6" w:rsidP="009B63B6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5F6D" w:rsidRPr="00FF40EE" w:rsidRDefault="00385F6D" w:rsidP="00385F6D">
      <w:pPr>
        <w:jc w:val="center"/>
        <w:rPr>
          <w:lang w:val="ru-RU"/>
        </w:rPr>
      </w:pPr>
    </w:p>
    <w:p w:rsidR="00D36B28" w:rsidRPr="009B63B6" w:rsidRDefault="00D36B28" w:rsidP="00FE5E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F40EE" w:rsidRDefault="009B63B6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CC22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</w:t>
      </w: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ДОДАТОК </w:t>
      </w: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 рішення виконавчого комітету №1047</w:t>
      </w: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від 28.02.2018 року</w:t>
      </w:r>
    </w:p>
    <w:p w:rsidR="00FF40EE" w:rsidRDefault="00FF40EE" w:rsidP="00CC220C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308C" w:rsidRPr="00CC220C" w:rsidRDefault="00FF40EE" w:rsidP="00CC220C">
      <w:pPr>
        <w:spacing w:after="0"/>
        <w:ind w:right="-5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CC220C" w:rsidRPr="00CC220C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 ЗНО у 2018 році</w:t>
      </w:r>
    </w:p>
    <w:p w:rsidR="00BE308C" w:rsidRPr="009B63B6" w:rsidRDefault="00BE308C" w:rsidP="00FE5E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F3AB3" w:rsidRPr="00CC220C" w:rsidRDefault="009F3AB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2017-2018 навчального року відділом освіти, молоді та спорту, адміністраціями закладів загальної середньої освіти проводилася широка інформаційно-роз’яснювальна робота серед учнів шкіл, батьківської громадськості щодо особливостей проведення у 2018 році ДПА з предметів: українська мова, математика, історія України у форматі ЗНО.</w:t>
      </w:r>
    </w:p>
    <w:p w:rsidR="009F3AB3" w:rsidRPr="00CC220C" w:rsidRDefault="009F3AB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Найбільш поширеними формами інформаційно-роз’яснювальної роботи, як і в минулі роки, були організація у закладах загальної середньої освіти </w:t>
      </w:r>
      <w:r w:rsidR="00577ACB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</w:t>
      </w:r>
      <w:r w:rsidR="002771F2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19EA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діючих інформаційних куточків ЗНО-2018, проведення батьківських зборів</w:t>
      </w:r>
      <w:r w:rsidR="007A6027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спільно з учнями випускних класів та індивідуальні консультації для батьків та учнів.</w:t>
      </w:r>
    </w:p>
    <w:p w:rsidR="009F3AB3" w:rsidRPr="00CC220C" w:rsidRDefault="009F3AB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кожному навчальному закладі призначено відповідальних за реєстрацію випускників шкіл. Це дало змогу на високому організаційному рівні, без порушення вимог графіку відправки реєстраційних документів</w:t>
      </w:r>
      <w:r w:rsidR="007A6027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сформувати і відправити до ВРЦОЯО реєстраційні документи випускників. Тому всі випускники загальноосвітніх навчальних закладів району  вчасно були зареєстровані для участі на основну сесію в зовнішньому незалежному оцінюванні у 2018 році.</w:t>
      </w:r>
    </w:p>
    <w:p w:rsidR="00600F74" w:rsidRPr="00CC220C" w:rsidRDefault="00600F74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0F74" w:rsidRPr="00CC220C" w:rsidRDefault="00600F74" w:rsidP="007D50F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val="uk-UA" w:eastAsia="ru-RU"/>
        </w:rPr>
      </w:pP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поточному році,</w:t>
      </w:r>
      <w:r w:rsidR="007D5E45"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val="uk-UA" w:eastAsia="ru-RU"/>
        </w:rPr>
        <w:t xml:space="preserve"> </w:t>
      </w: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 базі Новоушицького НВК «ЗОШ І-ІІІ ст. №1, гімназії»</w:t>
      </w:r>
      <w:r w:rsidR="007A6027"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створено пункт пробного тестування і проведено пробне зовнішнє тестування. Його підготовка здійснювалась відповідно до наказу</w:t>
      </w: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val="uk-UA" w:eastAsia="ru-RU"/>
        </w:rPr>
        <w:t xml:space="preserve"> </w:t>
      </w: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Міністерства освіти і науки України від 11.12.2015 № 1277 «Про затвердження Положення про пробне зовнішнє незалежне оцінювання». </w:t>
      </w:r>
      <w:r w:rsidR="00DC5CFD"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Випускникам закладів загальної середньої освіти</w:t>
      </w: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надана можливість ознайомитися з процедурою зовнішнього незалежного оцінювання, психологічно адаптуватися до неї, оцінити рівень своїх знань, навчитися розраховувати час на виконання завдань. </w:t>
      </w:r>
    </w:p>
    <w:p w:rsidR="00600F74" w:rsidRPr="00CC220C" w:rsidRDefault="00600F74" w:rsidP="007D50F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  <w:lang w:val="uk-UA" w:eastAsia="ru-RU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Більшість тих учнів, які зареєструвалися та пройшли пробне тестування</w:t>
      </w:r>
      <w:r w:rsidR="00696147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 тільки усвідомили порядок і процедуру незалежного тестування, а й змогли своєчасно скоригувати підготовку до основної сесії ЗНО.</w:t>
      </w:r>
    </w:p>
    <w:p w:rsidR="00600F74" w:rsidRPr="00CC220C" w:rsidRDefault="00600F74" w:rsidP="007D50F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Пробне ЗНО пройшло на належному організаційному рівні, без порушення вимог процедури тестування.</w:t>
      </w:r>
    </w:p>
    <w:p w:rsidR="00EF7287" w:rsidRPr="00CC220C" w:rsidRDefault="00EF7287" w:rsidP="007D50FA">
      <w:pPr>
        <w:shd w:val="clear" w:color="auto" w:fill="FFFFFF"/>
        <w:spacing w:after="0" w:line="240" w:lineRule="auto"/>
        <w:ind w:left="-284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15EB" w:rsidRPr="00CC220C" w:rsidRDefault="007D5E45" w:rsidP="007D5E45">
      <w:pPr>
        <w:shd w:val="clear" w:color="auto" w:fill="FFFFFF"/>
        <w:spacing w:after="0" w:line="240" w:lineRule="auto"/>
        <w:ind w:left="-284"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2017-2018 </w:t>
      </w:r>
      <w:proofErr w:type="spellStart"/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н.р</w:t>
      </w:r>
      <w:proofErr w:type="spellEnd"/>
      <w:r w:rsidRPr="00CC22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</w:t>
      </w:r>
      <w:r w:rsidR="00F515EB" w:rsidRPr="00CC22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сновна сесії ЗНО – ДПА </w:t>
      </w:r>
      <w:r w:rsidR="002C1810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проходили</w:t>
      </w:r>
      <w:r w:rsidR="00F515EB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базі закладів освіти                      м. Дунаївці, м. Хмельницький, м. </w:t>
      </w:r>
      <w:proofErr w:type="spellStart"/>
      <w:r w:rsidR="00F515EB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proofErr w:type="spellEnd"/>
      <w:r w:rsidR="00F515EB" w:rsidRPr="00CC22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F515EB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янець-Подільський</w:t>
      </w:r>
      <w:proofErr w:type="spellEnd"/>
      <w:r w:rsidR="00F515EB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</w:t>
      </w:r>
    </w:p>
    <w:p w:rsidR="00F515EB" w:rsidRPr="00CC220C" w:rsidRDefault="00F515EB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ЗНО-ДПА 2018</w:t>
      </w:r>
      <w:r w:rsidR="007D5E45"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взяло участь </w:t>
      </w:r>
      <w:r w:rsidR="008E325B" w:rsidRPr="00CC22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77</w:t>
      </w:r>
      <w:r w:rsidRPr="00CC22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випускників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 загальної середньої освіти, що становить 100% від загальної кількості випускників 11-х класів закладів загальної середньої освіти громади. . </w:t>
      </w:r>
    </w:p>
    <w:p w:rsidR="001C6173" w:rsidRPr="00CC220C" w:rsidRDefault="001C617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CC220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Явка випускників на ЗНО з української мови і літератури, математики, історії України – </w:t>
      </w:r>
      <w:r w:rsidRPr="00CC220C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100%.</w:t>
      </w:r>
      <w:r w:rsidRPr="00CC220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Серед випускників ЗНЗ не зафіксовано запізнень, відсутності відповідних документів, порушень процедури тестування.</w:t>
      </w:r>
    </w:p>
    <w:p w:rsidR="00EF7287" w:rsidRPr="00CC220C" w:rsidRDefault="00EF7287" w:rsidP="00FE5E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325B" w:rsidRPr="00CC220C" w:rsidRDefault="008E325B" w:rsidP="008E325B">
      <w:pPr>
        <w:pStyle w:val="a3"/>
        <w:shd w:val="clear" w:color="auto" w:fill="FFFFFF"/>
        <w:spacing w:before="0" w:beforeAutospacing="0" w:after="300" w:afterAutospacing="0"/>
        <w:ind w:left="-284" w:firstLine="568"/>
        <w:jc w:val="both"/>
        <w:rPr>
          <w:lang w:val="uk-UA"/>
        </w:rPr>
      </w:pPr>
      <w:r w:rsidRPr="00CC220C">
        <w:rPr>
          <w:lang w:val="uk-UA"/>
        </w:rPr>
        <w:t>Так, загалом у ЗНО з української мови</w:t>
      </w:r>
      <w:r w:rsidR="00C53B51" w:rsidRPr="00CC220C">
        <w:rPr>
          <w:lang w:val="uk-UA"/>
        </w:rPr>
        <w:t xml:space="preserve">, літератури </w:t>
      </w:r>
      <w:r w:rsidRPr="00CC220C">
        <w:rPr>
          <w:lang w:val="uk-UA"/>
        </w:rPr>
        <w:t xml:space="preserve"> взяли участь 77 осіб, або 100% від загальної кількості зареєстрован</w:t>
      </w:r>
      <w:r w:rsidR="001C6DB8" w:rsidRPr="00CC220C">
        <w:rPr>
          <w:lang w:val="uk-UA"/>
        </w:rPr>
        <w:t>их; з історії України - 70 осіб</w:t>
      </w:r>
      <w:r w:rsidRPr="00CC220C">
        <w:rPr>
          <w:lang w:val="uk-UA"/>
        </w:rPr>
        <w:t xml:space="preserve"> (</w:t>
      </w:r>
      <w:r w:rsidR="000378E4" w:rsidRPr="00CC220C">
        <w:rPr>
          <w:lang w:val="uk-UA"/>
        </w:rPr>
        <w:t>90,9</w:t>
      </w:r>
      <w:r w:rsidR="001C6DB8" w:rsidRPr="00CC220C">
        <w:rPr>
          <w:lang w:val="uk-UA"/>
        </w:rPr>
        <w:t>%); з математики - 21 особа</w:t>
      </w:r>
      <w:r w:rsidRPr="00CC220C">
        <w:rPr>
          <w:lang w:val="uk-UA"/>
        </w:rPr>
        <w:t xml:space="preserve"> (</w:t>
      </w:r>
      <w:r w:rsidR="000378E4" w:rsidRPr="00CC220C">
        <w:rPr>
          <w:lang w:val="uk-UA"/>
        </w:rPr>
        <w:t>27,2</w:t>
      </w:r>
      <w:r w:rsidRPr="00CC220C">
        <w:rPr>
          <w:lang w:val="uk-UA"/>
        </w:rPr>
        <w:t xml:space="preserve">%). Із англійської мови ЗНО складали 25 осіб ( </w:t>
      </w:r>
      <w:r w:rsidR="000378E4" w:rsidRPr="00CC220C">
        <w:rPr>
          <w:lang w:val="uk-UA"/>
        </w:rPr>
        <w:t>32,4</w:t>
      </w:r>
      <w:r w:rsidRPr="00CC220C">
        <w:rPr>
          <w:lang w:val="uk-UA"/>
        </w:rPr>
        <w:t>%).</w:t>
      </w:r>
      <w:r w:rsidR="00730030" w:rsidRPr="00CC220C">
        <w:rPr>
          <w:lang w:val="uk-UA"/>
        </w:rPr>
        <w:t xml:space="preserve"> Згідно  зібраних даних</w:t>
      </w:r>
      <w:r w:rsidRPr="00CC220C">
        <w:rPr>
          <w:lang w:val="uk-UA"/>
        </w:rPr>
        <w:t xml:space="preserve"> фіксується збільшення кількості учасників ЗНО з певних предметів, таких як англійська мова, а також </w:t>
      </w:r>
      <w:r w:rsidRPr="00CC220C">
        <w:rPr>
          <w:lang w:val="uk-UA"/>
        </w:rPr>
        <w:lastRenderedPageBreak/>
        <w:t xml:space="preserve">певний перерозподіл кількості учасників ЗНО з хімії, біології, географії, що зумовлено як умовами прийому на окремі спеціальності, так і уподобаннями самих вступників до вишів. </w:t>
      </w:r>
    </w:p>
    <w:p w:rsidR="000003BD" w:rsidRPr="00CC220C" w:rsidRDefault="000003BD" w:rsidP="00C53B51">
      <w:p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Серед новацій цьогор</w:t>
      </w:r>
      <w:r w:rsidR="007A6027"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ічного тестування можна  виділити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дві </w:t>
      </w:r>
      <w:r w:rsidR="006E0472"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сновні:</w:t>
      </w:r>
    </w:p>
    <w:p w:rsidR="00C53B51" w:rsidRPr="00CC220C" w:rsidRDefault="00C53B51" w:rsidP="00C53B51">
      <w:p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3BD" w:rsidRPr="00CC220C" w:rsidRDefault="000003BD" w:rsidP="00C53B51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ДПА у формі ЗНО для учнів/студентів професійних закладів освіти та ЗВО І-ІІ рівнів акредитації;</w:t>
      </w:r>
    </w:p>
    <w:p w:rsidR="000003BD" w:rsidRPr="00CC220C" w:rsidRDefault="000003BD" w:rsidP="00C53B51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запровадження аудіювання у тестах з іноземних мов.</w:t>
      </w:r>
    </w:p>
    <w:p w:rsidR="000D470F" w:rsidRPr="00CC220C" w:rsidRDefault="000D470F" w:rsidP="00C53B51">
      <w:pPr>
        <w:shd w:val="clear" w:color="auto" w:fill="FFFFFF"/>
        <w:spacing w:after="0" w:line="240" w:lineRule="auto"/>
        <w:ind w:left="-284" w:right="-22" w:firstLine="567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</w:p>
    <w:p w:rsidR="000D470F" w:rsidRPr="00CC220C" w:rsidRDefault="000D470F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lang w:val="uk-UA"/>
        </w:rPr>
      </w:pPr>
      <w:r w:rsidRPr="00CC220C">
        <w:rPr>
          <w:lang w:val="uk-UA"/>
        </w:rPr>
        <w:t>09.11.2018 р. відбулася колегія департаменту освіти та науки ХОДА</w:t>
      </w:r>
      <w:r w:rsidR="007A6027" w:rsidRPr="00CC220C">
        <w:rPr>
          <w:lang w:val="uk-UA"/>
        </w:rPr>
        <w:t>. О</w:t>
      </w:r>
      <w:r w:rsidRPr="00CC220C">
        <w:rPr>
          <w:lang w:val="uk-UA"/>
        </w:rPr>
        <w:t>сновне питання, яке розглядалося на колегії</w:t>
      </w:r>
      <w:r w:rsidR="007A6027" w:rsidRPr="00CC220C">
        <w:rPr>
          <w:lang w:val="uk-UA"/>
        </w:rPr>
        <w:t>,</w:t>
      </w:r>
      <w:r w:rsidRPr="00CC220C">
        <w:rPr>
          <w:lang w:val="uk-UA"/>
        </w:rPr>
        <w:t xml:space="preserve"> «Підсумки ЗНО, ДПА В 2018 р.»</w:t>
      </w:r>
      <w:r w:rsidR="0061113A" w:rsidRPr="00CC220C">
        <w:rPr>
          <w:lang w:val="uk-UA"/>
        </w:rPr>
        <w:t xml:space="preserve">   </w:t>
      </w:r>
      <w:r w:rsidR="00B54C0D" w:rsidRPr="00CC220C">
        <w:rPr>
          <w:rStyle w:val="a4"/>
          <w:b w:val="0"/>
          <w:lang w:val="uk-UA"/>
        </w:rPr>
        <w:t xml:space="preserve">Про цьогорічні результати зовнішнього незалежного оцінювання інформував директор Вінницького регіонального центру оцінювання якості освіти (ВРЦОЯО) Геннадій Кузьменко, </w:t>
      </w:r>
      <w:r w:rsidR="0061113A" w:rsidRPr="00CC220C">
        <w:rPr>
          <w:lang w:val="uk-UA"/>
        </w:rPr>
        <w:t xml:space="preserve">директор </w:t>
      </w:r>
      <w:r w:rsidR="006E0472" w:rsidRPr="00CC220C">
        <w:rPr>
          <w:lang w:val="uk-UA"/>
        </w:rPr>
        <w:t>департаменту</w:t>
      </w:r>
      <w:r w:rsidR="0061113A" w:rsidRPr="00CC220C">
        <w:rPr>
          <w:lang w:val="uk-UA"/>
        </w:rPr>
        <w:t xml:space="preserve"> освіти і науки Хмельницької ОДА</w:t>
      </w:r>
      <w:r w:rsidR="00B54C0D" w:rsidRPr="00CC220C">
        <w:rPr>
          <w:lang w:val="uk-UA"/>
        </w:rPr>
        <w:t xml:space="preserve"> Олег </w:t>
      </w:r>
      <w:proofErr w:type="spellStart"/>
      <w:r w:rsidR="00B54C0D" w:rsidRPr="00CC220C">
        <w:rPr>
          <w:lang w:val="uk-UA"/>
        </w:rPr>
        <w:t>Фасоля</w:t>
      </w:r>
      <w:proofErr w:type="spellEnd"/>
      <w:r w:rsidR="0061113A" w:rsidRPr="00CC220C">
        <w:rPr>
          <w:lang w:val="uk-UA"/>
        </w:rPr>
        <w:t xml:space="preserve">. </w:t>
      </w:r>
    </w:p>
    <w:p w:rsidR="00696147" w:rsidRPr="00CC220C" w:rsidRDefault="00696147" w:rsidP="00C53B51">
      <w:pPr>
        <w:spacing w:after="0"/>
        <w:ind w:left="-284" w:right="-2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C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Відмічено, що у цьому році показники якості освіти на Хмельниччині значно зменшилися.</w:t>
      </w:r>
    </w:p>
    <w:p w:rsidR="003364F6" w:rsidRPr="00CC220C" w:rsidRDefault="003364F6" w:rsidP="00C53B51">
      <w:pPr>
        <w:spacing w:after="0"/>
        <w:ind w:left="-284" w:right="-2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C2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 Українському центрі оцінювання якості освіти (УЦОЯО) невтішні результати ЗНО-2018 пояснюють тим, що в цьому році тести вперше здавали випускники коледжів і ПТУ. Саме вони «зіпсували» статистику: якщо в минулому році українську мову не здало 8% дітей, то в цьому – вже 14,5% (статистика в Україні).</w:t>
      </w:r>
    </w:p>
    <w:p w:rsidR="003364F6" w:rsidRPr="00CC220C" w:rsidRDefault="003364F6" w:rsidP="00C53B51">
      <w:pPr>
        <w:pStyle w:val="a3"/>
        <w:shd w:val="clear" w:color="auto" w:fill="FFFFFF"/>
        <w:spacing w:before="0" w:beforeAutospacing="0" w:after="0" w:afterAutospacing="0"/>
        <w:ind w:left="-284" w:right="-22" w:firstLine="567"/>
        <w:jc w:val="both"/>
        <w:rPr>
          <w:color w:val="000000"/>
          <w:lang w:val="uk-UA"/>
        </w:rPr>
      </w:pPr>
      <w:r w:rsidRPr="00CC220C">
        <w:rPr>
          <w:color w:val="000000"/>
          <w:lang w:val="uk-UA"/>
        </w:rPr>
        <w:t>Крім того, якщо раніше найбільш складними предметами вважалися математика і хімія, то тепер з ними зрівнялись українська мова, історія та географія.</w:t>
      </w:r>
      <w:r w:rsidR="00D25954" w:rsidRPr="00CC220C">
        <w:rPr>
          <w:color w:val="000000"/>
          <w:lang w:val="uk-UA"/>
        </w:rPr>
        <w:t xml:space="preserve"> </w:t>
      </w:r>
      <w:r w:rsidRPr="00CC220C">
        <w:rPr>
          <w:color w:val="000000"/>
          <w:lang w:val="uk-UA"/>
        </w:rPr>
        <w:t>Хімію не здав кожен дев’ятий випускник, географію – кожний восьмий, мову та історію – кожен сьомий, фізику – кожен шостий, а математику – практично кожен п’ятий.</w:t>
      </w:r>
    </w:p>
    <w:p w:rsidR="003364F6" w:rsidRPr="00CC220C" w:rsidRDefault="0061113A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rStyle w:val="a4"/>
          <w:b w:val="0"/>
          <w:lang w:val="uk-UA"/>
        </w:rPr>
      </w:pPr>
      <w:r w:rsidRPr="00CC220C">
        <w:rPr>
          <w:lang w:val="uk-UA"/>
        </w:rPr>
        <w:t xml:space="preserve">Г.І. Кузьменко </w:t>
      </w:r>
      <w:r w:rsidR="003364F6" w:rsidRPr="00CC220C">
        <w:rPr>
          <w:rStyle w:val="a4"/>
          <w:b w:val="0"/>
          <w:lang w:val="uk-UA"/>
        </w:rPr>
        <w:t xml:space="preserve"> здійснив детальний аналіз динаміки успіхів і </w:t>
      </w:r>
      <w:proofErr w:type="spellStart"/>
      <w:r w:rsidR="003364F6" w:rsidRPr="00CC220C">
        <w:rPr>
          <w:rStyle w:val="a4"/>
          <w:b w:val="0"/>
          <w:lang w:val="uk-UA"/>
        </w:rPr>
        <w:t>недопрацювань</w:t>
      </w:r>
      <w:proofErr w:type="spellEnd"/>
      <w:r w:rsidR="003364F6" w:rsidRPr="00CC220C">
        <w:rPr>
          <w:rStyle w:val="a4"/>
          <w:b w:val="0"/>
          <w:lang w:val="uk-UA"/>
        </w:rPr>
        <w:t xml:space="preserve"> за основними навчальними дисциплінами у розрізі районів області, а часом і на прикладі конкретних освітніх закладів. Відтак наголосив: без з’ясування та аналізу причин, чому в тих чи інших навчальних закладах відбувся спад якості знань, змінити ситуацію буде вкрай важко.</w:t>
      </w:r>
    </w:p>
    <w:p w:rsidR="003364F6" w:rsidRPr="00CC220C" w:rsidRDefault="0052388C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rStyle w:val="a4"/>
          <w:b w:val="0"/>
          <w:lang w:val="uk-UA"/>
        </w:rPr>
      </w:pPr>
      <w:r w:rsidRPr="00CC220C">
        <w:rPr>
          <w:rStyle w:val="a4"/>
          <w:b w:val="0"/>
          <w:lang w:val="uk-UA"/>
        </w:rPr>
        <w:t>Зупинимося на чинниках, які виокремив директор ВРЦОЯО, що призвели до низької якості складання ДПА-ЗНО 2018.</w:t>
      </w:r>
    </w:p>
    <w:p w:rsidR="0052388C" w:rsidRPr="00CC220C" w:rsidRDefault="0052388C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rStyle w:val="a4"/>
          <w:b w:val="0"/>
          <w:bCs w:val="0"/>
          <w:lang w:val="uk-UA"/>
        </w:rPr>
      </w:pPr>
      <w:r w:rsidRPr="00CC220C">
        <w:rPr>
          <w:rStyle w:val="a4"/>
          <w:b w:val="0"/>
          <w:lang w:val="uk-UA"/>
        </w:rPr>
        <w:t>70 % випускників, які проживають у місті готують до ЗНО з допомогою репетиторства, в сільській місцевості – 30 % випускників.</w:t>
      </w:r>
    </w:p>
    <w:p w:rsidR="0052388C" w:rsidRPr="00CC220C" w:rsidRDefault="00FE31F2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rStyle w:val="a4"/>
          <w:b w:val="0"/>
          <w:bCs w:val="0"/>
          <w:lang w:val="uk-UA"/>
        </w:rPr>
      </w:pPr>
      <w:r w:rsidRPr="00CC220C">
        <w:rPr>
          <w:shd w:val="clear" w:color="auto" w:fill="FFFFFF"/>
          <w:lang w:val="uk-UA"/>
        </w:rPr>
        <w:t>Освіта і професія батьків: чим вищий рівень освіти у батьків, тим кращі результати ЗНО отримують випускники. </w:t>
      </w:r>
      <w:r w:rsidR="0052388C" w:rsidRPr="00CC220C">
        <w:rPr>
          <w:rStyle w:val="a4"/>
          <w:b w:val="0"/>
          <w:lang w:val="uk-UA"/>
        </w:rPr>
        <w:t xml:space="preserve"> </w:t>
      </w:r>
      <w:r w:rsidR="00E04454" w:rsidRPr="00CC220C">
        <w:rPr>
          <w:rStyle w:val="a4"/>
          <w:b w:val="0"/>
          <w:lang w:val="uk-UA"/>
        </w:rPr>
        <w:t>У міській місцевості</w:t>
      </w:r>
      <w:r w:rsidRPr="00CC220C">
        <w:rPr>
          <w:rStyle w:val="a4"/>
          <w:b w:val="0"/>
          <w:lang w:val="uk-UA"/>
        </w:rPr>
        <w:t xml:space="preserve"> цей показник набагато вищий ніж</w:t>
      </w:r>
      <w:r w:rsidR="007A6027" w:rsidRPr="00CC220C">
        <w:rPr>
          <w:rStyle w:val="a4"/>
          <w:b w:val="0"/>
          <w:lang w:val="uk-UA"/>
        </w:rPr>
        <w:t>,</w:t>
      </w:r>
      <w:r w:rsidRPr="00CC220C">
        <w:rPr>
          <w:rStyle w:val="a4"/>
          <w:b w:val="0"/>
          <w:lang w:val="uk-UA"/>
        </w:rPr>
        <w:t xml:space="preserve"> </w:t>
      </w:r>
      <w:r w:rsidR="00E04454" w:rsidRPr="00CC220C">
        <w:rPr>
          <w:rStyle w:val="a4"/>
          <w:b w:val="0"/>
          <w:lang w:val="uk-UA"/>
        </w:rPr>
        <w:t xml:space="preserve"> у сільській.</w:t>
      </w:r>
      <w:r w:rsidR="00207882" w:rsidRPr="00CC220C">
        <w:rPr>
          <w:lang w:val="uk-UA"/>
        </w:rPr>
        <w:t xml:space="preserve"> Доповідач наголосив, що  рівень освіти батьків є ключовим фактором, який має безпосередній зв’язок із рівнем успішності дітей</w:t>
      </w:r>
    </w:p>
    <w:p w:rsidR="00E04454" w:rsidRPr="00CC220C" w:rsidRDefault="00E04454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lang w:val="uk-UA"/>
        </w:rPr>
      </w:pPr>
      <w:r w:rsidRPr="00CC220C">
        <w:rPr>
          <w:lang w:val="uk-UA"/>
        </w:rPr>
        <w:t xml:space="preserve">На якість знань та результати ЗНО впливає кількість учнів в класі. Якщо в класі менше 7 учнів втрачається </w:t>
      </w:r>
      <w:proofErr w:type="spellStart"/>
      <w:r w:rsidRPr="00CC220C">
        <w:rPr>
          <w:lang w:val="uk-UA"/>
        </w:rPr>
        <w:t>конкурентність</w:t>
      </w:r>
      <w:proofErr w:type="spellEnd"/>
      <w:r w:rsidRPr="00CC220C">
        <w:rPr>
          <w:lang w:val="uk-UA"/>
        </w:rPr>
        <w:t xml:space="preserve"> і рівень знань знижується.</w:t>
      </w:r>
    </w:p>
    <w:p w:rsidR="00E04454" w:rsidRPr="00CC220C" w:rsidRDefault="00E04454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lang w:val="uk-UA"/>
        </w:rPr>
      </w:pPr>
      <w:r w:rsidRPr="00CC220C">
        <w:rPr>
          <w:lang w:val="uk-UA"/>
        </w:rPr>
        <w:t>Склад педагогічного колективу. Згідно досліджень ВРЦОЯО немає результатів якості знань, навченості учнів у вчителів, які мають вищі категорії, звання. Результати ідентичні з р</w:t>
      </w:r>
      <w:r w:rsidR="00184D03" w:rsidRPr="00CC220C">
        <w:rPr>
          <w:lang w:val="uk-UA"/>
        </w:rPr>
        <w:t xml:space="preserve">езультатами, які показують учні  </w:t>
      </w:r>
      <w:r w:rsidR="00044E89" w:rsidRPr="00CC220C">
        <w:rPr>
          <w:lang w:val="uk-UA"/>
        </w:rPr>
        <w:t>тих в</w:t>
      </w:r>
      <w:r w:rsidRPr="00CC220C">
        <w:rPr>
          <w:lang w:val="uk-UA"/>
        </w:rPr>
        <w:t>чителів</w:t>
      </w:r>
      <w:r w:rsidR="00044E89" w:rsidRPr="00CC220C">
        <w:rPr>
          <w:lang w:val="uk-UA"/>
        </w:rPr>
        <w:t xml:space="preserve">, що </w:t>
      </w:r>
      <w:r w:rsidR="00184D03" w:rsidRPr="00CC220C">
        <w:rPr>
          <w:lang w:val="uk-UA"/>
        </w:rPr>
        <w:t>мають категорію спеціаліст</w:t>
      </w:r>
      <w:r w:rsidRPr="00CC220C">
        <w:rPr>
          <w:lang w:val="uk-UA"/>
        </w:rPr>
        <w:t xml:space="preserve">, спеціалістів ІІ категорії. </w:t>
      </w:r>
    </w:p>
    <w:p w:rsidR="008E5F84" w:rsidRPr="00CC220C" w:rsidRDefault="00AA5667" w:rsidP="00AA5667">
      <w:pPr>
        <w:pStyle w:val="a3"/>
        <w:shd w:val="clear" w:color="auto" w:fill="FFFFFF"/>
        <w:spacing w:before="0" w:beforeAutospacing="0" w:after="150" w:afterAutospacing="0"/>
        <w:ind w:left="567" w:right="-22" w:firstLine="153"/>
        <w:jc w:val="both"/>
        <w:rPr>
          <w:lang w:val="uk-UA"/>
        </w:rPr>
      </w:pPr>
      <w:r w:rsidRPr="00CC220C">
        <w:rPr>
          <w:rStyle w:val="a4"/>
          <w:b w:val="0"/>
          <w:lang w:val="uk-UA"/>
        </w:rPr>
        <w:t xml:space="preserve">      </w:t>
      </w:r>
      <w:r w:rsidR="008E5F84" w:rsidRPr="00CC220C">
        <w:rPr>
          <w:rStyle w:val="a4"/>
          <w:b w:val="0"/>
          <w:lang w:val="uk-UA"/>
        </w:rPr>
        <w:t xml:space="preserve">Геннадій Кузьменко наголосив: «Саме вчитель, який випускає клас, кардинально впливає на результат закладу при складанні ЗНО. Можна взяти одну й ту ж школу і </w:t>
      </w:r>
      <w:r w:rsidR="008E5F84" w:rsidRPr="00CC220C">
        <w:rPr>
          <w:rStyle w:val="a4"/>
          <w:b w:val="0"/>
          <w:lang w:val="uk-UA"/>
        </w:rPr>
        <w:lastRenderedPageBreak/>
        <w:t>побачити різні результати у різні роки. А все залежить від того, наскільки фаховий педагог викладав у випускників».</w:t>
      </w:r>
    </w:p>
    <w:p w:rsidR="00E04454" w:rsidRPr="00CC220C" w:rsidRDefault="00E04454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lang w:val="uk-UA"/>
        </w:rPr>
      </w:pPr>
      <w:r w:rsidRPr="00CC220C">
        <w:rPr>
          <w:lang w:val="uk-UA"/>
        </w:rPr>
        <w:t xml:space="preserve">Умови </w:t>
      </w:r>
      <w:r w:rsidR="00B365C6" w:rsidRPr="00CC220C">
        <w:rPr>
          <w:lang w:val="uk-UA"/>
        </w:rPr>
        <w:t>навчання. Матеріально- технічне забезпечення закладу загальної середньої освіти впливає на якість знань учнів, результати та ін..</w:t>
      </w:r>
    </w:p>
    <w:p w:rsidR="000E06B0" w:rsidRPr="00CC220C" w:rsidRDefault="000E06B0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lang w:val="uk-UA"/>
        </w:rPr>
      </w:pPr>
      <w:r w:rsidRPr="00CC220C">
        <w:rPr>
          <w:rStyle w:val="a4"/>
          <w:b w:val="0"/>
          <w:lang w:val="uk-UA"/>
        </w:rPr>
        <w:t xml:space="preserve">     Разом з тим, директор ВРЦОЯО зауважив, що на сайті Українського центру оцінювання якості освіти кожен заклад має власну сторінку, де розміщуються і відомості з результатами, і успішність проходження ЗНО у розрізі класів. Але, що прикро, 40 % директорів шкіл Хмельницької області цікавості до таких </w:t>
      </w:r>
      <w:r w:rsidR="008E5F84" w:rsidRPr="00CC220C">
        <w:rPr>
          <w:rStyle w:val="a4"/>
          <w:b w:val="0"/>
          <w:lang w:val="uk-UA"/>
        </w:rPr>
        <w:t xml:space="preserve"> </w:t>
      </w:r>
      <w:r w:rsidRPr="00CC220C">
        <w:rPr>
          <w:rStyle w:val="a4"/>
          <w:b w:val="0"/>
          <w:lang w:val="uk-UA"/>
        </w:rPr>
        <w:t>даних не виявили.</w:t>
      </w:r>
    </w:p>
    <w:p w:rsidR="00F0168A" w:rsidRPr="00CC220C" w:rsidRDefault="000E06B0" w:rsidP="00104AAD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lang w:val="uk-UA"/>
        </w:rPr>
      </w:pPr>
      <w:r w:rsidRPr="00CC220C">
        <w:rPr>
          <w:rStyle w:val="a4"/>
          <w:b w:val="0"/>
          <w:lang w:val="uk-UA"/>
        </w:rPr>
        <w:t xml:space="preserve"> </w:t>
      </w:r>
      <w:r w:rsidR="00F0168A" w:rsidRPr="00CC220C">
        <w:rPr>
          <w:lang w:val="uk-UA"/>
        </w:rPr>
        <w:t>Основні чинники, які призвели до низької якості знань випускників 2018 року виділив і дирек</w:t>
      </w:r>
      <w:r w:rsidR="000474B9" w:rsidRPr="00CC220C">
        <w:rPr>
          <w:lang w:val="uk-UA"/>
        </w:rPr>
        <w:t xml:space="preserve">тор Департаменту освіти і науки Олег </w:t>
      </w:r>
      <w:proofErr w:type="spellStart"/>
      <w:r w:rsidR="000474B9" w:rsidRPr="00CC220C">
        <w:rPr>
          <w:lang w:val="uk-UA"/>
        </w:rPr>
        <w:t>Фасоля</w:t>
      </w:r>
      <w:proofErr w:type="spellEnd"/>
      <w:r w:rsidR="000474B9" w:rsidRPr="00CC220C">
        <w:rPr>
          <w:lang w:val="uk-UA"/>
        </w:rPr>
        <w:t>:</w:t>
      </w:r>
    </w:p>
    <w:p w:rsidR="00F977A1" w:rsidRPr="00CC220C" w:rsidRDefault="00440BAF" w:rsidP="001029DB">
      <w:pPr>
        <w:pStyle w:val="a5"/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    </w:t>
      </w:r>
      <w:r w:rsidR="000474B9"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недосконалість мережі закладів загальної середньої освіти окремих громад, районів. Мала наповнюваність класів.</w:t>
      </w:r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t>Слабоефективна</w:t>
      </w:r>
      <w:proofErr w:type="spellEnd"/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t xml:space="preserve"> мережа закладів загальної середньої освіти ІІІ ступеня призводить до різних умов підготовки випускників міських та сіль</w:t>
      </w:r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softHyphen/>
        <w:t>ських (особливо з малою наповнюваністю класів) шкіл і розпорошення коштів.</w:t>
      </w: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прикладу, в 2018 році Кучанська ЗОШ І-ІІІ ступенів мала 1 учня в 11-му класі, який складав ЗНО з 4 предметів, з жодного предмета не подолав поріг.</w:t>
      </w:r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t xml:space="preserve"> До того ж, незадовільна матеріальна база і технічне забезпечення додають свого "мінусов</w:t>
      </w:r>
      <w:r w:rsidR="00C74467" w:rsidRPr="00CC220C">
        <w:rPr>
          <w:rFonts w:ascii="Times New Roman" w:hAnsi="Times New Roman" w:cs="Times New Roman"/>
          <w:sz w:val="24"/>
          <w:szCs w:val="24"/>
          <w:lang w:val="uk-UA"/>
        </w:rPr>
        <w:t>ого" ефекту освітньому про</w:t>
      </w:r>
      <w:r w:rsidR="00C74467" w:rsidRPr="00CC220C">
        <w:rPr>
          <w:rFonts w:ascii="Times New Roman" w:hAnsi="Times New Roman" w:cs="Times New Roman"/>
          <w:sz w:val="24"/>
          <w:szCs w:val="24"/>
          <w:lang w:val="uk-UA"/>
        </w:rPr>
        <w:softHyphen/>
        <w:t>цесу</w:t>
      </w:r>
      <w:r w:rsidR="00C74467"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977A1" w:rsidRPr="00CC220C" w:rsidRDefault="00F977A1" w:rsidP="001029DB">
      <w:pPr>
        <w:pStyle w:val="a5"/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77A1" w:rsidRPr="00CC220C" w:rsidRDefault="00440BAF" w:rsidP="001029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220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FD7A21"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>прогалини керівників в плануванні діяльності закладів загальної середньої освіти</w:t>
      </w:r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77A1"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77A1" w:rsidRPr="00CC220C">
        <w:rPr>
          <w:rFonts w:ascii="Times New Roman" w:hAnsi="Times New Roman" w:cs="Times New Roman"/>
          <w:sz w:val="24"/>
          <w:szCs w:val="24"/>
          <w:lang w:val="uk-UA"/>
        </w:rPr>
        <w:t>Малоефективне планування діяльності закладів освіти призводить до перевантаження старшокласників, браку часу для підготовки до ЗНО, а також неправильних підходів щодо обрання профілю та організації профільного навчання.</w:t>
      </w:r>
    </w:p>
    <w:p w:rsidR="00F977A1" w:rsidRPr="00CC220C" w:rsidRDefault="00FD7A21" w:rsidP="001029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23" w:firstLine="568"/>
        <w:jc w:val="both"/>
        <w:rPr>
          <w:lang w:val="uk-UA"/>
        </w:rPr>
      </w:pPr>
      <w:r w:rsidRPr="00CC220C">
        <w:rPr>
          <w:lang w:val="uk-UA"/>
        </w:rPr>
        <w:t>зниження мотивації учнів щодо здобуття глибоких якостей знань.</w:t>
      </w:r>
      <w:r w:rsidR="00F977A1" w:rsidRPr="00CC220C">
        <w:rPr>
          <w:lang w:val="uk-UA"/>
        </w:rPr>
        <w:t xml:space="preserve"> відсутність в учнів стимулу до навчання та отримання глибоких знань. Як наслідок – пропуски учнями навчальних занять, недостатній рівень розвитку й вихованості, особистісних якостей, необхідних для успішного навчання, а також невмотивований вибір предметів.</w:t>
      </w:r>
    </w:p>
    <w:p w:rsidR="00FD7A21" w:rsidRPr="00CC220C" w:rsidRDefault="00FD7A21" w:rsidP="001029DB">
      <w:pPr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168A" w:rsidRPr="00CC220C" w:rsidRDefault="00F0168A" w:rsidP="00C53B51">
      <w:pPr>
        <w:shd w:val="clear" w:color="auto" w:fill="FFFFFF"/>
        <w:spacing w:after="0" w:line="240" w:lineRule="auto"/>
        <w:ind w:left="-284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2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6F1663" w:rsidRPr="00CC220C" w:rsidRDefault="006F1663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rStyle w:val="a4"/>
          <w:b w:val="0"/>
          <w:lang w:val="uk-UA"/>
        </w:rPr>
      </w:pPr>
      <w:r w:rsidRPr="00CC220C">
        <w:rPr>
          <w:rStyle w:val="a4"/>
          <w:b w:val="0"/>
          <w:lang w:val="uk-UA"/>
        </w:rPr>
        <w:t> </w:t>
      </w:r>
      <w:r w:rsidR="00AD0B0A" w:rsidRPr="00CC220C">
        <w:rPr>
          <w:rStyle w:val="a4"/>
          <w:b w:val="0"/>
          <w:lang w:val="uk-UA"/>
        </w:rPr>
        <w:tab/>
      </w:r>
      <w:r w:rsidRPr="00CC220C">
        <w:rPr>
          <w:rStyle w:val="a4"/>
          <w:b w:val="0"/>
          <w:lang w:val="uk-UA"/>
        </w:rPr>
        <w:t> </w:t>
      </w:r>
      <w:r w:rsidR="00DC1C38" w:rsidRPr="00CC220C">
        <w:rPr>
          <w:rStyle w:val="a4"/>
          <w:b w:val="0"/>
          <w:lang w:val="uk-UA"/>
        </w:rPr>
        <w:t xml:space="preserve">    </w:t>
      </w:r>
      <w:r w:rsidR="00BC7CD7" w:rsidRPr="00CC220C">
        <w:rPr>
          <w:rStyle w:val="a4"/>
          <w:b w:val="0"/>
          <w:lang w:val="uk-UA"/>
        </w:rPr>
        <w:t>Д</w:t>
      </w:r>
      <w:r w:rsidR="007A6027" w:rsidRPr="00CC220C">
        <w:rPr>
          <w:rStyle w:val="a4"/>
          <w:b w:val="0"/>
          <w:lang w:val="uk-UA"/>
        </w:rPr>
        <w:t>иректор</w:t>
      </w:r>
      <w:r w:rsidRPr="00CC220C">
        <w:rPr>
          <w:rStyle w:val="a4"/>
          <w:b w:val="0"/>
          <w:lang w:val="uk-UA"/>
        </w:rPr>
        <w:t xml:space="preserve"> Департаменту освіти і науки облдержадміністрації</w:t>
      </w:r>
      <w:r w:rsidR="00BC7CD7" w:rsidRPr="00CC220C">
        <w:rPr>
          <w:rStyle w:val="a4"/>
          <w:b w:val="0"/>
          <w:lang w:val="uk-UA"/>
        </w:rPr>
        <w:t xml:space="preserve"> Олег </w:t>
      </w:r>
      <w:proofErr w:type="spellStart"/>
      <w:r w:rsidR="00BC7CD7" w:rsidRPr="00CC220C">
        <w:rPr>
          <w:rStyle w:val="a4"/>
          <w:b w:val="0"/>
          <w:lang w:val="uk-UA"/>
        </w:rPr>
        <w:t>Фасоля</w:t>
      </w:r>
      <w:proofErr w:type="spellEnd"/>
      <w:r w:rsidRPr="00CC220C">
        <w:rPr>
          <w:rStyle w:val="a4"/>
          <w:b w:val="0"/>
          <w:lang w:val="uk-UA"/>
        </w:rPr>
        <w:t>, у свою чергу, акцентував увагу на необхідності проведення методичної та методологічної роботи з педагогами, аби зосередити увагу на навчанні вчителів. «Ми повинні докласти максимальних зусиль, щоб вчитель знав абсолютно все, необхідне для якісних зн</w:t>
      </w:r>
      <w:r w:rsidR="00BC7CD7" w:rsidRPr="00CC220C">
        <w:rPr>
          <w:rStyle w:val="a4"/>
          <w:b w:val="0"/>
          <w:lang w:val="uk-UA"/>
        </w:rPr>
        <w:t>ань наших дітей», - підкреслив Олег Іванович</w:t>
      </w:r>
      <w:r w:rsidRPr="00CC220C">
        <w:rPr>
          <w:rStyle w:val="a4"/>
          <w:b w:val="0"/>
          <w:lang w:val="uk-UA"/>
        </w:rPr>
        <w:t>.</w:t>
      </w:r>
      <w:r w:rsidR="00FD7A21" w:rsidRPr="00CC220C">
        <w:rPr>
          <w:rStyle w:val="a4"/>
          <w:b w:val="0"/>
          <w:lang w:val="uk-UA"/>
        </w:rPr>
        <w:t xml:space="preserve"> Керівники закладів загальної середньої освіти повинні провести глибокі аналізи, моніторинги  щоб правильно спланувати діяльність закладу освіти.</w:t>
      </w:r>
    </w:p>
    <w:p w:rsidR="00F0168A" w:rsidRPr="00CC220C" w:rsidRDefault="00F0168A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720"/>
        <w:jc w:val="both"/>
        <w:rPr>
          <w:rStyle w:val="a4"/>
          <w:b w:val="0"/>
          <w:lang w:val="uk-UA"/>
        </w:rPr>
      </w:pPr>
      <w:r w:rsidRPr="00CC220C">
        <w:rPr>
          <w:rStyle w:val="a4"/>
          <w:b w:val="0"/>
          <w:lang w:val="uk-UA"/>
        </w:rPr>
        <w:t xml:space="preserve">«Насправді зовнішнє незалежне оцінювання – це основний об’єктивний параметр якості роботи загальноосвітніх закладів. Сьогодні ж, як бачимо, система оцінки діяльності адміністрації шкіл та закладу загалом не зорієнтована на ті позиції, якими повинна в першу чергу займатися школа. І нам треба все зробити, щоб кардинально змінити цю ситуацію. Мене дуже не влаштовує факт того, що 40 % директорів шкіл навіть не поцікавилися результатами ЗНО», - зазначив Олег </w:t>
      </w:r>
      <w:proofErr w:type="spellStart"/>
      <w:r w:rsidRPr="00CC220C">
        <w:rPr>
          <w:rStyle w:val="a4"/>
          <w:b w:val="0"/>
          <w:lang w:val="uk-UA"/>
        </w:rPr>
        <w:t>Фасоля</w:t>
      </w:r>
      <w:proofErr w:type="spellEnd"/>
      <w:r w:rsidRPr="00CC220C">
        <w:rPr>
          <w:rStyle w:val="a4"/>
          <w:b w:val="0"/>
          <w:lang w:val="uk-UA"/>
        </w:rPr>
        <w:t>.</w:t>
      </w:r>
    </w:p>
    <w:p w:rsidR="00566667" w:rsidRPr="00CC220C" w:rsidRDefault="00566667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720"/>
        <w:jc w:val="both"/>
        <w:rPr>
          <w:rStyle w:val="a4"/>
          <w:b w:val="0"/>
          <w:lang w:val="uk-UA"/>
        </w:rPr>
      </w:pPr>
      <w:r w:rsidRPr="00CC220C">
        <w:rPr>
          <w:rStyle w:val="a4"/>
          <w:b w:val="0"/>
          <w:lang w:val="uk-UA"/>
        </w:rPr>
        <w:t>Як підсумок, хотілося би сказати, що</w:t>
      </w:r>
      <w:r w:rsidR="00887A29" w:rsidRPr="00CC220C">
        <w:rPr>
          <w:rStyle w:val="a4"/>
          <w:b w:val="0"/>
          <w:lang w:val="uk-UA"/>
        </w:rPr>
        <w:t xml:space="preserve"> </w:t>
      </w:r>
      <w:r w:rsidRPr="00CC220C">
        <w:rPr>
          <w:rStyle w:val="a4"/>
          <w:b w:val="0"/>
          <w:lang w:val="uk-UA"/>
        </w:rPr>
        <w:t xml:space="preserve"> </w:t>
      </w:r>
      <w:r w:rsidR="00887A29" w:rsidRPr="00CC220C">
        <w:rPr>
          <w:rStyle w:val="a4"/>
          <w:b w:val="0"/>
          <w:lang w:val="uk-UA"/>
        </w:rPr>
        <w:t>у</w:t>
      </w:r>
      <w:r w:rsidRPr="00CC220C">
        <w:rPr>
          <w:rStyle w:val="a4"/>
          <w:b w:val="0"/>
          <w:lang w:val="uk-UA"/>
        </w:rPr>
        <w:t xml:space="preserve">спішна здача ЗНО учнями шкіл це не тільки оцінка діяльності закладу, а й майбутнє кожного випускника. </w:t>
      </w:r>
    </w:p>
    <w:p w:rsidR="00566667" w:rsidRPr="00CC220C" w:rsidRDefault="00566667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720"/>
        <w:jc w:val="both"/>
        <w:rPr>
          <w:rStyle w:val="a4"/>
          <w:b w:val="0"/>
          <w:lang w:val="uk-UA"/>
        </w:rPr>
      </w:pPr>
      <w:r w:rsidRPr="00CC220C">
        <w:rPr>
          <w:rStyle w:val="a4"/>
          <w:b w:val="0"/>
          <w:lang w:val="uk-UA"/>
        </w:rPr>
        <w:t>І  тому необхідно:</w:t>
      </w:r>
    </w:p>
    <w:p w:rsidR="00566667" w:rsidRPr="00CC220C" w:rsidRDefault="00566667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rStyle w:val="a4"/>
          <w:b w:val="0"/>
          <w:bCs w:val="0"/>
          <w:lang w:val="uk-UA"/>
        </w:rPr>
      </w:pPr>
      <w:r w:rsidRPr="00CC220C">
        <w:rPr>
          <w:rStyle w:val="a4"/>
          <w:b w:val="0"/>
          <w:lang w:val="uk-UA"/>
        </w:rPr>
        <w:lastRenderedPageBreak/>
        <w:t>поєднувати зусилля педагогічних колективів, батьків та самих учнів щодо якісної підготовки випускників до ДПА та ЗНО</w:t>
      </w:r>
      <w:r w:rsidR="007A0134" w:rsidRPr="00CC220C">
        <w:rPr>
          <w:rStyle w:val="a4"/>
          <w:b w:val="0"/>
          <w:lang w:val="uk-UA"/>
        </w:rPr>
        <w:t>;</w:t>
      </w:r>
    </w:p>
    <w:p w:rsidR="0038137C" w:rsidRPr="00CC220C" w:rsidRDefault="00566667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rStyle w:val="a4"/>
          <w:b w:val="0"/>
          <w:bCs w:val="0"/>
          <w:lang w:val="uk-UA"/>
        </w:rPr>
      </w:pPr>
      <w:r w:rsidRPr="00CC220C">
        <w:rPr>
          <w:rStyle w:val="a4"/>
          <w:b w:val="0"/>
          <w:lang w:val="uk-UA"/>
        </w:rPr>
        <w:t>з</w:t>
      </w:r>
      <w:r w:rsidR="00557959" w:rsidRPr="00CC220C">
        <w:rPr>
          <w:rStyle w:val="a4"/>
          <w:b w:val="0"/>
          <w:lang w:val="uk-UA"/>
        </w:rPr>
        <w:t xml:space="preserve">дійснювати аналіз об’єктивності оцінювання знань учнів відповідно до Критеріїв оцінювання навчальних досягнень з базових </w:t>
      </w:r>
      <w:r w:rsidR="0038137C" w:rsidRPr="00CC220C">
        <w:rPr>
          <w:rStyle w:val="a4"/>
          <w:b w:val="0"/>
          <w:lang w:val="uk-UA"/>
        </w:rPr>
        <w:t>дисциплін;</w:t>
      </w:r>
    </w:p>
    <w:p w:rsidR="008F07A8" w:rsidRPr="00CC220C" w:rsidRDefault="008F07A8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rStyle w:val="a4"/>
          <w:b w:val="0"/>
          <w:bCs w:val="0"/>
          <w:lang w:val="uk-UA"/>
        </w:rPr>
      </w:pPr>
      <w:r w:rsidRPr="00CC220C">
        <w:rPr>
          <w:rStyle w:val="a4"/>
          <w:b w:val="0"/>
          <w:lang w:val="uk-UA"/>
        </w:rPr>
        <w:t>проводити системну роботу з випускниками  щодо свідомого вибору предметів тестування;</w:t>
      </w:r>
    </w:p>
    <w:p w:rsidR="00566667" w:rsidRPr="00CC220C" w:rsidRDefault="008F07A8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lang w:val="uk-UA"/>
        </w:rPr>
      </w:pPr>
      <w:r w:rsidRPr="00CC220C">
        <w:rPr>
          <w:rStyle w:val="a4"/>
          <w:b w:val="0"/>
          <w:lang w:val="uk-UA"/>
        </w:rPr>
        <w:t xml:space="preserve">забезпечити проведення  </w:t>
      </w:r>
      <w:r w:rsidR="00557959" w:rsidRPr="00CC220C">
        <w:rPr>
          <w:rStyle w:val="a4"/>
          <w:b w:val="0"/>
          <w:lang w:val="uk-UA"/>
        </w:rPr>
        <w:t xml:space="preserve"> </w:t>
      </w:r>
      <w:r w:rsidRPr="00CC220C">
        <w:rPr>
          <w:rStyle w:val="a4"/>
          <w:b w:val="0"/>
          <w:lang w:val="uk-UA"/>
        </w:rPr>
        <w:t xml:space="preserve">інформаційно роз’яснювальної  роботи серед учнів, їх батьків та громадськості щодо умов та особливостей проведення ЗНО. </w:t>
      </w:r>
    </w:p>
    <w:p w:rsidR="00F0168A" w:rsidRPr="00CC220C" w:rsidRDefault="00F0168A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lang w:val="ru-RU"/>
        </w:rPr>
      </w:pPr>
    </w:p>
    <w:p w:rsidR="00CD5F6D" w:rsidRPr="00FF40EE" w:rsidRDefault="00FF40EE" w:rsidP="00FF40EE">
      <w:pPr>
        <w:pStyle w:val="a3"/>
        <w:shd w:val="clear" w:color="auto" w:fill="FFFFFF"/>
        <w:tabs>
          <w:tab w:val="left" w:pos="5850"/>
        </w:tabs>
        <w:spacing w:before="0" w:beforeAutospacing="0" w:after="150" w:afterAutospacing="0"/>
        <w:ind w:left="-284" w:right="-22"/>
        <w:jc w:val="both"/>
        <w:rPr>
          <w:b/>
          <w:lang w:val="ru-RU"/>
        </w:rPr>
      </w:pPr>
      <w:r>
        <w:rPr>
          <w:lang w:val="ru-RU"/>
        </w:rPr>
        <w:t xml:space="preserve">                  </w:t>
      </w:r>
      <w:bookmarkStart w:id="0" w:name="_GoBack"/>
      <w:proofErr w:type="spellStart"/>
      <w:r w:rsidRPr="00FF40EE">
        <w:rPr>
          <w:b/>
          <w:lang w:val="ru-RU"/>
        </w:rPr>
        <w:t>Секретар</w:t>
      </w:r>
      <w:proofErr w:type="spellEnd"/>
      <w:r w:rsidRPr="00FF40EE">
        <w:rPr>
          <w:b/>
          <w:lang w:val="ru-RU"/>
        </w:rPr>
        <w:t xml:space="preserve"> </w:t>
      </w:r>
      <w:proofErr w:type="spellStart"/>
      <w:r w:rsidRPr="00FF40EE">
        <w:rPr>
          <w:b/>
          <w:lang w:val="ru-RU"/>
        </w:rPr>
        <w:t>виконавчого</w:t>
      </w:r>
      <w:proofErr w:type="spellEnd"/>
      <w:r w:rsidRPr="00FF40EE">
        <w:rPr>
          <w:b/>
          <w:lang w:val="ru-RU"/>
        </w:rPr>
        <w:t xml:space="preserve"> </w:t>
      </w:r>
      <w:proofErr w:type="spellStart"/>
      <w:r w:rsidRPr="00FF40EE">
        <w:rPr>
          <w:b/>
          <w:lang w:val="ru-RU"/>
        </w:rPr>
        <w:t>комітету</w:t>
      </w:r>
      <w:proofErr w:type="spellEnd"/>
      <w:r w:rsidRPr="00FF40EE">
        <w:rPr>
          <w:b/>
          <w:lang w:val="ru-RU"/>
        </w:rPr>
        <w:tab/>
        <w:t xml:space="preserve">          </w:t>
      </w:r>
      <w:proofErr w:type="spellStart"/>
      <w:r w:rsidRPr="00FF40EE">
        <w:rPr>
          <w:b/>
          <w:lang w:val="ru-RU"/>
        </w:rPr>
        <w:t>С.Мегель</w:t>
      </w:r>
      <w:proofErr w:type="spellEnd"/>
    </w:p>
    <w:bookmarkEnd w:id="0"/>
    <w:p w:rsidR="00FC3988" w:rsidRPr="00CC220C" w:rsidRDefault="00FC3988" w:rsidP="00CD5F6D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rStyle w:val="a4"/>
          <w:b w:val="0"/>
          <w:lang w:val="uk-UA"/>
        </w:rPr>
      </w:pPr>
    </w:p>
    <w:sectPr w:rsidR="00FC3988" w:rsidRPr="00CC220C" w:rsidSect="00CD5F6D">
      <w:headerReference w:type="default" r:id="rId10"/>
      <w:pgSz w:w="12240" w:h="15840"/>
      <w:pgMar w:top="851" w:right="10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96" w:rsidRDefault="00AD7896" w:rsidP="00CD5F6D">
      <w:pPr>
        <w:spacing w:after="0" w:line="240" w:lineRule="auto"/>
      </w:pPr>
      <w:r>
        <w:separator/>
      </w:r>
    </w:p>
  </w:endnote>
  <w:endnote w:type="continuationSeparator" w:id="0">
    <w:p w:rsidR="00AD7896" w:rsidRDefault="00AD7896" w:rsidP="00CD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96" w:rsidRDefault="00AD7896" w:rsidP="00CD5F6D">
      <w:pPr>
        <w:spacing w:after="0" w:line="240" w:lineRule="auto"/>
      </w:pPr>
      <w:r>
        <w:separator/>
      </w:r>
    </w:p>
  </w:footnote>
  <w:footnote w:type="continuationSeparator" w:id="0">
    <w:p w:rsidR="00AD7896" w:rsidRDefault="00AD7896" w:rsidP="00CD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78699"/>
      <w:docPartObj>
        <w:docPartGallery w:val="Page Numbers (Top of Page)"/>
        <w:docPartUnique/>
      </w:docPartObj>
    </w:sdtPr>
    <w:sdtEndPr/>
    <w:sdtContent>
      <w:p w:rsidR="00CD5F6D" w:rsidRDefault="00CD5F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EE" w:rsidRPr="00FF40EE">
          <w:rPr>
            <w:noProof/>
            <w:lang w:val="ru-RU"/>
          </w:rPr>
          <w:t>5</w:t>
        </w:r>
        <w:r>
          <w:fldChar w:fldCharType="end"/>
        </w:r>
      </w:p>
    </w:sdtContent>
  </w:sdt>
  <w:p w:rsidR="00CD5F6D" w:rsidRDefault="00CD5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007"/>
    <w:multiLevelType w:val="hybridMultilevel"/>
    <w:tmpl w:val="AD8C4EEE"/>
    <w:lvl w:ilvl="0" w:tplc="BABC5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24B19"/>
    <w:multiLevelType w:val="hybridMultilevel"/>
    <w:tmpl w:val="66703876"/>
    <w:lvl w:ilvl="0" w:tplc="FCFE50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90510B"/>
    <w:multiLevelType w:val="multilevel"/>
    <w:tmpl w:val="C0B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54"/>
    <w:rsid w:val="000003BD"/>
    <w:rsid w:val="00012DE9"/>
    <w:rsid w:val="000136C8"/>
    <w:rsid w:val="000378E4"/>
    <w:rsid w:val="00044E89"/>
    <w:rsid w:val="000474B9"/>
    <w:rsid w:val="000D1524"/>
    <w:rsid w:val="000D470F"/>
    <w:rsid w:val="000E06B0"/>
    <w:rsid w:val="001029DB"/>
    <w:rsid w:val="00104AAD"/>
    <w:rsid w:val="00153031"/>
    <w:rsid w:val="00184D03"/>
    <w:rsid w:val="001A19EA"/>
    <w:rsid w:val="001C6173"/>
    <w:rsid w:val="001C6DB8"/>
    <w:rsid w:val="00207882"/>
    <w:rsid w:val="00240C22"/>
    <w:rsid w:val="002771F2"/>
    <w:rsid w:val="002C1810"/>
    <w:rsid w:val="003364F6"/>
    <w:rsid w:val="003407B4"/>
    <w:rsid w:val="0038137C"/>
    <w:rsid w:val="00385F6D"/>
    <w:rsid w:val="00440BAF"/>
    <w:rsid w:val="004E7D44"/>
    <w:rsid w:val="0052388C"/>
    <w:rsid w:val="0052517E"/>
    <w:rsid w:val="00557959"/>
    <w:rsid w:val="00566667"/>
    <w:rsid w:val="00577ACB"/>
    <w:rsid w:val="00600F74"/>
    <w:rsid w:val="0061113A"/>
    <w:rsid w:val="00646B54"/>
    <w:rsid w:val="00696147"/>
    <w:rsid w:val="006C3288"/>
    <w:rsid w:val="006E0472"/>
    <w:rsid w:val="006E23EA"/>
    <w:rsid w:val="006F1663"/>
    <w:rsid w:val="00730030"/>
    <w:rsid w:val="007A0134"/>
    <w:rsid w:val="007A6027"/>
    <w:rsid w:val="007D50FA"/>
    <w:rsid w:val="007D5E45"/>
    <w:rsid w:val="0086484A"/>
    <w:rsid w:val="0086637D"/>
    <w:rsid w:val="00887A29"/>
    <w:rsid w:val="008E325B"/>
    <w:rsid w:val="008E5F84"/>
    <w:rsid w:val="008F07A8"/>
    <w:rsid w:val="0096664A"/>
    <w:rsid w:val="00985198"/>
    <w:rsid w:val="009B63B6"/>
    <w:rsid w:val="009F3AB3"/>
    <w:rsid w:val="00A40FB6"/>
    <w:rsid w:val="00A94E01"/>
    <w:rsid w:val="00AA5667"/>
    <w:rsid w:val="00AD0B0A"/>
    <w:rsid w:val="00AD7896"/>
    <w:rsid w:val="00B365C6"/>
    <w:rsid w:val="00B44A40"/>
    <w:rsid w:val="00B54C0D"/>
    <w:rsid w:val="00BC7CD7"/>
    <w:rsid w:val="00BE308C"/>
    <w:rsid w:val="00C3297F"/>
    <w:rsid w:val="00C44FFE"/>
    <w:rsid w:val="00C53B51"/>
    <w:rsid w:val="00C74467"/>
    <w:rsid w:val="00CC220C"/>
    <w:rsid w:val="00CD5F6D"/>
    <w:rsid w:val="00D25954"/>
    <w:rsid w:val="00D36B28"/>
    <w:rsid w:val="00D803BD"/>
    <w:rsid w:val="00DC1C38"/>
    <w:rsid w:val="00DC5CFD"/>
    <w:rsid w:val="00DE61FB"/>
    <w:rsid w:val="00E04454"/>
    <w:rsid w:val="00E90C62"/>
    <w:rsid w:val="00EF7287"/>
    <w:rsid w:val="00F0168A"/>
    <w:rsid w:val="00F051A9"/>
    <w:rsid w:val="00F07229"/>
    <w:rsid w:val="00F515EB"/>
    <w:rsid w:val="00F7739F"/>
    <w:rsid w:val="00F977A1"/>
    <w:rsid w:val="00FC0DB2"/>
    <w:rsid w:val="00FC3988"/>
    <w:rsid w:val="00FD7A21"/>
    <w:rsid w:val="00FE31F2"/>
    <w:rsid w:val="00FE5E25"/>
    <w:rsid w:val="00FE713A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663"/>
    <w:rPr>
      <w:b/>
      <w:bCs/>
    </w:rPr>
  </w:style>
  <w:style w:type="paragraph" w:styleId="a5">
    <w:name w:val="List Paragraph"/>
    <w:basedOn w:val="a"/>
    <w:uiPriority w:val="99"/>
    <w:qFormat/>
    <w:rsid w:val="0004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67"/>
    <w:rPr>
      <w:rFonts w:ascii="Segoe UI" w:hAnsi="Segoe UI" w:cs="Segoe UI"/>
      <w:sz w:val="18"/>
      <w:szCs w:val="18"/>
    </w:rPr>
  </w:style>
  <w:style w:type="character" w:styleId="a8">
    <w:name w:val="Hyperlink"/>
    <w:rsid w:val="00385F6D"/>
    <w:rPr>
      <w:color w:val="0000FF"/>
      <w:u w:val="single"/>
    </w:rPr>
  </w:style>
  <w:style w:type="paragraph" w:styleId="a9">
    <w:name w:val="Subtitle"/>
    <w:basedOn w:val="a"/>
    <w:link w:val="aa"/>
    <w:qFormat/>
    <w:rsid w:val="00385F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385F6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CD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F6D"/>
  </w:style>
  <w:style w:type="paragraph" w:styleId="ad">
    <w:name w:val="footer"/>
    <w:basedOn w:val="a"/>
    <w:link w:val="ae"/>
    <w:uiPriority w:val="99"/>
    <w:unhideWhenUsed/>
    <w:rsid w:val="00CD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F6D"/>
  </w:style>
  <w:style w:type="paragraph" w:styleId="af">
    <w:name w:val="Title"/>
    <w:basedOn w:val="a"/>
    <w:next w:val="af0"/>
    <w:link w:val="af1"/>
    <w:uiPriority w:val="99"/>
    <w:qFormat/>
    <w:rsid w:val="009B63B6"/>
    <w:pPr>
      <w:keepNext/>
      <w:widowControl w:val="0"/>
      <w:suppressAutoHyphens/>
      <w:spacing w:before="240" w:after="120" w:line="240" w:lineRule="auto"/>
      <w:jc w:val="center"/>
    </w:pPr>
    <w:rPr>
      <w:rFonts w:ascii="Arial" w:eastAsia="Calibri" w:hAnsi="Arial" w:cs="Arial"/>
      <w:b/>
      <w:bCs/>
      <w:kern w:val="2"/>
      <w:sz w:val="36"/>
      <w:szCs w:val="36"/>
      <w:lang w:val="ru-RU"/>
    </w:rPr>
  </w:style>
  <w:style w:type="character" w:customStyle="1" w:styleId="af1">
    <w:name w:val="Название Знак"/>
    <w:basedOn w:val="a0"/>
    <w:link w:val="af"/>
    <w:uiPriority w:val="99"/>
    <w:rsid w:val="009B63B6"/>
    <w:rPr>
      <w:rFonts w:ascii="Arial" w:eastAsia="Calibri" w:hAnsi="Arial" w:cs="Arial"/>
      <w:b/>
      <w:bCs/>
      <w:kern w:val="2"/>
      <w:sz w:val="36"/>
      <w:szCs w:val="36"/>
      <w:lang w:val="ru-RU"/>
    </w:rPr>
  </w:style>
  <w:style w:type="paragraph" w:styleId="af0">
    <w:name w:val="Body Text"/>
    <w:basedOn w:val="a"/>
    <w:link w:val="af2"/>
    <w:uiPriority w:val="99"/>
    <w:semiHidden/>
    <w:unhideWhenUsed/>
    <w:rsid w:val="009B63B6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9B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663"/>
    <w:rPr>
      <w:b/>
      <w:bCs/>
    </w:rPr>
  </w:style>
  <w:style w:type="paragraph" w:styleId="a5">
    <w:name w:val="List Paragraph"/>
    <w:basedOn w:val="a"/>
    <w:uiPriority w:val="99"/>
    <w:qFormat/>
    <w:rsid w:val="0004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67"/>
    <w:rPr>
      <w:rFonts w:ascii="Segoe UI" w:hAnsi="Segoe UI" w:cs="Segoe UI"/>
      <w:sz w:val="18"/>
      <w:szCs w:val="18"/>
    </w:rPr>
  </w:style>
  <w:style w:type="character" w:styleId="a8">
    <w:name w:val="Hyperlink"/>
    <w:rsid w:val="00385F6D"/>
    <w:rPr>
      <w:color w:val="0000FF"/>
      <w:u w:val="single"/>
    </w:rPr>
  </w:style>
  <w:style w:type="paragraph" w:styleId="a9">
    <w:name w:val="Subtitle"/>
    <w:basedOn w:val="a"/>
    <w:link w:val="aa"/>
    <w:qFormat/>
    <w:rsid w:val="00385F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385F6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CD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F6D"/>
  </w:style>
  <w:style w:type="paragraph" w:styleId="ad">
    <w:name w:val="footer"/>
    <w:basedOn w:val="a"/>
    <w:link w:val="ae"/>
    <w:uiPriority w:val="99"/>
    <w:unhideWhenUsed/>
    <w:rsid w:val="00CD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F6D"/>
  </w:style>
  <w:style w:type="paragraph" w:styleId="af">
    <w:name w:val="Title"/>
    <w:basedOn w:val="a"/>
    <w:next w:val="af0"/>
    <w:link w:val="af1"/>
    <w:uiPriority w:val="99"/>
    <w:qFormat/>
    <w:rsid w:val="009B63B6"/>
    <w:pPr>
      <w:keepNext/>
      <w:widowControl w:val="0"/>
      <w:suppressAutoHyphens/>
      <w:spacing w:before="240" w:after="120" w:line="240" w:lineRule="auto"/>
      <w:jc w:val="center"/>
    </w:pPr>
    <w:rPr>
      <w:rFonts w:ascii="Arial" w:eastAsia="Calibri" w:hAnsi="Arial" w:cs="Arial"/>
      <w:b/>
      <w:bCs/>
      <w:kern w:val="2"/>
      <w:sz w:val="36"/>
      <w:szCs w:val="36"/>
      <w:lang w:val="ru-RU"/>
    </w:rPr>
  </w:style>
  <w:style w:type="character" w:customStyle="1" w:styleId="af1">
    <w:name w:val="Название Знак"/>
    <w:basedOn w:val="a0"/>
    <w:link w:val="af"/>
    <w:uiPriority w:val="99"/>
    <w:rsid w:val="009B63B6"/>
    <w:rPr>
      <w:rFonts w:ascii="Arial" w:eastAsia="Calibri" w:hAnsi="Arial" w:cs="Arial"/>
      <w:b/>
      <w:bCs/>
      <w:kern w:val="2"/>
      <w:sz w:val="36"/>
      <w:szCs w:val="36"/>
      <w:lang w:val="ru-RU"/>
    </w:rPr>
  </w:style>
  <w:style w:type="paragraph" w:styleId="af0">
    <w:name w:val="Body Text"/>
    <w:basedOn w:val="a"/>
    <w:link w:val="af2"/>
    <w:uiPriority w:val="99"/>
    <w:semiHidden/>
    <w:unhideWhenUsed/>
    <w:rsid w:val="009B63B6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9B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7000</Words>
  <Characters>3991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2019-03-06T08:59:00Z</cp:lastPrinted>
  <dcterms:created xsi:type="dcterms:W3CDTF">2018-11-14T07:09:00Z</dcterms:created>
  <dcterms:modified xsi:type="dcterms:W3CDTF">2019-03-06T09:01:00Z</dcterms:modified>
</cp:coreProperties>
</file>