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F9" w:rsidRPr="00491AD2" w:rsidRDefault="00B55DF9" w:rsidP="0094084D">
      <w:pPr>
        <w:autoSpaceDE w:val="0"/>
        <w:spacing w:before="100" w:after="0" w:line="240" w:lineRule="auto"/>
        <w:jc w:val="center"/>
        <w:rPr>
          <w:rFonts w:ascii="Times New Roman" w:hAnsi="Times New Roman" w:cs="Times New Roman"/>
          <w:b/>
          <w:sz w:val="28"/>
          <w:szCs w:val="28"/>
          <w:lang w:val="uk-UA"/>
        </w:rPr>
      </w:pPr>
      <w:r w:rsidRPr="00491AD2">
        <w:rPr>
          <w:rFonts w:ascii="Times New Roman" w:hAnsi="Times New Roman" w:cs="Times New Roman"/>
          <w:b/>
          <w:noProof/>
          <w:sz w:val="28"/>
          <w:szCs w:val="28"/>
          <w:lang w:eastAsia="ru-RU"/>
        </w:rPr>
        <w:drawing>
          <wp:inline distT="0" distB="0" distL="0" distR="0" wp14:anchorId="604F73E5" wp14:editId="631DFB05">
            <wp:extent cx="662400" cy="8208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400" cy="820800"/>
                    </a:xfrm>
                    <a:prstGeom prst="rect">
                      <a:avLst/>
                    </a:prstGeom>
                    <a:solidFill>
                      <a:srgbClr val="FFFFFF"/>
                    </a:solidFill>
                    <a:ln>
                      <a:noFill/>
                    </a:ln>
                  </pic:spPr>
                </pic:pic>
              </a:graphicData>
            </a:graphic>
          </wp:inline>
        </w:drawing>
      </w:r>
    </w:p>
    <w:p w:rsidR="00126D6E" w:rsidRPr="00BF66B7" w:rsidRDefault="00126D6E" w:rsidP="00126D6E">
      <w:pPr>
        <w:suppressAutoHyphens/>
        <w:spacing w:after="0" w:line="240" w:lineRule="auto"/>
        <w:jc w:val="center"/>
        <w:rPr>
          <w:rFonts w:ascii="Times New Roman" w:eastAsia="Times New Roman" w:hAnsi="Times New Roman" w:cs="Times New Roman"/>
          <w:b/>
          <w:sz w:val="24"/>
          <w:szCs w:val="24"/>
          <w:lang w:val="uk-UA" w:eastAsia="ar-SA"/>
        </w:rPr>
      </w:pPr>
      <w:r w:rsidRPr="00BF66B7">
        <w:rPr>
          <w:rFonts w:ascii="Times New Roman" w:eastAsia="Times New Roman" w:hAnsi="Times New Roman" w:cs="Times New Roman"/>
          <w:b/>
          <w:sz w:val="24"/>
          <w:szCs w:val="24"/>
          <w:lang w:val="uk-UA" w:eastAsia="ar-SA"/>
        </w:rPr>
        <w:t>УКРАЇНА</w:t>
      </w:r>
    </w:p>
    <w:p w:rsidR="00126D6E" w:rsidRPr="00BF66B7" w:rsidRDefault="00126D6E" w:rsidP="00126D6E">
      <w:pPr>
        <w:suppressAutoHyphens/>
        <w:spacing w:after="0" w:line="240" w:lineRule="auto"/>
        <w:jc w:val="center"/>
        <w:rPr>
          <w:rFonts w:ascii="Times New Roman" w:eastAsia="Times New Roman" w:hAnsi="Times New Roman" w:cs="Times New Roman"/>
          <w:b/>
          <w:sz w:val="24"/>
          <w:szCs w:val="24"/>
          <w:lang w:val="uk-UA" w:eastAsia="ar-SA"/>
        </w:rPr>
      </w:pPr>
      <w:r w:rsidRPr="00BF66B7">
        <w:rPr>
          <w:rFonts w:ascii="Times New Roman" w:eastAsia="Times New Roman" w:hAnsi="Times New Roman" w:cs="Times New Roman"/>
          <w:b/>
          <w:sz w:val="24"/>
          <w:szCs w:val="24"/>
          <w:lang w:val="uk-UA" w:eastAsia="ar-SA"/>
        </w:rPr>
        <w:t>НОВОУШИЦЬКА СЕЛИЩНА РАДА</w:t>
      </w:r>
    </w:p>
    <w:p w:rsidR="00126D6E" w:rsidRPr="00EC74CD" w:rsidRDefault="00126D6E" w:rsidP="00126D6E">
      <w:pPr>
        <w:suppressAutoHyphens/>
        <w:spacing w:after="0" w:line="240" w:lineRule="auto"/>
        <w:jc w:val="center"/>
        <w:rPr>
          <w:rFonts w:ascii="Times New Roman" w:eastAsia="Times New Roman" w:hAnsi="Times New Roman" w:cs="Times New Roman"/>
          <w:b/>
          <w:sz w:val="24"/>
          <w:szCs w:val="24"/>
          <w:lang w:val="uk-UA" w:eastAsia="ar-SA"/>
        </w:rPr>
      </w:pPr>
      <w:r w:rsidRPr="00BF66B7">
        <w:rPr>
          <w:rFonts w:ascii="Times New Roman" w:eastAsia="Times New Roman" w:hAnsi="Times New Roman" w:cs="Times New Roman"/>
          <w:b/>
          <w:sz w:val="24"/>
          <w:szCs w:val="24"/>
          <w:lang w:val="uk-UA" w:eastAsia="ar-SA"/>
        </w:rPr>
        <w:t>НОВОУШИЦЬКОЇ СЕЛИЩНОЇ ОБ’ЄДНАНОЇ  ТЕРИТОРІАЛЬНОЇ ГРОМАДИ</w:t>
      </w:r>
    </w:p>
    <w:p w:rsidR="00126D6E" w:rsidRPr="00EC74CD" w:rsidRDefault="00126D6E" w:rsidP="00126D6E">
      <w:pPr>
        <w:suppressAutoHyphens/>
        <w:spacing w:after="0" w:line="240" w:lineRule="auto"/>
        <w:jc w:val="center"/>
        <w:rPr>
          <w:rFonts w:ascii="Times New Roman" w:eastAsia="Times New Roman" w:hAnsi="Times New Roman" w:cs="Times New Roman"/>
          <w:b/>
          <w:sz w:val="24"/>
          <w:szCs w:val="24"/>
          <w:lang w:val="uk-UA" w:eastAsia="ar-SA"/>
        </w:rPr>
      </w:pPr>
    </w:p>
    <w:p w:rsidR="00126D6E" w:rsidRPr="00EC74CD" w:rsidRDefault="00126D6E" w:rsidP="00126D6E">
      <w:pPr>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EC74CD">
        <w:rPr>
          <w:rFonts w:ascii="Times New Roman" w:eastAsia="Times New Roman" w:hAnsi="Times New Roman" w:cs="Times New Roman"/>
          <w:b/>
          <w:bCs/>
          <w:sz w:val="24"/>
          <w:szCs w:val="24"/>
          <w:lang w:val="uk-UA" w:eastAsia="ru-RU"/>
        </w:rPr>
        <w:t>РІШЕННЯ</w:t>
      </w:r>
    </w:p>
    <w:p w:rsidR="00126D6E" w:rsidRPr="00EC74CD" w:rsidRDefault="00126D6E" w:rsidP="00126D6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друге пленарне засідання </w:t>
      </w:r>
      <w:r>
        <w:rPr>
          <w:rFonts w:ascii="Times New Roman" w:eastAsia="Times New Roman" w:hAnsi="Times New Roman" w:cs="Times New Roman"/>
          <w:b/>
          <w:sz w:val="24"/>
          <w:szCs w:val="24"/>
          <w:lang w:val="en-US" w:eastAsia="ru-RU"/>
        </w:rPr>
        <w:t>I</w:t>
      </w:r>
      <w:r w:rsidRPr="00EC74CD">
        <w:rPr>
          <w:rFonts w:ascii="Times New Roman" w:eastAsia="Times New Roman" w:hAnsi="Times New Roman" w:cs="Times New Roman"/>
          <w:b/>
          <w:sz w:val="24"/>
          <w:szCs w:val="24"/>
          <w:lang w:val="uk-UA" w:eastAsia="ru-RU"/>
        </w:rPr>
        <w:t xml:space="preserve"> сесії селищної ради </w:t>
      </w:r>
      <w:r w:rsidRPr="00EC74CD">
        <w:rPr>
          <w:rFonts w:ascii="Times New Roman" w:eastAsia="Calibri" w:hAnsi="Times New Roman" w:cs="Times New Roman"/>
          <w:b/>
          <w:color w:val="333333"/>
          <w:sz w:val="24"/>
          <w:szCs w:val="24"/>
          <w:shd w:val="clear" w:color="auto" w:fill="FFFFFF"/>
        </w:rPr>
        <w:t>VII</w:t>
      </w:r>
      <w:r w:rsidRPr="00EC74CD">
        <w:rPr>
          <w:rFonts w:ascii="Times New Roman" w:eastAsia="Calibri" w:hAnsi="Times New Roman" w:cs="Times New Roman"/>
          <w:b/>
          <w:color w:val="333333"/>
          <w:sz w:val="24"/>
          <w:szCs w:val="24"/>
          <w:shd w:val="clear" w:color="auto" w:fill="FFFFFF"/>
          <w:lang w:val="uk-UA"/>
        </w:rPr>
        <w:t>І</w:t>
      </w:r>
      <w:r w:rsidRPr="00EC74CD">
        <w:rPr>
          <w:rFonts w:ascii="Times New Roman" w:eastAsia="Times New Roman" w:hAnsi="Times New Roman" w:cs="Times New Roman"/>
          <w:b/>
          <w:sz w:val="24"/>
          <w:szCs w:val="24"/>
          <w:lang w:val="uk-UA" w:eastAsia="ru-RU"/>
        </w:rPr>
        <w:t xml:space="preserve"> скликання</w:t>
      </w:r>
    </w:p>
    <w:p w:rsidR="00126D6E" w:rsidRPr="00EC74CD" w:rsidRDefault="00126D6E" w:rsidP="00126D6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від 03 грудня 2020</w:t>
      </w:r>
      <w:r w:rsidRPr="00EC74CD">
        <w:rPr>
          <w:rFonts w:ascii="Times New Roman" w:eastAsia="Times New Roman" w:hAnsi="Times New Roman" w:cs="Times New Roman"/>
          <w:b/>
          <w:sz w:val="24"/>
          <w:szCs w:val="24"/>
          <w:lang w:val="uk-UA" w:eastAsia="ru-RU"/>
        </w:rPr>
        <w:t xml:space="preserve"> року №</w:t>
      </w:r>
      <w:r>
        <w:rPr>
          <w:rFonts w:ascii="Times New Roman" w:eastAsia="Times New Roman" w:hAnsi="Times New Roman" w:cs="Times New Roman"/>
          <w:b/>
          <w:sz w:val="24"/>
          <w:szCs w:val="24"/>
          <w:lang w:val="uk-UA" w:eastAsia="ru-RU"/>
        </w:rPr>
        <w:t>17</w:t>
      </w:r>
    </w:p>
    <w:p w:rsidR="00126D6E" w:rsidRPr="00EC74CD" w:rsidRDefault="00126D6E" w:rsidP="00126D6E">
      <w:pPr>
        <w:spacing w:after="0" w:line="240" w:lineRule="auto"/>
        <w:jc w:val="center"/>
        <w:rPr>
          <w:rFonts w:ascii="Times New Roman" w:eastAsia="Times New Roman" w:hAnsi="Times New Roman" w:cs="Times New Roman"/>
          <w:b/>
          <w:sz w:val="24"/>
          <w:szCs w:val="24"/>
          <w:lang w:val="uk-UA" w:eastAsia="ru-RU"/>
        </w:rPr>
      </w:pPr>
      <w:r w:rsidRPr="00EC74CD">
        <w:rPr>
          <w:rFonts w:ascii="Times New Roman" w:eastAsia="Times New Roman" w:hAnsi="Times New Roman" w:cs="Times New Roman"/>
          <w:b/>
          <w:sz w:val="24"/>
          <w:szCs w:val="24"/>
          <w:lang w:val="uk-UA" w:eastAsia="ru-RU"/>
        </w:rPr>
        <w:t>смт Нова Ушиця</w:t>
      </w:r>
    </w:p>
    <w:p w:rsidR="00126D6E" w:rsidRPr="00A40919" w:rsidRDefault="00126D6E" w:rsidP="00126D6E">
      <w:pPr>
        <w:rPr>
          <w:rFonts w:ascii="Times New Roman" w:hAnsi="Times New Roman" w:cs="Times New Roman"/>
          <w:b/>
          <w:sz w:val="24"/>
          <w:szCs w:val="24"/>
          <w:lang w:val="uk-UA"/>
        </w:rPr>
      </w:pPr>
    </w:p>
    <w:tbl>
      <w:tblPr>
        <w:tblStyle w:val="a7"/>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126D6E" w:rsidRPr="00491AD2" w:rsidTr="00126D6E">
        <w:tc>
          <w:tcPr>
            <w:tcW w:w="4927" w:type="dxa"/>
          </w:tcPr>
          <w:p w:rsidR="00126D6E" w:rsidRPr="00126D6E" w:rsidRDefault="00126D6E" w:rsidP="00126D6E">
            <w:pPr>
              <w:pStyle w:val="paragraph"/>
              <w:spacing w:beforeAutospacing="0" w:after="0" w:afterAutospacing="0"/>
              <w:jc w:val="both"/>
              <w:textAlignment w:val="baseline"/>
              <w:rPr>
                <w:sz w:val="28"/>
                <w:szCs w:val="28"/>
              </w:rPr>
            </w:pPr>
            <w:r w:rsidRPr="00126D6E">
              <w:rPr>
                <w:b/>
                <w:color w:val="000000"/>
                <w:sz w:val="28"/>
                <w:szCs w:val="28"/>
              </w:rPr>
              <w:t xml:space="preserve">Про утворення і затвердження постійних комісій, обрання їх персонального складу та затвердження Положення про постійні комісії Новоушицької селищної ради </w:t>
            </w:r>
            <w:r w:rsidRPr="00126D6E">
              <w:rPr>
                <w:b/>
                <w:color w:val="000000"/>
                <w:sz w:val="28"/>
                <w:szCs w:val="28"/>
                <w:lang w:val="en-US"/>
              </w:rPr>
              <w:t>VIII</w:t>
            </w:r>
            <w:r w:rsidRPr="00126D6E">
              <w:rPr>
                <w:b/>
                <w:color w:val="000000"/>
                <w:sz w:val="28"/>
                <w:szCs w:val="28"/>
              </w:rPr>
              <w:t xml:space="preserve"> скликання</w:t>
            </w:r>
          </w:p>
        </w:tc>
      </w:tr>
    </w:tbl>
    <w:p w:rsidR="009001ED" w:rsidRPr="00491AD2" w:rsidRDefault="009001ED" w:rsidP="00126D6E">
      <w:pPr>
        <w:pStyle w:val="paragraph"/>
        <w:spacing w:before="0" w:beforeAutospacing="0" w:after="0" w:afterAutospacing="0"/>
        <w:ind w:firstLine="567"/>
        <w:jc w:val="both"/>
        <w:textAlignment w:val="baseline"/>
        <w:rPr>
          <w:rStyle w:val="normaltextrun"/>
          <w:sz w:val="28"/>
          <w:szCs w:val="28"/>
          <w:lang w:val="uk-UA"/>
        </w:rPr>
      </w:pPr>
    </w:p>
    <w:p w:rsidR="009001ED" w:rsidRDefault="00FC544D" w:rsidP="00126D6E">
      <w:pPr>
        <w:pStyle w:val="paragraph"/>
        <w:spacing w:before="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 xml:space="preserve">Керуючись </w:t>
      </w:r>
      <w:r w:rsidR="009922A9" w:rsidRPr="00491AD2">
        <w:rPr>
          <w:rStyle w:val="normaltextrun"/>
          <w:sz w:val="28"/>
          <w:szCs w:val="28"/>
          <w:lang w:val="uk-UA"/>
        </w:rPr>
        <w:t>пунктом 2 частини першої статті 26, статтею 47, частиною першою статті 59 Закону України «Про місцеве самоврядування в Україні»,</w:t>
      </w:r>
      <w:r w:rsidRPr="00491AD2">
        <w:rPr>
          <w:rStyle w:val="normaltextrun"/>
          <w:sz w:val="28"/>
          <w:szCs w:val="28"/>
          <w:lang w:val="uk-UA"/>
        </w:rPr>
        <w:t xml:space="preserve"> </w:t>
      </w:r>
      <w:r w:rsidR="009922A9" w:rsidRPr="00491AD2">
        <w:rPr>
          <w:rStyle w:val="normaltextrun"/>
          <w:sz w:val="28"/>
          <w:szCs w:val="28"/>
          <w:lang w:val="uk-UA"/>
        </w:rPr>
        <w:t xml:space="preserve">для вивчення, попереднього розгляду і підготовки питань, які належать до відання селищної ради, здійснення контролю за виконанням рішень ради, її виконавчого комітету </w:t>
      </w:r>
      <w:r w:rsidR="009001ED" w:rsidRPr="00491AD2">
        <w:rPr>
          <w:rStyle w:val="normaltextrun"/>
          <w:sz w:val="28"/>
          <w:szCs w:val="28"/>
          <w:lang w:val="uk-UA"/>
        </w:rPr>
        <w:t>с</w:t>
      </w:r>
      <w:r w:rsidR="009922A9" w:rsidRPr="00491AD2">
        <w:rPr>
          <w:rStyle w:val="normaltextrun"/>
          <w:sz w:val="28"/>
          <w:szCs w:val="28"/>
          <w:lang w:val="uk-UA"/>
        </w:rPr>
        <w:t>елищна</w:t>
      </w:r>
      <w:r w:rsidR="009001ED" w:rsidRPr="00491AD2">
        <w:rPr>
          <w:rStyle w:val="normaltextrun"/>
          <w:sz w:val="28"/>
          <w:szCs w:val="28"/>
          <w:lang w:val="uk-UA"/>
        </w:rPr>
        <w:t xml:space="preserve"> рада</w:t>
      </w:r>
    </w:p>
    <w:p w:rsidR="00126D6E" w:rsidRPr="00491AD2" w:rsidRDefault="00126D6E" w:rsidP="00126D6E">
      <w:pPr>
        <w:pStyle w:val="paragraph"/>
        <w:spacing w:before="0" w:beforeAutospacing="0" w:after="0" w:afterAutospacing="0"/>
        <w:ind w:firstLine="567"/>
        <w:jc w:val="both"/>
        <w:textAlignment w:val="baseline"/>
        <w:rPr>
          <w:rStyle w:val="normaltextrun"/>
          <w:sz w:val="28"/>
          <w:szCs w:val="28"/>
          <w:lang w:val="uk-UA"/>
        </w:rPr>
      </w:pPr>
    </w:p>
    <w:p w:rsidR="009001ED" w:rsidRPr="00491AD2" w:rsidRDefault="009001ED" w:rsidP="00126D6E">
      <w:pPr>
        <w:pStyle w:val="paragraph"/>
        <w:spacing w:before="0" w:beforeAutospacing="0" w:after="0" w:afterAutospacing="0"/>
        <w:jc w:val="center"/>
        <w:textAlignment w:val="baseline"/>
        <w:rPr>
          <w:rStyle w:val="normaltextrun"/>
          <w:sz w:val="28"/>
          <w:szCs w:val="28"/>
          <w:lang w:val="uk-UA"/>
        </w:rPr>
      </w:pPr>
      <w:r w:rsidRPr="00491AD2">
        <w:rPr>
          <w:rStyle w:val="normaltextrun"/>
          <w:sz w:val="28"/>
          <w:szCs w:val="28"/>
          <w:lang w:val="uk-UA"/>
        </w:rPr>
        <w:t>ВИРІШИЛА:</w:t>
      </w:r>
    </w:p>
    <w:p w:rsidR="00126D6E" w:rsidRDefault="00126D6E" w:rsidP="00126D6E">
      <w:pPr>
        <w:pStyle w:val="paragraph"/>
        <w:spacing w:before="0" w:beforeAutospacing="0" w:after="0" w:afterAutospacing="0"/>
        <w:ind w:firstLine="567"/>
        <w:jc w:val="both"/>
        <w:textAlignment w:val="baseline"/>
        <w:rPr>
          <w:rStyle w:val="normaltextrun"/>
          <w:sz w:val="28"/>
          <w:szCs w:val="28"/>
          <w:lang w:val="uk-UA"/>
        </w:rPr>
      </w:pPr>
    </w:p>
    <w:p w:rsidR="009922A9" w:rsidRPr="00491AD2" w:rsidRDefault="0063555C" w:rsidP="00126D6E">
      <w:pPr>
        <w:pStyle w:val="paragraph"/>
        <w:spacing w:before="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 xml:space="preserve">1. </w:t>
      </w:r>
      <w:r w:rsidR="009922A9" w:rsidRPr="00491AD2">
        <w:rPr>
          <w:rStyle w:val="normaltextrun"/>
          <w:sz w:val="28"/>
          <w:szCs w:val="28"/>
          <w:lang w:val="uk-UA"/>
        </w:rPr>
        <w:t>Утворити на строк повноважень Новоушицької селищної ради VІIІ</w:t>
      </w:r>
      <w:r w:rsidR="004D1535" w:rsidRPr="00491AD2">
        <w:rPr>
          <w:rStyle w:val="normaltextrun"/>
          <w:sz w:val="28"/>
          <w:szCs w:val="28"/>
          <w:lang w:val="uk-UA"/>
        </w:rPr>
        <w:t> </w:t>
      </w:r>
      <w:r w:rsidR="009922A9" w:rsidRPr="00491AD2">
        <w:rPr>
          <w:rStyle w:val="normaltextrun"/>
          <w:sz w:val="28"/>
          <w:szCs w:val="28"/>
          <w:lang w:val="uk-UA"/>
        </w:rPr>
        <w:t>скликання 5 постійних комісій:</w:t>
      </w:r>
    </w:p>
    <w:p w:rsidR="00E5248B" w:rsidRPr="00491AD2" w:rsidRDefault="004D1535" w:rsidP="00126D6E">
      <w:pPr>
        <w:pStyle w:val="paragraph"/>
        <w:spacing w:before="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 xml:space="preserve">з питань </w:t>
      </w:r>
      <w:r w:rsidR="00E5248B" w:rsidRPr="00491AD2">
        <w:rPr>
          <w:rStyle w:val="normaltextrun"/>
          <w:sz w:val="28"/>
          <w:szCs w:val="28"/>
          <w:lang w:val="uk-UA"/>
        </w:rPr>
        <w:t>планування, фінансів, бюджету та інвестицій;</w:t>
      </w:r>
    </w:p>
    <w:p w:rsidR="00E5248B" w:rsidRPr="00491AD2" w:rsidRDefault="004D1535" w:rsidP="00126D6E">
      <w:pPr>
        <w:pStyle w:val="paragraph"/>
        <w:spacing w:before="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 xml:space="preserve">з питань </w:t>
      </w:r>
      <w:r w:rsidR="00E5248B" w:rsidRPr="00491AD2">
        <w:rPr>
          <w:rStyle w:val="normaltextrun"/>
          <w:sz w:val="28"/>
          <w:szCs w:val="28"/>
          <w:lang w:val="uk-UA"/>
        </w:rPr>
        <w:t>регламенту, законності, правопорядку та депутатської діяльності;</w:t>
      </w:r>
    </w:p>
    <w:p w:rsidR="00E5248B" w:rsidRPr="00491AD2" w:rsidRDefault="004D1535" w:rsidP="00126D6E">
      <w:pPr>
        <w:pStyle w:val="paragraph"/>
        <w:spacing w:before="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 xml:space="preserve">з питань </w:t>
      </w:r>
      <w:r w:rsidR="00E5248B" w:rsidRPr="00491AD2">
        <w:rPr>
          <w:rStyle w:val="normaltextrun"/>
          <w:sz w:val="28"/>
          <w:szCs w:val="28"/>
          <w:lang w:val="uk-UA"/>
        </w:rPr>
        <w:t>освіти, охорони здоров’я, культури, молоді, спорту та соціального захисту населення;</w:t>
      </w:r>
    </w:p>
    <w:p w:rsidR="00E5248B" w:rsidRPr="00491AD2" w:rsidRDefault="004D1535" w:rsidP="00126D6E">
      <w:pPr>
        <w:pStyle w:val="paragraph"/>
        <w:spacing w:before="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 xml:space="preserve">з питань </w:t>
      </w:r>
      <w:r w:rsidR="00E5248B" w:rsidRPr="00491AD2">
        <w:rPr>
          <w:rStyle w:val="normaltextrun"/>
          <w:sz w:val="28"/>
          <w:szCs w:val="28"/>
          <w:lang w:val="uk-UA"/>
        </w:rPr>
        <w:t>земельних відносин, охорони навколишнього природного середовища</w:t>
      </w:r>
      <w:r w:rsidR="00B85FE0" w:rsidRPr="00491AD2">
        <w:rPr>
          <w:rStyle w:val="normaltextrun"/>
          <w:sz w:val="28"/>
          <w:szCs w:val="28"/>
          <w:lang w:val="uk-UA"/>
        </w:rPr>
        <w:t>, планування територій</w:t>
      </w:r>
      <w:r w:rsidR="00E5248B" w:rsidRPr="00491AD2">
        <w:rPr>
          <w:rStyle w:val="normaltextrun"/>
          <w:sz w:val="28"/>
          <w:szCs w:val="28"/>
          <w:lang w:val="uk-UA"/>
        </w:rPr>
        <w:t xml:space="preserve"> та містобудування;</w:t>
      </w:r>
    </w:p>
    <w:p w:rsidR="00E5248B" w:rsidRPr="00491AD2" w:rsidRDefault="004D1535" w:rsidP="00126D6E">
      <w:pPr>
        <w:pStyle w:val="paragraph"/>
        <w:spacing w:before="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 xml:space="preserve">з питань </w:t>
      </w:r>
      <w:r w:rsidR="00E5248B" w:rsidRPr="00491AD2">
        <w:rPr>
          <w:rStyle w:val="normaltextrun"/>
          <w:sz w:val="28"/>
          <w:szCs w:val="28"/>
          <w:lang w:val="uk-UA"/>
        </w:rPr>
        <w:t>підприємництва, комунальної власності, житлово-комунального господарства, транспорту, зв’язку та дерегуляції.</w:t>
      </w:r>
    </w:p>
    <w:p w:rsidR="00126D6E" w:rsidRDefault="00126D6E" w:rsidP="00126D6E">
      <w:pPr>
        <w:pStyle w:val="paragraph"/>
        <w:spacing w:before="0" w:beforeAutospacing="0" w:after="0" w:afterAutospacing="0"/>
        <w:ind w:firstLine="567"/>
        <w:jc w:val="both"/>
        <w:textAlignment w:val="baseline"/>
        <w:rPr>
          <w:rStyle w:val="normaltextrun"/>
          <w:sz w:val="28"/>
          <w:szCs w:val="28"/>
          <w:lang w:val="uk-UA"/>
        </w:rPr>
      </w:pPr>
    </w:p>
    <w:p w:rsidR="00E5248B" w:rsidRPr="00491AD2" w:rsidRDefault="00E5248B" w:rsidP="00126D6E">
      <w:pPr>
        <w:pStyle w:val="paragraph"/>
        <w:spacing w:before="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 xml:space="preserve">2. Обрати голів та затвердити персональний склад постійних комісій Новоушицької селищної ради </w:t>
      </w:r>
      <w:r w:rsidR="00126D6E" w:rsidRPr="00126D6E">
        <w:rPr>
          <w:rStyle w:val="normaltextrun"/>
          <w:sz w:val="28"/>
          <w:szCs w:val="28"/>
          <w:lang w:val="uk-UA"/>
        </w:rPr>
        <w:t xml:space="preserve">VIII </w:t>
      </w:r>
      <w:r w:rsidR="00126D6E" w:rsidRPr="00126D6E">
        <w:rPr>
          <w:rStyle w:val="normaltextrun"/>
          <w:sz w:val="28"/>
          <w:szCs w:val="28"/>
        </w:rPr>
        <w:t xml:space="preserve">скликання </w:t>
      </w:r>
      <w:r w:rsidRPr="00491AD2">
        <w:rPr>
          <w:rStyle w:val="normaltextrun"/>
          <w:sz w:val="28"/>
          <w:szCs w:val="28"/>
          <w:lang w:val="uk-UA"/>
        </w:rPr>
        <w:t>(додається).</w:t>
      </w:r>
    </w:p>
    <w:p w:rsidR="00126D6E" w:rsidRDefault="00126D6E" w:rsidP="00126D6E">
      <w:pPr>
        <w:pStyle w:val="paragraph"/>
        <w:spacing w:before="0" w:beforeAutospacing="0" w:after="0" w:afterAutospacing="0"/>
        <w:ind w:firstLine="567"/>
        <w:jc w:val="both"/>
        <w:textAlignment w:val="baseline"/>
        <w:rPr>
          <w:rStyle w:val="normaltextrun"/>
          <w:sz w:val="28"/>
          <w:szCs w:val="28"/>
          <w:lang w:val="uk-UA"/>
        </w:rPr>
      </w:pPr>
    </w:p>
    <w:p w:rsidR="009001ED" w:rsidRPr="00491AD2" w:rsidRDefault="004D1535" w:rsidP="00126D6E">
      <w:pPr>
        <w:pStyle w:val="paragraph"/>
        <w:spacing w:before="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3</w:t>
      </w:r>
      <w:r w:rsidR="0063555C" w:rsidRPr="00491AD2">
        <w:rPr>
          <w:rStyle w:val="normaltextrun"/>
          <w:sz w:val="28"/>
          <w:szCs w:val="28"/>
          <w:lang w:val="uk-UA"/>
        </w:rPr>
        <w:t xml:space="preserve">. </w:t>
      </w:r>
      <w:r w:rsidR="009001ED" w:rsidRPr="00491AD2">
        <w:rPr>
          <w:rStyle w:val="normaltextrun"/>
          <w:sz w:val="28"/>
          <w:szCs w:val="28"/>
          <w:lang w:val="uk-UA"/>
        </w:rPr>
        <w:t xml:space="preserve">Затвердити Положення про постійні комісії </w:t>
      </w:r>
      <w:r w:rsidR="0063555C" w:rsidRPr="00491AD2">
        <w:rPr>
          <w:rStyle w:val="normaltextrun"/>
          <w:sz w:val="28"/>
          <w:szCs w:val="28"/>
          <w:lang w:val="uk-UA"/>
        </w:rPr>
        <w:t>Новоушицької</w:t>
      </w:r>
      <w:r w:rsidR="009001ED" w:rsidRPr="00491AD2">
        <w:rPr>
          <w:rStyle w:val="normaltextrun"/>
          <w:sz w:val="28"/>
          <w:szCs w:val="28"/>
          <w:lang w:val="uk-UA"/>
        </w:rPr>
        <w:t xml:space="preserve"> </w:t>
      </w:r>
      <w:r w:rsidR="0063555C" w:rsidRPr="00491AD2">
        <w:rPr>
          <w:rStyle w:val="normaltextrun"/>
          <w:sz w:val="28"/>
          <w:szCs w:val="28"/>
          <w:lang w:val="uk-UA"/>
        </w:rPr>
        <w:t xml:space="preserve">селищної </w:t>
      </w:r>
      <w:r w:rsidR="009001ED" w:rsidRPr="00491AD2">
        <w:rPr>
          <w:rStyle w:val="normaltextrun"/>
          <w:sz w:val="28"/>
          <w:szCs w:val="28"/>
          <w:lang w:val="uk-UA"/>
        </w:rPr>
        <w:t xml:space="preserve">ради </w:t>
      </w:r>
      <w:r w:rsidR="00126D6E" w:rsidRPr="00126D6E">
        <w:rPr>
          <w:rStyle w:val="normaltextrun"/>
          <w:sz w:val="28"/>
          <w:szCs w:val="28"/>
          <w:lang w:val="uk-UA"/>
        </w:rPr>
        <w:t xml:space="preserve">VIII </w:t>
      </w:r>
      <w:r w:rsidR="00126D6E" w:rsidRPr="00126D6E">
        <w:rPr>
          <w:rStyle w:val="normaltextrun"/>
          <w:sz w:val="28"/>
          <w:szCs w:val="28"/>
        </w:rPr>
        <w:t xml:space="preserve">скликання </w:t>
      </w:r>
      <w:r w:rsidR="009001ED" w:rsidRPr="00491AD2">
        <w:rPr>
          <w:rStyle w:val="normaltextrun"/>
          <w:sz w:val="28"/>
          <w:szCs w:val="28"/>
          <w:lang w:val="uk-UA"/>
        </w:rPr>
        <w:t>(</w:t>
      </w:r>
      <w:r w:rsidR="0063555C" w:rsidRPr="00491AD2">
        <w:rPr>
          <w:rStyle w:val="normaltextrun"/>
          <w:sz w:val="28"/>
          <w:szCs w:val="28"/>
          <w:lang w:val="uk-UA"/>
        </w:rPr>
        <w:t>д</w:t>
      </w:r>
      <w:r w:rsidR="009001ED" w:rsidRPr="00491AD2">
        <w:rPr>
          <w:rStyle w:val="normaltextrun"/>
          <w:sz w:val="28"/>
          <w:szCs w:val="28"/>
          <w:lang w:val="uk-UA"/>
        </w:rPr>
        <w:t>ода</w:t>
      </w:r>
      <w:r w:rsidR="0063555C" w:rsidRPr="00491AD2">
        <w:rPr>
          <w:rStyle w:val="normaltextrun"/>
          <w:sz w:val="28"/>
          <w:szCs w:val="28"/>
          <w:lang w:val="uk-UA"/>
        </w:rPr>
        <w:t>ється</w:t>
      </w:r>
      <w:r w:rsidR="009001ED" w:rsidRPr="00491AD2">
        <w:rPr>
          <w:rStyle w:val="normaltextrun"/>
          <w:sz w:val="28"/>
          <w:szCs w:val="28"/>
          <w:lang w:val="uk-UA"/>
        </w:rPr>
        <w:t>).</w:t>
      </w:r>
    </w:p>
    <w:p w:rsidR="00126D6E" w:rsidRPr="00126D6E" w:rsidRDefault="00126D6E" w:rsidP="00126D6E">
      <w:pPr>
        <w:pStyle w:val="paragraph"/>
        <w:spacing w:before="0" w:beforeAutospacing="0" w:after="0" w:afterAutospacing="0"/>
        <w:ind w:firstLine="567"/>
        <w:jc w:val="both"/>
        <w:textAlignment w:val="baseline"/>
        <w:rPr>
          <w:rStyle w:val="normaltextrun"/>
          <w:sz w:val="28"/>
          <w:szCs w:val="28"/>
        </w:rPr>
      </w:pPr>
    </w:p>
    <w:p w:rsidR="00126D6E" w:rsidRPr="00126D6E" w:rsidRDefault="00126D6E" w:rsidP="00126D6E">
      <w:pPr>
        <w:pStyle w:val="paragraph"/>
        <w:spacing w:before="0" w:beforeAutospacing="0" w:after="0" w:afterAutospacing="0"/>
        <w:ind w:firstLine="567"/>
        <w:jc w:val="both"/>
        <w:textAlignment w:val="baseline"/>
        <w:rPr>
          <w:rStyle w:val="normaltextrun"/>
          <w:sz w:val="28"/>
          <w:szCs w:val="28"/>
        </w:rPr>
      </w:pPr>
      <w:r w:rsidRPr="00126D6E">
        <w:rPr>
          <w:rStyle w:val="normaltextrun"/>
          <w:sz w:val="28"/>
          <w:szCs w:val="28"/>
        </w:rPr>
        <w:lastRenderedPageBreak/>
        <w:t>4. 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веб-сайті Новоушицької селищної ради.</w:t>
      </w:r>
    </w:p>
    <w:p w:rsidR="00126D6E" w:rsidRPr="00126D6E" w:rsidRDefault="00126D6E" w:rsidP="00126D6E">
      <w:pPr>
        <w:pStyle w:val="paragraph"/>
        <w:spacing w:before="0" w:beforeAutospacing="0" w:after="0" w:afterAutospacing="0"/>
        <w:ind w:firstLine="567"/>
        <w:jc w:val="both"/>
        <w:textAlignment w:val="baseline"/>
        <w:rPr>
          <w:rStyle w:val="normaltextrun"/>
          <w:sz w:val="28"/>
          <w:szCs w:val="28"/>
        </w:rPr>
      </w:pPr>
    </w:p>
    <w:p w:rsidR="009001ED" w:rsidRPr="00491AD2" w:rsidRDefault="00126D6E" w:rsidP="00126D6E">
      <w:pPr>
        <w:pStyle w:val="paragraph"/>
        <w:spacing w:before="0" w:beforeAutospacing="0" w:after="0" w:afterAutospacing="0"/>
        <w:ind w:firstLine="567"/>
        <w:jc w:val="both"/>
        <w:textAlignment w:val="baseline"/>
        <w:rPr>
          <w:rStyle w:val="normaltextrun"/>
          <w:sz w:val="28"/>
          <w:szCs w:val="28"/>
          <w:lang w:val="uk-UA"/>
        </w:rPr>
      </w:pPr>
      <w:r>
        <w:rPr>
          <w:rStyle w:val="normaltextrun"/>
          <w:sz w:val="28"/>
          <w:szCs w:val="28"/>
          <w:lang w:val="uk-UA"/>
        </w:rPr>
        <w:t>5</w:t>
      </w:r>
      <w:r w:rsidR="004D1535" w:rsidRPr="00491AD2">
        <w:rPr>
          <w:rStyle w:val="normaltextrun"/>
          <w:sz w:val="28"/>
          <w:szCs w:val="28"/>
          <w:lang w:val="uk-UA"/>
        </w:rPr>
        <w:t xml:space="preserve">. </w:t>
      </w:r>
      <w:r w:rsidR="009001ED" w:rsidRPr="00491AD2">
        <w:rPr>
          <w:rStyle w:val="normaltextrun"/>
          <w:sz w:val="28"/>
          <w:szCs w:val="28"/>
          <w:lang w:val="uk-UA"/>
        </w:rPr>
        <w:t xml:space="preserve">Головам постійних комісій </w:t>
      </w:r>
      <w:r w:rsidR="004D1535" w:rsidRPr="00491AD2">
        <w:rPr>
          <w:rStyle w:val="normaltextrun"/>
          <w:sz w:val="28"/>
          <w:szCs w:val="28"/>
          <w:lang w:val="uk-UA"/>
        </w:rPr>
        <w:t>винести</w:t>
      </w:r>
      <w:r w:rsidR="009001ED" w:rsidRPr="00491AD2">
        <w:rPr>
          <w:rStyle w:val="normaltextrun"/>
          <w:sz w:val="28"/>
          <w:szCs w:val="28"/>
          <w:lang w:val="uk-UA"/>
        </w:rPr>
        <w:t xml:space="preserve"> на </w:t>
      </w:r>
      <w:r w:rsidR="004D1535" w:rsidRPr="00491AD2">
        <w:rPr>
          <w:rStyle w:val="normaltextrun"/>
          <w:sz w:val="28"/>
          <w:szCs w:val="28"/>
          <w:lang w:val="uk-UA"/>
        </w:rPr>
        <w:t>розгляд</w:t>
      </w:r>
      <w:r w:rsidR="009001ED" w:rsidRPr="00491AD2">
        <w:rPr>
          <w:rStyle w:val="normaltextrun"/>
          <w:sz w:val="28"/>
          <w:szCs w:val="28"/>
          <w:lang w:val="uk-UA"/>
        </w:rPr>
        <w:t xml:space="preserve"> комісі</w:t>
      </w:r>
      <w:r w:rsidR="004D1535" w:rsidRPr="00491AD2">
        <w:rPr>
          <w:rStyle w:val="normaltextrun"/>
          <w:sz w:val="28"/>
          <w:szCs w:val="28"/>
          <w:lang w:val="uk-UA"/>
        </w:rPr>
        <w:t>й</w:t>
      </w:r>
      <w:r w:rsidR="009001ED" w:rsidRPr="00491AD2">
        <w:rPr>
          <w:rStyle w:val="normaltextrun"/>
          <w:sz w:val="28"/>
          <w:szCs w:val="28"/>
          <w:lang w:val="uk-UA"/>
        </w:rPr>
        <w:t xml:space="preserve"> питан</w:t>
      </w:r>
      <w:r w:rsidR="004D1535" w:rsidRPr="00491AD2">
        <w:rPr>
          <w:rStyle w:val="normaltextrun"/>
          <w:sz w:val="28"/>
          <w:szCs w:val="28"/>
          <w:lang w:val="uk-UA"/>
        </w:rPr>
        <w:t>ня</w:t>
      </w:r>
      <w:r w:rsidR="009001ED" w:rsidRPr="00491AD2">
        <w:rPr>
          <w:rStyle w:val="normaltextrun"/>
          <w:sz w:val="28"/>
          <w:szCs w:val="28"/>
          <w:lang w:val="uk-UA"/>
        </w:rPr>
        <w:t xml:space="preserve"> структури комісії</w:t>
      </w:r>
      <w:r w:rsidR="004D1535" w:rsidRPr="00491AD2">
        <w:rPr>
          <w:rStyle w:val="normaltextrun"/>
          <w:sz w:val="28"/>
          <w:szCs w:val="28"/>
          <w:lang w:val="uk-UA"/>
        </w:rPr>
        <w:t xml:space="preserve"> (</w:t>
      </w:r>
      <w:r w:rsidR="009001ED" w:rsidRPr="00491AD2">
        <w:rPr>
          <w:rStyle w:val="normaltextrun"/>
          <w:sz w:val="28"/>
          <w:szCs w:val="28"/>
          <w:lang w:val="uk-UA"/>
        </w:rPr>
        <w:t xml:space="preserve">обрання заступника голови </w:t>
      </w:r>
      <w:r w:rsidR="004D1535" w:rsidRPr="00491AD2">
        <w:rPr>
          <w:rStyle w:val="normaltextrun"/>
          <w:sz w:val="28"/>
          <w:szCs w:val="28"/>
          <w:lang w:val="uk-UA"/>
        </w:rPr>
        <w:t xml:space="preserve">комісії </w:t>
      </w:r>
      <w:r w:rsidR="009001ED" w:rsidRPr="00491AD2">
        <w:rPr>
          <w:rStyle w:val="normaltextrun"/>
          <w:sz w:val="28"/>
          <w:szCs w:val="28"/>
          <w:lang w:val="uk-UA"/>
        </w:rPr>
        <w:t>та секретаря комісії</w:t>
      </w:r>
      <w:r w:rsidR="004D1535" w:rsidRPr="00491AD2">
        <w:rPr>
          <w:rStyle w:val="normaltextrun"/>
          <w:sz w:val="28"/>
          <w:szCs w:val="28"/>
          <w:lang w:val="uk-UA"/>
        </w:rPr>
        <w:t>)</w:t>
      </w:r>
      <w:r w:rsidR="009001ED" w:rsidRPr="00491AD2">
        <w:rPr>
          <w:rStyle w:val="normaltextrun"/>
          <w:sz w:val="28"/>
          <w:szCs w:val="28"/>
          <w:lang w:val="uk-UA"/>
        </w:rPr>
        <w:t>.</w:t>
      </w:r>
    </w:p>
    <w:p w:rsidR="00126D6E" w:rsidRPr="00126D6E" w:rsidRDefault="00126D6E" w:rsidP="00126D6E">
      <w:pPr>
        <w:pStyle w:val="paragraph"/>
        <w:spacing w:before="0" w:beforeAutospacing="0" w:after="0" w:afterAutospacing="0"/>
        <w:ind w:firstLine="567"/>
        <w:jc w:val="both"/>
        <w:textAlignment w:val="baseline"/>
        <w:rPr>
          <w:rStyle w:val="normaltextrun"/>
        </w:rPr>
      </w:pPr>
    </w:p>
    <w:p w:rsidR="00126D6E" w:rsidRPr="00126D6E" w:rsidRDefault="00126D6E" w:rsidP="00126D6E">
      <w:pPr>
        <w:pStyle w:val="paragraph"/>
        <w:spacing w:before="0" w:beforeAutospacing="0" w:after="0" w:afterAutospacing="0"/>
        <w:ind w:firstLine="567"/>
        <w:jc w:val="both"/>
        <w:textAlignment w:val="baseline"/>
        <w:rPr>
          <w:rStyle w:val="normaltextrun"/>
        </w:rPr>
      </w:pPr>
    </w:p>
    <w:p w:rsidR="00F86BAE" w:rsidRPr="00491AD2" w:rsidRDefault="00F269A7" w:rsidP="00126D6E">
      <w:pPr>
        <w:tabs>
          <w:tab w:val="left" w:pos="6804"/>
        </w:tabs>
        <w:spacing w:after="0" w:line="240" w:lineRule="auto"/>
        <w:textAlignment w:val="baseline"/>
        <w:rPr>
          <w:rFonts w:ascii="Times New Roman" w:eastAsia="Times New Roman" w:hAnsi="Times New Roman" w:cs="Times New Roman"/>
          <w:b/>
          <w:bCs/>
          <w:sz w:val="28"/>
          <w:szCs w:val="28"/>
          <w:lang w:val="uk-UA" w:eastAsia="ru-RU"/>
        </w:rPr>
        <w:sectPr w:rsidR="00F86BAE" w:rsidRPr="00491AD2" w:rsidSect="002B2C80">
          <w:headerReference w:type="default" r:id="rId9"/>
          <w:pgSz w:w="11906" w:h="16838" w:code="9"/>
          <w:pgMar w:top="1134" w:right="567" w:bottom="1134" w:left="1701" w:header="567" w:footer="0" w:gutter="0"/>
          <w:cols w:space="708"/>
          <w:titlePg/>
          <w:docGrid w:linePitch="360"/>
        </w:sectPr>
      </w:pPr>
      <w:r w:rsidRPr="00491AD2">
        <w:rPr>
          <w:rFonts w:ascii="Times New Roman" w:eastAsia="Times New Roman" w:hAnsi="Times New Roman" w:cs="Times New Roman"/>
          <w:b/>
          <w:bCs/>
          <w:sz w:val="28"/>
          <w:szCs w:val="28"/>
          <w:lang w:val="uk-UA" w:eastAsia="ru-RU"/>
        </w:rPr>
        <w:t>Селищний</w:t>
      </w:r>
      <w:r w:rsidR="00715441" w:rsidRPr="00491AD2">
        <w:rPr>
          <w:rFonts w:ascii="Times New Roman" w:eastAsia="Times New Roman" w:hAnsi="Times New Roman" w:cs="Times New Roman"/>
          <w:b/>
          <w:bCs/>
          <w:sz w:val="28"/>
          <w:szCs w:val="28"/>
          <w:lang w:val="uk-UA" w:eastAsia="ru-RU"/>
        </w:rPr>
        <w:t xml:space="preserve"> голова</w:t>
      </w:r>
      <w:r w:rsidRPr="00491AD2">
        <w:rPr>
          <w:rFonts w:ascii="Times New Roman" w:eastAsia="Times New Roman" w:hAnsi="Times New Roman" w:cs="Times New Roman"/>
          <w:b/>
          <w:bCs/>
          <w:sz w:val="28"/>
          <w:szCs w:val="28"/>
          <w:lang w:val="uk-UA" w:eastAsia="ru-RU"/>
        </w:rPr>
        <w:tab/>
      </w:r>
      <w:r w:rsidR="009001ED" w:rsidRPr="00491AD2">
        <w:rPr>
          <w:rFonts w:ascii="Times New Roman" w:eastAsia="Times New Roman" w:hAnsi="Times New Roman" w:cs="Times New Roman"/>
          <w:b/>
          <w:bCs/>
          <w:sz w:val="28"/>
          <w:szCs w:val="28"/>
          <w:lang w:val="uk-UA" w:eastAsia="ru-RU"/>
        </w:rPr>
        <w:t>А</w:t>
      </w:r>
      <w:r w:rsidRPr="00491AD2">
        <w:rPr>
          <w:rFonts w:ascii="Times New Roman" w:eastAsia="Times New Roman" w:hAnsi="Times New Roman" w:cs="Times New Roman"/>
          <w:b/>
          <w:bCs/>
          <w:sz w:val="28"/>
          <w:szCs w:val="28"/>
          <w:lang w:val="uk-UA" w:eastAsia="ru-RU"/>
        </w:rPr>
        <w:t>натолій ОЛІЙНИК</w:t>
      </w:r>
    </w:p>
    <w:tbl>
      <w:tblPr>
        <w:tblStyle w:val="a7"/>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D43451" w:rsidRPr="00126D6E" w:rsidTr="00F86BAE">
        <w:trPr>
          <w:jc w:val="right"/>
        </w:trPr>
        <w:tc>
          <w:tcPr>
            <w:tcW w:w="4927" w:type="dxa"/>
          </w:tcPr>
          <w:p w:rsidR="004D1535" w:rsidRPr="00491AD2" w:rsidRDefault="004D1535" w:rsidP="00D43451">
            <w:pPr>
              <w:pStyle w:val="paragraph"/>
              <w:spacing w:before="120" w:beforeAutospacing="0" w:after="0" w:afterAutospacing="0"/>
              <w:jc w:val="both"/>
              <w:textAlignment w:val="baseline"/>
              <w:rPr>
                <w:rStyle w:val="normaltextrun"/>
                <w:sz w:val="28"/>
                <w:szCs w:val="28"/>
              </w:rPr>
            </w:pPr>
            <w:r w:rsidRPr="00491AD2">
              <w:rPr>
                <w:rStyle w:val="normaltextrun"/>
                <w:sz w:val="28"/>
                <w:szCs w:val="28"/>
              </w:rPr>
              <w:lastRenderedPageBreak/>
              <w:t>ЗАТВЕРДЖЕНО</w:t>
            </w:r>
          </w:p>
          <w:p w:rsidR="004D1535" w:rsidRPr="00491AD2" w:rsidRDefault="004D1535" w:rsidP="00D43451">
            <w:pPr>
              <w:pStyle w:val="paragraph"/>
              <w:spacing w:before="120" w:beforeAutospacing="0" w:after="0" w:afterAutospacing="0"/>
              <w:jc w:val="both"/>
              <w:textAlignment w:val="baseline"/>
              <w:rPr>
                <w:rStyle w:val="normaltextrun"/>
                <w:sz w:val="28"/>
                <w:szCs w:val="28"/>
              </w:rPr>
            </w:pPr>
            <w:r w:rsidRPr="00491AD2">
              <w:rPr>
                <w:rStyle w:val="normaltextrun"/>
                <w:sz w:val="28"/>
                <w:szCs w:val="28"/>
              </w:rPr>
              <w:t>Рішення Новоушицької селищної ради</w:t>
            </w:r>
          </w:p>
          <w:p w:rsidR="00715441" w:rsidRPr="00491AD2" w:rsidRDefault="00126D6E" w:rsidP="00126D6E">
            <w:pPr>
              <w:pStyle w:val="paragraph"/>
              <w:spacing w:before="120" w:beforeAutospacing="0" w:after="0" w:afterAutospacing="0"/>
              <w:jc w:val="both"/>
              <w:textAlignment w:val="baseline"/>
              <w:rPr>
                <w:rStyle w:val="normaltextrun"/>
                <w:sz w:val="28"/>
                <w:szCs w:val="28"/>
              </w:rPr>
            </w:pPr>
            <w:r w:rsidRPr="00126D6E">
              <w:rPr>
                <w:rStyle w:val="normaltextrun"/>
                <w:sz w:val="28"/>
                <w:szCs w:val="28"/>
              </w:rPr>
              <w:t>03 грудня 2020 року №17</w:t>
            </w:r>
          </w:p>
        </w:tc>
      </w:tr>
    </w:tbl>
    <w:p w:rsidR="004D1535" w:rsidRPr="00491AD2" w:rsidRDefault="004D1535" w:rsidP="00D43451">
      <w:pPr>
        <w:pStyle w:val="paragraph"/>
        <w:spacing w:before="120" w:beforeAutospacing="0" w:after="0" w:afterAutospacing="0"/>
        <w:ind w:firstLine="567"/>
        <w:jc w:val="both"/>
        <w:textAlignment w:val="baseline"/>
        <w:rPr>
          <w:rStyle w:val="normaltextrun"/>
          <w:sz w:val="28"/>
          <w:szCs w:val="28"/>
          <w:lang w:val="uk-UA"/>
        </w:rPr>
      </w:pPr>
    </w:p>
    <w:p w:rsidR="00D43451" w:rsidRPr="00491AD2" w:rsidRDefault="00D43451" w:rsidP="00D43451">
      <w:pPr>
        <w:pStyle w:val="paragraph"/>
        <w:spacing w:before="120" w:beforeAutospacing="0" w:after="0" w:afterAutospacing="0"/>
        <w:ind w:firstLine="567"/>
        <w:jc w:val="both"/>
        <w:textAlignment w:val="baseline"/>
        <w:rPr>
          <w:rStyle w:val="normaltextrun"/>
          <w:sz w:val="28"/>
          <w:szCs w:val="28"/>
          <w:lang w:val="uk-UA"/>
        </w:rPr>
      </w:pPr>
    </w:p>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r w:rsidRPr="00BB6592">
        <w:rPr>
          <w:rStyle w:val="normaltextrun"/>
          <w:b/>
          <w:sz w:val="28"/>
          <w:szCs w:val="28"/>
          <w:lang w:val="uk-UA"/>
        </w:rPr>
        <w:t>СКЛАД</w:t>
      </w:r>
      <w:r w:rsidRPr="00BB6592">
        <w:rPr>
          <w:rStyle w:val="normaltextrun"/>
          <w:b/>
          <w:sz w:val="28"/>
          <w:szCs w:val="28"/>
          <w:lang w:val="uk-UA"/>
        </w:rPr>
        <w:br/>
        <w:t>постійної комісії Новоушицької селищної ради з питань</w:t>
      </w:r>
      <w:r w:rsidRPr="00BB6592">
        <w:rPr>
          <w:rStyle w:val="normaltextrun"/>
          <w:b/>
          <w:sz w:val="28"/>
          <w:szCs w:val="28"/>
          <w:lang w:val="uk-UA"/>
        </w:rPr>
        <w:br/>
        <w:t>планування, фінансів, бюджету та інвестицій</w:t>
      </w:r>
    </w:p>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6"/>
      </w:tblGrid>
      <w:tr w:rsidR="00105DE8" w:rsidRPr="00BB6592" w:rsidTr="00B20E5B">
        <w:tc>
          <w:tcPr>
            <w:tcW w:w="4928"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bCs/>
                <w:sz w:val="28"/>
                <w:szCs w:val="28"/>
              </w:rPr>
              <w:t>КОРОТУН Раїса Петрівна</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sz w:val="28"/>
                <w:szCs w:val="28"/>
              </w:rPr>
              <w:t>голова комісії</w:t>
            </w:r>
          </w:p>
        </w:tc>
      </w:tr>
      <w:tr w:rsidR="00105DE8" w:rsidRPr="00BB6592" w:rsidTr="00B20E5B">
        <w:tc>
          <w:tcPr>
            <w:tcW w:w="4928"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bCs/>
                <w:sz w:val="28"/>
                <w:szCs w:val="28"/>
              </w:rPr>
              <w:t>ОЛІЙНИК Ніна Іванівна</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r w:rsidR="00105DE8" w:rsidRPr="00BB6592" w:rsidTr="00B20E5B">
        <w:tc>
          <w:tcPr>
            <w:tcW w:w="4928" w:type="dxa"/>
          </w:tcPr>
          <w:p w:rsidR="00105DE8" w:rsidRPr="00BB6592" w:rsidRDefault="00E54419"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Pr>
                <w:sz w:val="28"/>
                <w:szCs w:val="28"/>
              </w:rPr>
              <w:t>ГРОМЯК Лілія Петрівна</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r w:rsidR="00105DE8" w:rsidRPr="00BB6592" w:rsidTr="00B20E5B">
        <w:tc>
          <w:tcPr>
            <w:tcW w:w="4928"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bCs/>
                <w:sz w:val="28"/>
                <w:szCs w:val="28"/>
              </w:rPr>
              <w:t>СОЛОВЕЙ Олександр Васильович</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r w:rsidR="00105DE8" w:rsidRPr="00BB6592" w:rsidTr="00B20E5B">
        <w:tc>
          <w:tcPr>
            <w:tcW w:w="4928"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bCs/>
                <w:sz w:val="28"/>
                <w:szCs w:val="28"/>
              </w:rPr>
            </w:pPr>
            <w:r w:rsidRPr="00BB6592">
              <w:rPr>
                <w:bCs/>
                <w:sz w:val="28"/>
                <w:szCs w:val="28"/>
              </w:rPr>
              <w:t>ТАНАСІЙЧУК Юрій Сергійович</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bl>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p>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p>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r w:rsidRPr="00BB6592">
        <w:rPr>
          <w:rStyle w:val="normaltextrun"/>
          <w:b/>
          <w:sz w:val="28"/>
          <w:szCs w:val="28"/>
          <w:lang w:val="uk-UA"/>
        </w:rPr>
        <w:t>СКЛАД</w:t>
      </w:r>
      <w:r w:rsidRPr="00BB6592">
        <w:rPr>
          <w:rStyle w:val="normaltextrun"/>
          <w:b/>
          <w:sz w:val="28"/>
          <w:szCs w:val="28"/>
          <w:lang w:val="uk-UA"/>
        </w:rPr>
        <w:br/>
        <w:t>постійної комісії Новоушицької селищної ради з питань</w:t>
      </w:r>
      <w:r w:rsidRPr="00BB6592">
        <w:rPr>
          <w:rStyle w:val="normaltextrun"/>
          <w:b/>
          <w:sz w:val="28"/>
          <w:szCs w:val="28"/>
          <w:lang w:val="uk-UA"/>
        </w:rPr>
        <w:br/>
        <w:t>регламенту, законності, правопорядку та депутатської діяльності</w:t>
      </w:r>
    </w:p>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6"/>
      </w:tblGrid>
      <w:tr w:rsidR="00105DE8" w:rsidRPr="00BB6592" w:rsidTr="00B20E5B">
        <w:trPr>
          <w:jc w:val="center"/>
        </w:trPr>
        <w:tc>
          <w:tcPr>
            <w:tcW w:w="4928" w:type="dxa"/>
          </w:tcPr>
          <w:p w:rsidR="00105DE8" w:rsidRPr="00126D6E"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bCs/>
                <w:sz w:val="28"/>
                <w:szCs w:val="28"/>
              </w:rPr>
            </w:pPr>
            <w:r w:rsidRPr="00126D6E">
              <w:rPr>
                <w:sz w:val="28"/>
                <w:szCs w:val="28"/>
              </w:rPr>
              <w:t>МЕГЕЛЬ Станіслава Анатоліївна</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bCs/>
                <w:sz w:val="28"/>
                <w:szCs w:val="28"/>
              </w:rPr>
            </w:pPr>
            <w:r w:rsidRPr="00126D6E">
              <w:rPr>
                <w:bCs/>
                <w:sz w:val="28"/>
                <w:szCs w:val="28"/>
              </w:rPr>
              <w:t>голова комісії</w:t>
            </w:r>
          </w:p>
        </w:tc>
      </w:tr>
      <w:tr w:rsidR="00105DE8" w:rsidRPr="00BB6592" w:rsidTr="00B20E5B">
        <w:trPr>
          <w:jc w:val="center"/>
        </w:trPr>
        <w:tc>
          <w:tcPr>
            <w:tcW w:w="4928"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bCs/>
                <w:sz w:val="28"/>
                <w:szCs w:val="28"/>
              </w:rPr>
            </w:pPr>
            <w:r w:rsidRPr="00BB6592">
              <w:rPr>
                <w:sz w:val="28"/>
                <w:szCs w:val="28"/>
              </w:rPr>
              <w:t xml:space="preserve">ДЖУМАБАЄВ </w:t>
            </w:r>
            <w:proofErr w:type="spellStart"/>
            <w:r w:rsidRPr="00BB6592">
              <w:rPr>
                <w:sz w:val="28"/>
                <w:szCs w:val="28"/>
              </w:rPr>
              <w:t>Соатбай</w:t>
            </w:r>
            <w:proofErr w:type="spellEnd"/>
            <w:r w:rsidRPr="00BB6592">
              <w:rPr>
                <w:sz w:val="28"/>
                <w:szCs w:val="28"/>
              </w:rPr>
              <w:t xml:space="preserve"> </w:t>
            </w:r>
            <w:proofErr w:type="spellStart"/>
            <w:r w:rsidRPr="00BB6592">
              <w:rPr>
                <w:sz w:val="28"/>
                <w:szCs w:val="28"/>
              </w:rPr>
              <w:t>Бегжанович</w:t>
            </w:r>
            <w:proofErr w:type="spellEnd"/>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bCs/>
                <w:sz w:val="28"/>
                <w:szCs w:val="28"/>
              </w:rPr>
            </w:pPr>
          </w:p>
        </w:tc>
      </w:tr>
      <w:tr w:rsidR="00105DE8" w:rsidRPr="00BB6592" w:rsidTr="00B20E5B">
        <w:trPr>
          <w:jc w:val="center"/>
        </w:trPr>
        <w:tc>
          <w:tcPr>
            <w:tcW w:w="4928" w:type="dxa"/>
          </w:tcPr>
          <w:p w:rsidR="00105DE8" w:rsidRPr="00BB6592" w:rsidRDefault="00E54419" w:rsidP="00B20E5B">
            <w:pPr>
              <w:pStyle w:val="a5"/>
              <w:shd w:val="clear" w:color="auto" w:fill="FFFFFF"/>
              <w:tabs>
                <w:tab w:val="left" w:pos="1667"/>
                <w:tab w:val="left" w:pos="3278"/>
                <w:tab w:val="left" w:pos="4585"/>
                <w:tab w:val="left" w:pos="6197"/>
              </w:tabs>
              <w:spacing w:before="120" w:beforeAutospacing="0" w:after="0" w:afterAutospacing="0"/>
              <w:textAlignment w:val="baseline"/>
              <w:rPr>
                <w:bCs/>
                <w:sz w:val="28"/>
                <w:szCs w:val="28"/>
              </w:rPr>
            </w:pPr>
            <w:r>
              <w:rPr>
                <w:bCs/>
                <w:sz w:val="28"/>
                <w:szCs w:val="28"/>
              </w:rPr>
              <w:t>СЕМЕНЮК Володимир Петрович</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bCs/>
                <w:sz w:val="28"/>
                <w:szCs w:val="28"/>
              </w:rPr>
            </w:pPr>
          </w:p>
        </w:tc>
      </w:tr>
      <w:tr w:rsidR="00105DE8" w:rsidRPr="00BB6592" w:rsidTr="00B20E5B">
        <w:trPr>
          <w:jc w:val="center"/>
        </w:trPr>
        <w:tc>
          <w:tcPr>
            <w:tcW w:w="4928"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sz w:val="28"/>
                <w:szCs w:val="28"/>
              </w:rPr>
              <w:t>ОЛІЙНИК Тамара Володимирівна</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bCs/>
                <w:sz w:val="28"/>
                <w:szCs w:val="28"/>
              </w:rPr>
            </w:pPr>
          </w:p>
        </w:tc>
      </w:tr>
      <w:tr w:rsidR="00105DE8" w:rsidRPr="00BB6592" w:rsidTr="00B20E5B">
        <w:trPr>
          <w:jc w:val="center"/>
        </w:trPr>
        <w:tc>
          <w:tcPr>
            <w:tcW w:w="4928"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sz w:val="28"/>
                <w:szCs w:val="28"/>
              </w:rPr>
              <w:t>ПРОЦИШ Олександр Дмитрович</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bCs/>
                <w:sz w:val="28"/>
                <w:szCs w:val="28"/>
              </w:rPr>
            </w:pPr>
          </w:p>
        </w:tc>
      </w:tr>
    </w:tbl>
    <w:p w:rsidR="00105DE8" w:rsidRPr="00BB6592" w:rsidRDefault="00105DE8" w:rsidP="00105DE8">
      <w:pPr>
        <w:spacing w:after="200" w:line="276" w:lineRule="auto"/>
        <w:rPr>
          <w:rStyle w:val="normaltextrun"/>
          <w:rFonts w:ascii="Times New Roman" w:eastAsia="Times New Roman" w:hAnsi="Times New Roman" w:cs="Times New Roman"/>
          <w:b/>
          <w:sz w:val="28"/>
          <w:szCs w:val="28"/>
          <w:lang w:val="uk-UA" w:eastAsia="ru-RU"/>
        </w:rPr>
      </w:pPr>
      <w:r w:rsidRPr="00BB6592">
        <w:rPr>
          <w:rStyle w:val="normaltextrun"/>
          <w:rFonts w:ascii="Times New Roman" w:hAnsi="Times New Roman" w:cs="Times New Roman"/>
          <w:b/>
          <w:sz w:val="28"/>
          <w:szCs w:val="28"/>
          <w:lang w:val="uk-UA"/>
        </w:rPr>
        <w:br w:type="page"/>
      </w:r>
    </w:p>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r w:rsidRPr="00BB6592">
        <w:rPr>
          <w:rStyle w:val="normaltextrun"/>
          <w:b/>
          <w:sz w:val="28"/>
          <w:szCs w:val="28"/>
          <w:lang w:val="uk-UA"/>
        </w:rPr>
        <w:lastRenderedPageBreak/>
        <w:t>СКЛАД</w:t>
      </w:r>
      <w:r w:rsidRPr="00BB6592">
        <w:rPr>
          <w:rStyle w:val="normaltextrun"/>
          <w:b/>
          <w:sz w:val="28"/>
          <w:szCs w:val="28"/>
          <w:lang w:val="uk-UA"/>
        </w:rPr>
        <w:br/>
        <w:t>постійної комісії Новоушицької селищної ради з питань</w:t>
      </w:r>
      <w:r w:rsidRPr="00BB6592">
        <w:rPr>
          <w:rStyle w:val="normaltextrun"/>
          <w:b/>
          <w:sz w:val="28"/>
          <w:szCs w:val="28"/>
          <w:lang w:val="uk-UA"/>
        </w:rPr>
        <w:br/>
        <w:t>освіти, охорони здоров’я, культури, молоді, спорту</w:t>
      </w:r>
      <w:r w:rsidRPr="00BB6592">
        <w:rPr>
          <w:rStyle w:val="normaltextrun"/>
          <w:b/>
          <w:sz w:val="28"/>
          <w:szCs w:val="28"/>
          <w:lang w:val="uk-UA"/>
        </w:rPr>
        <w:br/>
        <w:t>та соціального захисту населення</w:t>
      </w:r>
    </w:p>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05DE8" w:rsidRPr="00BB6592" w:rsidTr="00B20E5B">
        <w:trPr>
          <w:jc w:val="center"/>
        </w:trPr>
        <w:tc>
          <w:tcPr>
            <w:tcW w:w="4927" w:type="dxa"/>
            <w:vAlign w:val="center"/>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sz w:val="28"/>
                <w:szCs w:val="28"/>
              </w:rPr>
              <w:t>ЗВАРИЧУК Алла Вікторівна</w:t>
            </w:r>
          </w:p>
        </w:tc>
        <w:tc>
          <w:tcPr>
            <w:tcW w:w="4927"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sz w:val="28"/>
                <w:szCs w:val="28"/>
              </w:rPr>
              <w:t>голова комісії</w:t>
            </w:r>
          </w:p>
        </w:tc>
      </w:tr>
      <w:tr w:rsidR="00105DE8" w:rsidRPr="00BB6592" w:rsidTr="00B20E5B">
        <w:trPr>
          <w:jc w:val="center"/>
        </w:trPr>
        <w:tc>
          <w:tcPr>
            <w:tcW w:w="4927"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Pr>
                <w:sz w:val="28"/>
                <w:szCs w:val="28"/>
              </w:rPr>
              <w:t>ІВАСИК Мирослава Володимирівна</w:t>
            </w:r>
          </w:p>
        </w:tc>
        <w:tc>
          <w:tcPr>
            <w:tcW w:w="4927" w:type="dxa"/>
            <w:vAlign w:val="center"/>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bCs/>
                <w:sz w:val="28"/>
                <w:szCs w:val="28"/>
              </w:rPr>
            </w:pPr>
          </w:p>
        </w:tc>
      </w:tr>
      <w:tr w:rsidR="00105DE8" w:rsidRPr="00BB6592" w:rsidTr="00B20E5B">
        <w:trPr>
          <w:jc w:val="center"/>
        </w:trPr>
        <w:tc>
          <w:tcPr>
            <w:tcW w:w="4927" w:type="dxa"/>
            <w:vAlign w:val="center"/>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sz w:val="28"/>
                <w:szCs w:val="28"/>
              </w:rPr>
              <w:t>КОВАЛЬСЬКА Валентина Іванівна</w:t>
            </w:r>
          </w:p>
        </w:tc>
        <w:tc>
          <w:tcPr>
            <w:tcW w:w="4927"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r w:rsidR="00105DE8" w:rsidRPr="00BB6592" w:rsidTr="00B20E5B">
        <w:trPr>
          <w:jc w:val="center"/>
        </w:trPr>
        <w:tc>
          <w:tcPr>
            <w:tcW w:w="4927" w:type="dxa"/>
            <w:vAlign w:val="center"/>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sz w:val="28"/>
                <w:szCs w:val="28"/>
              </w:rPr>
              <w:t>МУЖИЛО Олександр Леонтійович</w:t>
            </w:r>
          </w:p>
        </w:tc>
        <w:tc>
          <w:tcPr>
            <w:tcW w:w="4927"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r w:rsidR="00105DE8" w:rsidRPr="00BB6592" w:rsidTr="00B20E5B">
        <w:trPr>
          <w:jc w:val="center"/>
        </w:trPr>
        <w:tc>
          <w:tcPr>
            <w:tcW w:w="4927"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sz w:val="28"/>
                <w:szCs w:val="28"/>
              </w:rPr>
              <w:t>ФІНАГЕЄВА Наталія Миколаївна</w:t>
            </w:r>
          </w:p>
        </w:tc>
        <w:tc>
          <w:tcPr>
            <w:tcW w:w="4927"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bl>
    <w:p w:rsidR="00105DE8" w:rsidRPr="00BB6592" w:rsidRDefault="00105DE8" w:rsidP="00105DE8">
      <w:pPr>
        <w:pStyle w:val="paragraph"/>
        <w:spacing w:before="120" w:beforeAutospacing="0" w:after="0" w:afterAutospacing="0"/>
        <w:jc w:val="both"/>
        <w:textAlignment w:val="baseline"/>
        <w:rPr>
          <w:rStyle w:val="normaltextrun"/>
          <w:b/>
          <w:sz w:val="28"/>
          <w:szCs w:val="28"/>
          <w:lang w:val="uk-UA"/>
        </w:rPr>
      </w:pPr>
    </w:p>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r w:rsidRPr="00BB6592">
        <w:rPr>
          <w:rStyle w:val="normaltextrun"/>
          <w:b/>
          <w:sz w:val="28"/>
          <w:szCs w:val="28"/>
          <w:lang w:val="uk-UA"/>
        </w:rPr>
        <w:t>СКЛАД</w:t>
      </w:r>
      <w:r w:rsidRPr="00BB6592">
        <w:rPr>
          <w:rStyle w:val="normaltextrun"/>
          <w:b/>
          <w:sz w:val="28"/>
          <w:szCs w:val="28"/>
          <w:lang w:val="uk-UA"/>
        </w:rPr>
        <w:br/>
        <w:t>постійної комісії Новоушицької селищної ради з питань</w:t>
      </w:r>
      <w:r w:rsidRPr="00BB6592">
        <w:rPr>
          <w:rStyle w:val="normaltextrun"/>
          <w:b/>
          <w:sz w:val="28"/>
          <w:szCs w:val="28"/>
          <w:lang w:val="uk-UA"/>
        </w:rPr>
        <w:br/>
        <w:t>земельних відносин, охорони навколишнього природного середовища, планування територій та містобудування</w:t>
      </w:r>
    </w:p>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6"/>
      </w:tblGrid>
      <w:tr w:rsidR="00105DE8" w:rsidRPr="00BB6592" w:rsidTr="00B20E5B">
        <w:trPr>
          <w:jc w:val="center"/>
        </w:trPr>
        <w:tc>
          <w:tcPr>
            <w:tcW w:w="4928" w:type="dxa"/>
            <w:vAlign w:val="center"/>
          </w:tcPr>
          <w:p w:rsidR="00105DE8" w:rsidRPr="00972648"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972648">
              <w:rPr>
                <w:sz w:val="28"/>
                <w:szCs w:val="28"/>
              </w:rPr>
              <w:t>ГРИНЧУК Геннадій Пилипович</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sz w:val="28"/>
                <w:szCs w:val="28"/>
              </w:rPr>
              <w:t>голова комісії</w:t>
            </w:r>
          </w:p>
        </w:tc>
      </w:tr>
      <w:tr w:rsidR="00105DE8" w:rsidRPr="00BB6592" w:rsidTr="00B20E5B">
        <w:trPr>
          <w:jc w:val="center"/>
        </w:trPr>
        <w:tc>
          <w:tcPr>
            <w:tcW w:w="4928" w:type="dxa"/>
            <w:vAlign w:val="center"/>
          </w:tcPr>
          <w:p w:rsidR="00105DE8" w:rsidRPr="00972648"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972648">
              <w:rPr>
                <w:sz w:val="28"/>
                <w:szCs w:val="28"/>
              </w:rPr>
              <w:t>ДУДЧАК Микола Миколайович</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r w:rsidR="00105DE8" w:rsidRPr="00BB6592" w:rsidTr="00B20E5B">
        <w:trPr>
          <w:jc w:val="center"/>
        </w:trPr>
        <w:tc>
          <w:tcPr>
            <w:tcW w:w="4928" w:type="dxa"/>
            <w:vAlign w:val="center"/>
          </w:tcPr>
          <w:p w:rsidR="00105DE8" w:rsidRPr="00972648"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972648">
              <w:rPr>
                <w:sz w:val="28"/>
                <w:szCs w:val="28"/>
              </w:rPr>
              <w:t>КИЩУК Іван Іванович</w:t>
            </w:r>
          </w:p>
        </w:tc>
        <w:tc>
          <w:tcPr>
            <w:tcW w:w="4926" w:type="dxa"/>
          </w:tcPr>
          <w:p w:rsidR="00105DE8" w:rsidRPr="00652224" w:rsidRDefault="00105DE8" w:rsidP="00B20E5B">
            <w:pPr>
              <w:pStyle w:val="a5"/>
              <w:shd w:val="clear" w:color="auto" w:fill="FFFFFF"/>
              <w:spacing w:before="0" w:beforeAutospacing="0" w:after="0" w:afterAutospacing="0"/>
              <w:jc w:val="center"/>
              <w:textAlignment w:val="baseline"/>
              <w:rPr>
                <w:rStyle w:val="a6"/>
                <w:b w:val="0"/>
                <w:color w:val="000000"/>
              </w:rPr>
            </w:pPr>
          </w:p>
        </w:tc>
      </w:tr>
      <w:tr w:rsidR="00E54419" w:rsidRPr="00BB6592" w:rsidTr="00B20E5B">
        <w:trPr>
          <w:jc w:val="center"/>
        </w:trPr>
        <w:tc>
          <w:tcPr>
            <w:tcW w:w="4928" w:type="dxa"/>
          </w:tcPr>
          <w:p w:rsidR="00E54419" w:rsidRPr="00972648" w:rsidRDefault="00E54419"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Pr>
                <w:sz w:val="28"/>
                <w:szCs w:val="28"/>
              </w:rPr>
              <w:t>ФУРМАН Віктор Антонович</w:t>
            </w:r>
          </w:p>
        </w:tc>
        <w:tc>
          <w:tcPr>
            <w:tcW w:w="4926" w:type="dxa"/>
          </w:tcPr>
          <w:p w:rsidR="00E54419" w:rsidRPr="00BB6592" w:rsidRDefault="00E54419"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r w:rsidR="00105DE8" w:rsidRPr="00BB6592" w:rsidTr="00B20E5B">
        <w:trPr>
          <w:jc w:val="center"/>
        </w:trPr>
        <w:tc>
          <w:tcPr>
            <w:tcW w:w="4928" w:type="dxa"/>
          </w:tcPr>
          <w:p w:rsidR="00105DE8" w:rsidRPr="00972648"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972648">
              <w:rPr>
                <w:sz w:val="28"/>
                <w:szCs w:val="28"/>
              </w:rPr>
              <w:t xml:space="preserve">ТАРЧИНСЬКИЙ Віктор </w:t>
            </w:r>
            <w:proofErr w:type="spellStart"/>
            <w:r w:rsidRPr="00972648">
              <w:rPr>
                <w:sz w:val="28"/>
                <w:szCs w:val="28"/>
              </w:rPr>
              <w:t>Вацлавович</w:t>
            </w:r>
            <w:proofErr w:type="spellEnd"/>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bl>
    <w:p w:rsidR="00105DE8" w:rsidRPr="00BB6592" w:rsidRDefault="00105DE8" w:rsidP="00105DE8">
      <w:pPr>
        <w:pStyle w:val="paragraph"/>
        <w:spacing w:before="120" w:beforeAutospacing="0" w:after="0" w:afterAutospacing="0"/>
        <w:textAlignment w:val="baseline"/>
        <w:rPr>
          <w:rStyle w:val="normaltextrun"/>
          <w:sz w:val="28"/>
          <w:szCs w:val="28"/>
          <w:lang w:val="uk-UA"/>
        </w:rPr>
      </w:pPr>
    </w:p>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r w:rsidRPr="00BB6592">
        <w:rPr>
          <w:rStyle w:val="normaltextrun"/>
          <w:b/>
          <w:sz w:val="28"/>
          <w:szCs w:val="28"/>
          <w:lang w:val="uk-UA"/>
        </w:rPr>
        <w:t>СКЛАД</w:t>
      </w:r>
      <w:r w:rsidRPr="00BB6592">
        <w:rPr>
          <w:rStyle w:val="normaltextrun"/>
          <w:b/>
          <w:sz w:val="28"/>
          <w:szCs w:val="28"/>
          <w:lang w:val="uk-UA"/>
        </w:rPr>
        <w:br/>
        <w:t>постійної комісії Новоушицької селищної ради з питань</w:t>
      </w:r>
      <w:r w:rsidRPr="00BB6592">
        <w:rPr>
          <w:rStyle w:val="normaltextrun"/>
          <w:b/>
          <w:sz w:val="28"/>
          <w:szCs w:val="28"/>
          <w:lang w:val="uk-UA"/>
        </w:rPr>
        <w:br/>
        <w:t>підприємництва, комунальної власності, житлово-комунального господарства, транспорту, зв’язку та дерегуляції</w:t>
      </w:r>
    </w:p>
    <w:p w:rsidR="00105DE8" w:rsidRPr="00BB6592" w:rsidRDefault="00105DE8" w:rsidP="00105DE8">
      <w:pPr>
        <w:pStyle w:val="paragraph"/>
        <w:spacing w:before="120" w:beforeAutospacing="0" w:after="0" w:afterAutospacing="0"/>
        <w:jc w:val="center"/>
        <w:textAlignment w:val="baseline"/>
        <w:rPr>
          <w:rStyle w:val="normaltextrun"/>
          <w:b/>
          <w:sz w:val="28"/>
          <w:szCs w:val="28"/>
          <w:lang w:val="uk-UA"/>
        </w:rPr>
      </w:pPr>
    </w:p>
    <w:tbl>
      <w:tblPr>
        <w:tblStyle w:val="a7"/>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26"/>
      </w:tblGrid>
      <w:tr w:rsidR="00105DE8" w:rsidRPr="00BB6592" w:rsidTr="00B20E5B">
        <w:trPr>
          <w:jc w:val="center"/>
        </w:trPr>
        <w:tc>
          <w:tcPr>
            <w:tcW w:w="4930" w:type="dxa"/>
            <w:vAlign w:val="center"/>
          </w:tcPr>
          <w:p w:rsidR="00105DE8" w:rsidRPr="00972648"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972648">
              <w:rPr>
                <w:sz w:val="28"/>
                <w:szCs w:val="28"/>
              </w:rPr>
              <w:t xml:space="preserve">ЛЯСКОВСЬКИЙ Олег </w:t>
            </w:r>
            <w:proofErr w:type="spellStart"/>
            <w:r w:rsidRPr="00972648">
              <w:rPr>
                <w:sz w:val="28"/>
                <w:szCs w:val="28"/>
              </w:rPr>
              <w:t>Вільямович</w:t>
            </w:r>
            <w:proofErr w:type="spellEnd"/>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BB6592">
              <w:rPr>
                <w:sz w:val="28"/>
                <w:szCs w:val="28"/>
              </w:rPr>
              <w:t>голова комісії</w:t>
            </w:r>
          </w:p>
        </w:tc>
      </w:tr>
      <w:tr w:rsidR="00105DE8" w:rsidRPr="00BB6592" w:rsidTr="00B20E5B">
        <w:trPr>
          <w:jc w:val="center"/>
        </w:trPr>
        <w:tc>
          <w:tcPr>
            <w:tcW w:w="4930" w:type="dxa"/>
            <w:vAlign w:val="center"/>
          </w:tcPr>
          <w:p w:rsidR="00105DE8" w:rsidRPr="00972648"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972648">
              <w:rPr>
                <w:sz w:val="28"/>
                <w:szCs w:val="28"/>
              </w:rPr>
              <w:t>ДРОЗДОВ Віктор Васильович</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r w:rsidR="00105DE8" w:rsidRPr="00BB6592" w:rsidTr="00B20E5B">
        <w:trPr>
          <w:jc w:val="center"/>
        </w:trPr>
        <w:tc>
          <w:tcPr>
            <w:tcW w:w="4930" w:type="dxa"/>
            <w:vAlign w:val="center"/>
          </w:tcPr>
          <w:p w:rsidR="00105DE8" w:rsidRPr="00972648"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972648">
              <w:rPr>
                <w:sz w:val="28"/>
                <w:szCs w:val="28"/>
              </w:rPr>
              <w:t>КОВАЛЬСЬКИЙ Петро Петрович</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r w:rsidR="00105DE8" w:rsidRPr="00BB6592" w:rsidTr="00B20E5B">
        <w:trPr>
          <w:jc w:val="center"/>
        </w:trPr>
        <w:tc>
          <w:tcPr>
            <w:tcW w:w="4930"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972648">
              <w:rPr>
                <w:sz w:val="28"/>
                <w:szCs w:val="28"/>
              </w:rPr>
              <w:t>НІКОЛАЄВ Юрій Володимирович</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r w:rsidR="00105DE8" w:rsidRPr="00BB6592" w:rsidTr="00B20E5B">
        <w:trPr>
          <w:jc w:val="center"/>
        </w:trPr>
        <w:tc>
          <w:tcPr>
            <w:tcW w:w="4930" w:type="dxa"/>
            <w:vAlign w:val="center"/>
          </w:tcPr>
          <w:p w:rsidR="00105DE8" w:rsidRPr="00972648"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r w:rsidRPr="00972648">
              <w:rPr>
                <w:sz w:val="28"/>
                <w:szCs w:val="28"/>
              </w:rPr>
              <w:t>ПІДЛІСНИЙ Вадим Володимирович</w:t>
            </w:r>
          </w:p>
        </w:tc>
        <w:tc>
          <w:tcPr>
            <w:tcW w:w="4926" w:type="dxa"/>
          </w:tcPr>
          <w:p w:rsidR="00105DE8" w:rsidRPr="00BB6592" w:rsidRDefault="00105DE8" w:rsidP="00B20E5B">
            <w:pPr>
              <w:pStyle w:val="a5"/>
              <w:shd w:val="clear" w:color="auto" w:fill="FFFFFF"/>
              <w:tabs>
                <w:tab w:val="left" w:pos="1667"/>
                <w:tab w:val="left" w:pos="3278"/>
                <w:tab w:val="left" w:pos="4585"/>
                <w:tab w:val="left" w:pos="6197"/>
              </w:tabs>
              <w:spacing w:before="120" w:beforeAutospacing="0" w:after="0" w:afterAutospacing="0"/>
              <w:textAlignment w:val="baseline"/>
              <w:rPr>
                <w:sz w:val="28"/>
                <w:szCs w:val="28"/>
              </w:rPr>
            </w:pPr>
          </w:p>
        </w:tc>
      </w:tr>
    </w:tbl>
    <w:p w:rsidR="00972648" w:rsidRDefault="00972648" w:rsidP="00D43451">
      <w:pPr>
        <w:pStyle w:val="paragraph"/>
        <w:tabs>
          <w:tab w:val="left" w:pos="6804"/>
        </w:tabs>
        <w:spacing w:before="120" w:beforeAutospacing="0" w:after="0" w:afterAutospacing="0"/>
        <w:jc w:val="both"/>
        <w:textAlignment w:val="baseline"/>
        <w:rPr>
          <w:rStyle w:val="normaltextrun"/>
          <w:sz w:val="28"/>
          <w:szCs w:val="28"/>
          <w:lang w:val="uk-UA"/>
        </w:rPr>
      </w:pPr>
    </w:p>
    <w:p w:rsidR="00126D6E" w:rsidRPr="00491AD2" w:rsidRDefault="00126D6E" w:rsidP="00D43451">
      <w:pPr>
        <w:pStyle w:val="paragraph"/>
        <w:tabs>
          <w:tab w:val="left" w:pos="6804"/>
        </w:tabs>
        <w:spacing w:before="120" w:beforeAutospacing="0" w:after="0" w:afterAutospacing="0"/>
        <w:jc w:val="both"/>
        <w:textAlignment w:val="baseline"/>
        <w:rPr>
          <w:rStyle w:val="normaltextrun"/>
          <w:sz w:val="28"/>
          <w:szCs w:val="28"/>
          <w:lang w:val="uk-UA"/>
        </w:rPr>
      </w:pPr>
    </w:p>
    <w:p w:rsidR="00F86BAE" w:rsidRPr="00491AD2" w:rsidRDefault="00105DE8" w:rsidP="00105DE8">
      <w:pPr>
        <w:pStyle w:val="paragraph"/>
        <w:tabs>
          <w:tab w:val="left" w:pos="6521"/>
        </w:tabs>
        <w:spacing w:before="120" w:beforeAutospacing="0" w:after="0" w:afterAutospacing="0"/>
        <w:jc w:val="both"/>
        <w:textAlignment w:val="baseline"/>
        <w:rPr>
          <w:rStyle w:val="normaltextrun"/>
          <w:sz w:val="28"/>
          <w:szCs w:val="28"/>
          <w:lang w:val="uk-UA"/>
        </w:rPr>
      </w:pPr>
      <w:r w:rsidRPr="00491AD2">
        <w:rPr>
          <w:rStyle w:val="normaltextrun"/>
          <w:sz w:val="28"/>
          <w:szCs w:val="28"/>
          <w:lang w:val="uk-UA"/>
        </w:rPr>
        <w:t>Секретар ради</w:t>
      </w:r>
      <w:r w:rsidRPr="00491AD2">
        <w:rPr>
          <w:rStyle w:val="normaltextrun"/>
          <w:sz w:val="28"/>
          <w:szCs w:val="28"/>
          <w:lang w:val="uk-UA"/>
        </w:rPr>
        <w:tab/>
      </w:r>
      <w:r>
        <w:rPr>
          <w:rStyle w:val="normaltextrun"/>
          <w:sz w:val="28"/>
          <w:szCs w:val="28"/>
          <w:lang w:val="uk-UA"/>
        </w:rPr>
        <w:t>Віктор КОСТЮЧЕНКО</w:t>
      </w:r>
    </w:p>
    <w:p w:rsidR="00F86BAE" w:rsidRPr="00491AD2" w:rsidRDefault="00F86BAE" w:rsidP="00D43451">
      <w:pPr>
        <w:pStyle w:val="paragraph"/>
        <w:spacing w:before="120" w:beforeAutospacing="0" w:after="0" w:afterAutospacing="0"/>
        <w:jc w:val="both"/>
        <w:textAlignment w:val="baseline"/>
        <w:rPr>
          <w:rStyle w:val="normaltextrun"/>
          <w:sz w:val="28"/>
          <w:szCs w:val="28"/>
          <w:lang w:val="uk-UA"/>
        </w:rPr>
        <w:sectPr w:rsidR="00F86BAE" w:rsidRPr="00491AD2" w:rsidSect="002B2C80">
          <w:headerReference w:type="default" r:id="rId10"/>
          <w:pgSz w:w="11906" w:h="16838" w:code="9"/>
          <w:pgMar w:top="1134" w:right="567" w:bottom="1134" w:left="1701" w:header="567" w:footer="0" w:gutter="0"/>
          <w:pgNumType w:start="1"/>
          <w:cols w:space="708"/>
          <w:titlePg/>
          <w:docGrid w:linePitch="360"/>
        </w:sectPr>
      </w:pPr>
    </w:p>
    <w:tbl>
      <w:tblPr>
        <w:tblStyle w:val="a7"/>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D43451" w:rsidRPr="00491AD2" w:rsidTr="002B2C80">
        <w:trPr>
          <w:jc w:val="right"/>
        </w:trPr>
        <w:tc>
          <w:tcPr>
            <w:tcW w:w="4927" w:type="dxa"/>
          </w:tcPr>
          <w:p w:rsidR="00715441" w:rsidRPr="00491AD2" w:rsidRDefault="00715441" w:rsidP="00D43451">
            <w:pPr>
              <w:pStyle w:val="paragraph"/>
              <w:spacing w:before="120" w:beforeAutospacing="0" w:after="0" w:afterAutospacing="0"/>
              <w:jc w:val="both"/>
              <w:textAlignment w:val="baseline"/>
              <w:rPr>
                <w:rStyle w:val="normaltextrun"/>
                <w:sz w:val="28"/>
                <w:szCs w:val="28"/>
              </w:rPr>
            </w:pPr>
            <w:r w:rsidRPr="00491AD2">
              <w:rPr>
                <w:rStyle w:val="normaltextrun"/>
                <w:sz w:val="28"/>
                <w:szCs w:val="28"/>
              </w:rPr>
              <w:lastRenderedPageBreak/>
              <w:t>ЗАТВЕРДЖЕНО</w:t>
            </w:r>
          </w:p>
          <w:p w:rsidR="00715441" w:rsidRPr="00491AD2" w:rsidRDefault="00715441" w:rsidP="00D43451">
            <w:pPr>
              <w:pStyle w:val="paragraph"/>
              <w:spacing w:before="120" w:beforeAutospacing="0" w:after="0" w:afterAutospacing="0"/>
              <w:jc w:val="both"/>
              <w:textAlignment w:val="baseline"/>
              <w:rPr>
                <w:rStyle w:val="normaltextrun"/>
                <w:sz w:val="28"/>
                <w:szCs w:val="28"/>
              </w:rPr>
            </w:pPr>
            <w:r w:rsidRPr="00491AD2">
              <w:rPr>
                <w:rStyle w:val="normaltextrun"/>
                <w:sz w:val="28"/>
                <w:szCs w:val="28"/>
              </w:rPr>
              <w:t>Рішення Новоушицької селищної ради</w:t>
            </w:r>
          </w:p>
          <w:p w:rsidR="00715441" w:rsidRPr="00491AD2" w:rsidRDefault="00BF66B7" w:rsidP="00D43451">
            <w:pPr>
              <w:pStyle w:val="paragraph"/>
              <w:spacing w:before="120" w:beforeAutospacing="0" w:after="0" w:afterAutospacing="0"/>
              <w:jc w:val="both"/>
              <w:textAlignment w:val="baseline"/>
              <w:rPr>
                <w:rStyle w:val="normaltextrun"/>
                <w:sz w:val="28"/>
                <w:szCs w:val="28"/>
              </w:rPr>
            </w:pPr>
            <w:r w:rsidRPr="00126D6E">
              <w:rPr>
                <w:rStyle w:val="normaltextrun"/>
                <w:sz w:val="28"/>
                <w:szCs w:val="28"/>
              </w:rPr>
              <w:t>03 грудня 2020 року №17</w:t>
            </w:r>
            <w:bookmarkStart w:id="0" w:name="_GoBack"/>
            <w:bookmarkEnd w:id="0"/>
          </w:p>
        </w:tc>
      </w:tr>
    </w:tbl>
    <w:p w:rsidR="0063555C" w:rsidRPr="00491AD2" w:rsidRDefault="0063555C" w:rsidP="002B2C80">
      <w:pPr>
        <w:spacing w:before="120" w:after="0" w:line="240" w:lineRule="auto"/>
        <w:jc w:val="center"/>
        <w:rPr>
          <w:rFonts w:ascii="Times New Roman" w:eastAsia="Times New Roman" w:hAnsi="Times New Roman" w:cs="Times New Roman"/>
          <w:b/>
          <w:bCs/>
          <w:sz w:val="28"/>
          <w:szCs w:val="28"/>
          <w:lang w:val="uk-UA" w:eastAsia="ru-RU"/>
        </w:rPr>
      </w:pPr>
    </w:p>
    <w:p w:rsidR="0063555C" w:rsidRPr="00491AD2" w:rsidRDefault="0063555C" w:rsidP="002B2C80">
      <w:pPr>
        <w:widowControl w:val="0"/>
        <w:autoSpaceDE w:val="0"/>
        <w:autoSpaceDN w:val="0"/>
        <w:adjustRightInd w:val="0"/>
        <w:spacing w:before="120" w:after="0" w:line="240" w:lineRule="auto"/>
        <w:jc w:val="center"/>
        <w:rPr>
          <w:rFonts w:ascii="Times New Roman" w:hAnsi="Times New Roman" w:cs="Times New Roman"/>
          <w:b/>
          <w:bCs/>
          <w:sz w:val="28"/>
          <w:szCs w:val="28"/>
          <w:lang w:val="uk-UA"/>
        </w:rPr>
      </w:pPr>
      <w:r w:rsidRPr="00491AD2">
        <w:rPr>
          <w:rFonts w:ascii="Times New Roman" w:hAnsi="Times New Roman" w:cs="Times New Roman"/>
          <w:b/>
          <w:bCs/>
          <w:sz w:val="28"/>
          <w:szCs w:val="28"/>
          <w:lang w:val="uk-UA"/>
        </w:rPr>
        <w:t>ПОЛОЖЕННЯ</w:t>
      </w:r>
      <w:r w:rsidR="00F86BAE" w:rsidRPr="00491AD2">
        <w:rPr>
          <w:rFonts w:ascii="Times New Roman" w:hAnsi="Times New Roman" w:cs="Times New Roman"/>
          <w:b/>
          <w:bCs/>
          <w:sz w:val="28"/>
          <w:szCs w:val="28"/>
          <w:lang w:val="uk-UA"/>
        </w:rPr>
        <w:br/>
      </w:r>
      <w:r w:rsidRPr="00491AD2">
        <w:rPr>
          <w:rFonts w:ascii="Times New Roman" w:hAnsi="Times New Roman" w:cs="Times New Roman"/>
          <w:b/>
          <w:bCs/>
          <w:sz w:val="28"/>
          <w:szCs w:val="28"/>
          <w:lang w:val="uk-UA"/>
        </w:rPr>
        <w:t xml:space="preserve">про постійні комісії </w:t>
      </w:r>
      <w:r w:rsidR="00F86BAE" w:rsidRPr="00491AD2">
        <w:rPr>
          <w:rFonts w:ascii="Times New Roman" w:hAnsi="Times New Roman" w:cs="Times New Roman"/>
          <w:b/>
          <w:bCs/>
          <w:sz w:val="28"/>
          <w:szCs w:val="28"/>
          <w:lang w:val="uk-UA"/>
        </w:rPr>
        <w:t>Новоушицької селищної</w:t>
      </w:r>
      <w:r w:rsidRPr="00491AD2">
        <w:rPr>
          <w:rFonts w:ascii="Times New Roman" w:hAnsi="Times New Roman" w:cs="Times New Roman"/>
          <w:b/>
          <w:bCs/>
          <w:sz w:val="28"/>
          <w:szCs w:val="28"/>
          <w:lang w:val="uk-UA"/>
        </w:rPr>
        <w:t xml:space="preserve"> ради</w:t>
      </w:r>
    </w:p>
    <w:p w:rsidR="0063555C" w:rsidRPr="00491AD2" w:rsidRDefault="0063555C" w:rsidP="002B2C80">
      <w:pPr>
        <w:widowControl w:val="0"/>
        <w:autoSpaceDE w:val="0"/>
        <w:autoSpaceDN w:val="0"/>
        <w:adjustRightInd w:val="0"/>
        <w:spacing w:before="120" w:after="0" w:line="240" w:lineRule="auto"/>
        <w:jc w:val="center"/>
        <w:rPr>
          <w:rFonts w:ascii="Times New Roman" w:hAnsi="Times New Roman" w:cs="Times New Roman"/>
          <w:sz w:val="28"/>
          <w:szCs w:val="28"/>
          <w:lang w:val="uk-UA"/>
        </w:rPr>
      </w:pPr>
    </w:p>
    <w:p w:rsidR="0063555C" w:rsidRPr="00491AD2" w:rsidRDefault="0063555C"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1. Постійні комісії ради </w:t>
      </w:r>
      <w:r w:rsidR="000D7C44" w:rsidRPr="00491AD2">
        <w:rPr>
          <w:rFonts w:ascii="Times New Roman" w:hAnsi="Times New Roman" w:cs="Times New Roman"/>
          <w:bCs/>
          <w:sz w:val="28"/>
          <w:szCs w:val="28"/>
          <w:lang w:val="uk-UA"/>
        </w:rPr>
        <w:t>Новоушицької селищної ради</w:t>
      </w:r>
      <w:r w:rsidR="000D7C44" w:rsidRPr="00491AD2">
        <w:rPr>
          <w:rFonts w:ascii="Times New Roman" w:hAnsi="Times New Roman" w:cs="Times New Roman"/>
          <w:sz w:val="28"/>
          <w:szCs w:val="28"/>
          <w:lang w:val="uk-UA"/>
        </w:rPr>
        <w:t xml:space="preserve"> (далі – Постійні комісії) </w:t>
      </w:r>
      <w:r w:rsidRPr="00491AD2">
        <w:rPr>
          <w:rFonts w:ascii="Times New Roman" w:hAnsi="Times New Roman" w:cs="Times New Roman"/>
          <w:sz w:val="28"/>
          <w:szCs w:val="28"/>
          <w:lang w:val="uk-UA"/>
        </w:rPr>
        <w:t>у своїй роботі керуються Законами України «Про місцеве самоврядування в Україні», «Про статус депутатів місцевих рад», іншими законами, регламентом ради та цим положенням.</w:t>
      </w:r>
    </w:p>
    <w:p w:rsidR="005E7A6E"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2.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 (апарату, виконавчих органів ради). </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3. Засідання постійних комісій є відкритими та гласними, жодній особі не може бути відмовлено у праві присутності на її засіданні. Право громадянина України бути присутніми на засіданні може бути обмежено лише у випадку вчинення протиправних дій, а саме</w:t>
      </w:r>
      <w:r w:rsidR="000D7C44" w:rsidRPr="00491AD2">
        <w:rPr>
          <w:rFonts w:ascii="Times New Roman" w:hAnsi="Times New Roman" w:cs="Times New Roman"/>
          <w:sz w:val="28"/>
          <w:szCs w:val="28"/>
          <w:lang w:val="uk-UA"/>
        </w:rPr>
        <w:t>:</w:t>
      </w:r>
      <w:r w:rsidRPr="00491AD2">
        <w:rPr>
          <w:rFonts w:ascii="Times New Roman" w:hAnsi="Times New Roman" w:cs="Times New Roman"/>
          <w:sz w:val="28"/>
          <w:szCs w:val="28"/>
          <w:lang w:val="uk-UA"/>
        </w:rPr>
        <w:t xml:space="preserve"> хуліганськ</w:t>
      </w:r>
      <w:r w:rsidR="000D7C44" w:rsidRPr="00491AD2">
        <w:rPr>
          <w:rFonts w:ascii="Times New Roman" w:hAnsi="Times New Roman" w:cs="Times New Roman"/>
          <w:sz w:val="28"/>
          <w:szCs w:val="28"/>
          <w:lang w:val="uk-UA"/>
        </w:rPr>
        <w:t>і</w:t>
      </w:r>
      <w:r w:rsidRPr="00491AD2">
        <w:rPr>
          <w:rFonts w:ascii="Times New Roman" w:hAnsi="Times New Roman" w:cs="Times New Roman"/>
          <w:sz w:val="28"/>
          <w:szCs w:val="28"/>
          <w:lang w:val="uk-UA"/>
        </w:rPr>
        <w:t xml:space="preserve"> ді</w:t>
      </w:r>
      <w:r w:rsidR="000D7C44" w:rsidRPr="00491AD2">
        <w:rPr>
          <w:rFonts w:ascii="Times New Roman" w:hAnsi="Times New Roman" w:cs="Times New Roman"/>
          <w:sz w:val="28"/>
          <w:szCs w:val="28"/>
          <w:lang w:val="uk-UA"/>
        </w:rPr>
        <w:t>ї</w:t>
      </w:r>
      <w:r w:rsidRPr="00491AD2">
        <w:rPr>
          <w:rFonts w:ascii="Times New Roman" w:hAnsi="Times New Roman" w:cs="Times New Roman"/>
          <w:sz w:val="28"/>
          <w:szCs w:val="28"/>
          <w:lang w:val="uk-UA"/>
        </w:rPr>
        <w:t>, вигук</w:t>
      </w:r>
      <w:r w:rsidR="000D7C44" w:rsidRPr="00491AD2">
        <w:rPr>
          <w:rFonts w:ascii="Times New Roman" w:hAnsi="Times New Roman" w:cs="Times New Roman"/>
          <w:sz w:val="28"/>
          <w:szCs w:val="28"/>
          <w:lang w:val="uk-UA"/>
        </w:rPr>
        <w:t>и без дозволу головуючого, перебування</w:t>
      </w:r>
      <w:r w:rsidRPr="00491AD2">
        <w:rPr>
          <w:rFonts w:ascii="Times New Roman" w:hAnsi="Times New Roman" w:cs="Times New Roman"/>
          <w:sz w:val="28"/>
          <w:szCs w:val="28"/>
          <w:lang w:val="uk-UA"/>
        </w:rPr>
        <w:t xml:space="preserve"> в нетверезому стані тощо.</w:t>
      </w:r>
    </w:p>
    <w:p w:rsidR="000030DC" w:rsidRPr="00491AD2" w:rsidRDefault="0063555C" w:rsidP="00563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4. Усі стадії роботи комісії (початок, обговорення, голосування, завершення, тощо) є відкритими. Забороняється видалення присутніх з приміщення (або виокремлення комісії в інше приміщення) для обговорення чи проведення голосування. </w:t>
      </w:r>
    </w:p>
    <w:p w:rsidR="0063555C" w:rsidRPr="00491AD2" w:rsidRDefault="0063555C" w:rsidP="00563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Члени комісії та працівники </w:t>
      </w:r>
      <w:r w:rsidR="000D7C44" w:rsidRPr="00491AD2">
        <w:rPr>
          <w:rFonts w:ascii="Times New Roman" w:hAnsi="Times New Roman" w:cs="Times New Roman"/>
          <w:sz w:val="28"/>
          <w:szCs w:val="28"/>
          <w:lang w:val="uk-UA"/>
        </w:rPr>
        <w:t>апарату</w:t>
      </w:r>
      <w:r w:rsidRPr="00491AD2">
        <w:rPr>
          <w:rFonts w:ascii="Times New Roman" w:hAnsi="Times New Roman" w:cs="Times New Roman"/>
          <w:sz w:val="28"/>
          <w:szCs w:val="28"/>
          <w:lang w:val="uk-UA"/>
        </w:rPr>
        <w:t xml:space="preserve"> ради, які мають інформацію про можливу присутність на засіданні комісії великої кількості людей, зобов’язані повідомити про це голові комісії (особам, які його замінюють). Голова комісії повинен вирішити перед початком засідання комісії питання про проведення засідання в приміщенні, яке дозволятиме забезпечити присутність усіх бажаючих. Такими приміщеннями можуть бути зали пленарних засідань, актові зали </w:t>
      </w:r>
      <w:proofErr w:type="spellStart"/>
      <w:r w:rsidRPr="00491AD2">
        <w:rPr>
          <w:rFonts w:ascii="Times New Roman" w:hAnsi="Times New Roman" w:cs="Times New Roman"/>
          <w:sz w:val="28"/>
          <w:szCs w:val="28"/>
          <w:lang w:val="uk-UA"/>
        </w:rPr>
        <w:t>адмінбудівель</w:t>
      </w:r>
      <w:proofErr w:type="spellEnd"/>
      <w:r w:rsidRPr="00491AD2">
        <w:rPr>
          <w:rFonts w:ascii="Times New Roman" w:hAnsi="Times New Roman" w:cs="Times New Roman"/>
          <w:sz w:val="28"/>
          <w:szCs w:val="28"/>
          <w:lang w:val="uk-UA"/>
        </w:rPr>
        <w:t>, зали</w:t>
      </w:r>
      <w:r w:rsidR="000D7C44" w:rsidRPr="00491AD2">
        <w:rPr>
          <w:rFonts w:ascii="Times New Roman" w:hAnsi="Times New Roman" w:cs="Times New Roman"/>
          <w:sz w:val="28"/>
          <w:szCs w:val="28"/>
          <w:lang w:val="uk-UA"/>
        </w:rPr>
        <w:t xml:space="preserve"> будинку культури</w:t>
      </w:r>
      <w:r w:rsidRPr="00491AD2">
        <w:rPr>
          <w:rFonts w:ascii="Times New Roman" w:hAnsi="Times New Roman" w:cs="Times New Roman"/>
          <w:sz w:val="28"/>
          <w:szCs w:val="28"/>
          <w:lang w:val="uk-UA"/>
        </w:rPr>
        <w:t xml:space="preserve"> тощо. У випадку, якщо велика кількість присутніх зібралась несподівано (випадково, стихійно), то головуючий повинен оголосити перерву в засіданні та вирішити питання про організацію засідання в такий спосіб, щоб забезпечити можливість участі громадян у засіданні (обрання більшого приміщення, проведення виїзного зсідання, відкривання дверей та розміщення в коридорі, транслювання засідання в суміжні приміщення тощо).</w:t>
      </w:r>
    </w:p>
    <w:p w:rsidR="006433A8" w:rsidRPr="00491AD2" w:rsidRDefault="000030DC" w:rsidP="006433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5. </w:t>
      </w:r>
      <w:r w:rsidR="00C456BA" w:rsidRPr="00491AD2">
        <w:rPr>
          <w:rFonts w:ascii="Times New Roman" w:hAnsi="Times New Roman" w:cs="Times New Roman"/>
          <w:sz w:val="28"/>
          <w:szCs w:val="28"/>
          <w:lang w:val="uk-UA"/>
        </w:rPr>
        <w:t>У разі неможливості з об’єктивних причин проводити засідання комісії у визначеному місці, а саме: під час карантину, з</w:t>
      </w:r>
      <w:r w:rsidRPr="00491AD2">
        <w:rPr>
          <w:rFonts w:ascii="Times New Roman" w:hAnsi="Times New Roman" w:cs="Times New Roman"/>
          <w:sz w:val="28"/>
          <w:szCs w:val="28"/>
          <w:lang w:val="uk-UA"/>
        </w:rPr>
        <w:t xml:space="preserve">а рішенням голови комісії </w:t>
      </w:r>
      <w:r w:rsidR="00C456BA" w:rsidRPr="00491AD2">
        <w:rPr>
          <w:rFonts w:ascii="Times New Roman" w:hAnsi="Times New Roman" w:cs="Times New Roman"/>
          <w:sz w:val="28"/>
          <w:szCs w:val="28"/>
          <w:lang w:val="uk-UA"/>
        </w:rPr>
        <w:t xml:space="preserve">засідання можуть проводитися дистанційно </w:t>
      </w:r>
      <w:r w:rsidR="006433A8" w:rsidRPr="00491AD2">
        <w:rPr>
          <w:rFonts w:ascii="Times New Roman" w:hAnsi="Times New Roman" w:cs="Times New Roman"/>
          <w:sz w:val="28"/>
          <w:szCs w:val="28"/>
          <w:lang w:val="uk-UA"/>
        </w:rPr>
        <w:t xml:space="preserve">– </w:t>
      </w:r>
      <w:r w:rsidR="00C456BA" w:rsidRPr="00491AD2">
        <w:rPr>
          <w:rFonts w:ascii="Times New Roman" w:hAnsi="Times New Roman" w:cs="Times New Roman"/>
          <w:sz w:val="28"/>
          <w:szCs w:val="28"/>
          <w:lang w:val="uk-UA"/>
        </w:rPr>
        <w:t xml:space="preserve">в режимі онлайн (далі – </w:t>
      </w:r>
      <w:r w:rsidR="00C456BA" w:rsidRPr="00491AD2">
        <w:rPr>
          <w:rFonts w:ascii="Times New Roman" w:hAnsi="Times New Roman" w:cs="Times New Roman"/>
          <w:sz w:val="28"/>
          <w:szCs w:val="28"/>
          <w:lang w:val="uk-UA"/>
        </w:rPr>
        <w:lastRenderedPageBreak/>
        <w:t>дистанційно).</w:t>
      </w:r>
      <w:r w:rsidR="006433A8" w:rsidRPr="00491AD2">
        <w:rPr>
          <w:rFonts w:ascii="Times New Roman" w:hAnsi="Times New Roman" w:cs="Times New Roman"/>
          <w:sz w:val="28"/>
          <w:szCs w:val="28"/>
          <w:lang w:val="uk-UA"/>
        </w:rPr>
        <w:t xml:space="preserve"> Ініціювати таке засідання може голова або член постійної комісії, секретар ради або селищний голова.</w:t>
      </w:r>
    </w:p>
    <w:p w:rsidR="00C456BA" w:rsidRPr="00491AD2" w:rsidRDefault="006433A8" w:rsidP="006433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Дистанційне засідання комісії організовує ініціатор засідання. При цьому таке засідання має відбуватись на платформах, які дозволяють: проведення запису засідання; одночасну онлайн-участь не менше 26 осіб; </w:t>
      </w:r>
      <w:r w:rsidR="00C456BA" w:rsidRPr="00491AD2">
        <w:rPr>
          <w:rFonts w:ascii="Times New Roman" w:hAnsi="Times New Roman" w:cs="Times New Roman"/>
          <w:sz w:val="28"/>
          <w:szCs w:val="28"/>
          <w:lang w:val="uk-UA"/>
        </w:rPr>
        <w:t>ідентифікацію особи, яка бере участь у засіданні; встановлення та фіксацію результатів голосування стосовно кожного питання.</w:t>
      </w:r>
    </w:p>
    <w:p w:rsidR="00C456BA" w:rsidRPr="00491AD2" w:rsidRDefault="002B2C80" w:rsidP="002B2C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Інформація</w:t>
      </w:r>
      <w:r w:rsidR="00C456BA" w:rsidRPr="00491AD2">
        <w:rPr>
          <w:rFonts w:ascii="Times New Roman" w:hAnsi="Times New Roman" w:cs="Times New Roman"/>
          <w:sz w:val="28"/>
          <w:szCs w:val="28"/>
          <w:lang w:val="uk-UA"/>
        </w:rPr>
        <w:t xml:space="preserve"> про дистанційне засідання доводиться до відома депутатів, членів виконавчого комітету і населення не пізніше, ніж за 24 години до його початку </w:t>
      </w:r>
      <w:r w:rsidRPr="00491AD2">
        <w:rPr>
          <w:rFonts w:ascii="Times New Roman" w:hAnsi="Times New Roman" w:cs="Times New Roman"/>
          <w:sz w:val="28"/>
          <w:szCs w:val="28"/>
          <w:lang w:val="uk-UA"/>
        </w:rPr>
        <w:t>у порядку визначеним цим Положенням</w:t>
      </w:r>
      <w:r w:rsidR="006433A8" w:rsidRPr="00491AD2">
        <w:rPr>
          <w:rFonts w:ascii="Times New Roman" w:hAnsi="Times New Roman" w:cs="Times New Roman"/>
          <w:sz w:val="28"/>
          <w:szCs w:val="28"/>
          <w:lang w:val="uk-UA"/>
        </w:rPr>
        <w:t>.</w:t>
      </w:r>
    </w:p>
    <w:p w:rsidR="006433A8" w:rsidRPr="00491AD2" w:rsidRDefault="006433A8"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Запис дистанційного засідання є невід’ємною частиною протоколу засідання.</w:t>
      </w:r>
    </w:p>
    <w:p w:rsidR="006433A8" w:rsidRPr="00491AD2" w:rsidRDefault="006433A8" w:rsidP="006433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Усі рішення, прийняті на засіданні комісії, яке проводилось дистанційно, оприлюднюються у порядку, встановленому цим Положенням.</w:t>
      </w:r>
    </w:p>
    <w:p w:rsidR="0063555C" w:rsidRPr="00491AD2" w:rsidRDefault="002B2C80"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6</w:t>
      </w:r>
      <w:r w:rsidR="0063555C" w:rsidRPr="00491AD2">
        <w:rPr>
          <w:rFonts w:ascii="Times New Roman" w:hAnsi="Times New Roman" w:cs="Times New Roman"/>
          <w:sz w:val="28"/>
          <w:szCs w:val="28"/>
          <w:lang w:val="uk-UA"/>
        </w:rPr>
        <w:t>. Діяльність комісії висвітлюється на сайті ради. При функціонуванні сайту ради повинно бути забезпечено</w:t>
      </w:r>
      <w:r w:rsidR="00AE2844" w:rsidRPr="00491AD2">
        <w:rPr>
          <w:rFonts w:ascii="Times New Roman" w:hAnsi="Times New Roman" w:cs="Times New Roman"/>
          <w:sz w:val="28"/>
          <w:szCs w:val="28"/>
          <w:lang w:val="uk-UA"/>
        </w:rPr>
        <w:t xml:space="preserve"> розміщення</w:t>
      </w:r>
      <w:r w:rsidR="0063555C" w:rsidRPr="00491AD2">
        <w:rPr>
          <w:rFonts w:ascii="Times New Roman" w:hAnsi="Times New Roman" w:cs="Times New Roman"/>
          <w:sz w:val="28"/>
          <w:szCs w:val="28"/>
          <w:lang w:val="uk-UA"/>
        </w:rPr>
        <w:t>:</w:t>
      </w:r>
    </w:p>
    <w:p w:rsidR="0063555C" w:rsidRPr="00491AD2" w:rsidRDefault="002B2C80" w:rsidP="00563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w:t>
      </w:r>
      <w:r w:rsidR="0063555C" w:rsidRPr="00491AD2">
        <w:rPr>
          <w:rFonts w:ascii="Times New Roman" w:hAnsi="Times New Roman" w:cs="Times New Roman"/>
          <w:sz w:val="28"/>
          <w:szCs w:val="28"/>
          <w:lang w:val="uk-UA"/>
        </w:rPr>
        <w:t>оложення про постійні комісії, склад членів постійн</w:t>
      </w:r>
      <w:r w:rsidR="000D7C44" w:rsidRPr="00491AD2">
        <w:rPr>
          <w:rFonts w:ascii="Times New Roman" w:hAnsi="Times New Roman" w:cs="Times New Roman"/>
          <w:sz w:val="28"/>
          <w:szCs w:val="28"/>
          <w:lang w:val="uk-UA"/>
        </w:rPr>
        <w:t>их</w:t>
      </w:r>
      <w:r w:rsidR="0063555C" w:rsidRPr="00491AD2">
        <w:rPr>
          <w:rFonts w:ascii="Times New Roman" w:hAnsi="Times New Roman" w:cs="Times New Roman"/>
          <w:sz w:val="28"/>
          <w:szCs w:val="28"/>
          <w:lang w:val="uk-UA"/>
        </w:rPr>
        <w:t xml:space="preserve"> комісі</w:t>
      </w:r>
      <w:r w:rsidR="000D7C44" w:rsidRPr="00491AD2">
        <w:rPr>
          <w:rFonts w:ascii="Times New Roman" w:hAnsi="Times New Roman" w:cs="Times New Roman"/>
          <w:sz w:val="28"/>
          <w:szCs w:val="28"/>
          <w:lang w:val="uk-UA"/>
        </w:rPr>
        <w:t>й</w:t>
      </w:r>
      <w:r w:rsidR="0063555C" w:rsidRPr="00491AD2">
        <w:rPr>
          <w:rFonts w:ascii="Times New Roman" w:hAnsi="Times New Roman" w:cs="Times New Roman"/>
          <w:sz w:val="28"/>
          <w:szCs w:val="28"/>
          <w:lang w:val="uk-UA"/>
        </w:rPr>
        <w:t>;</w:t>
      </w:r>
    </w:p>
    <w:p w:rsidR="0063555C" w:rsidRPr="00491AD2" w:rsidRDefault="0063555C" w:rsidP="00563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плану роботи ради, з зазначенням точних дат проведення чер</w:t>
      </w:r>
      <w:r w:rsidR="00563C42" w:rsidRPr="00491AD2">
        <w:rPr>
          <w:rFonts w:ascii="Times New Roman" w:hAnsi="Times New Roman" w:cs="Times New Roman"/>
          <w:sz w:val="28"/>
          <w:szCs w:val="28"/>
          <w:lang w:val="uk-UA"/>
        </w:rPr>
        <w:t>гових засідань, адрес приміщень в яких відбудуться засідання</w:t>
      </w:r>
      <w:r w:rsidRPr="00491AD2">
        <w:rPr>
          <w:rFonts w:ascii="Times New Roman" w:hAnsi="Times New Roman" w:cs="Times New Roman"/>
          <w:sz w:val="28"/>
          <w:szCs w:val="28"/>
          <w:lang w:val="uk-UA"/>
        </w:rPr>
        <w:t>;</w:t>
      </w:r>
    </w:p>
    <w:p w:rsidR="0063555C" w:rsidRPr="00491AD2" w:rsidRDefault="0063555C" w:rsidP="00563C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протоколів, висновків,</w:t>
      </w:r>
      <w:r w:rsidR="00563C42" w:rsidRPr="00491AD2">
        <w:rPr>
          <w:rFonts w:ascii="Times New Roman" w:hAnsi="Times New Roman" w:cs="Times New Roman"/>
          <w:sz w:val="28"/>
          <w:szCs w:val="28"/>
          <w:lang w:val="uk-UA"/>
        </w:rPr>
        <w:t xml:space="preserve"> рекомендацій постійних комісій</w:t>
      </w:r>
      <w:r w:rsidRPr="00491AD2">
        <w:rPr>
          <w:rFonts w:ascii="Times New Roman" w:hAnsi="Times New Roman" w:cs="Times New Roman"/>
          <w:sz w:val="28"/>
          <w:szCs w:val="28"/>
          <w:lang w:val="uk-UA"/>
        </w:rPr>
        <w:t>.</w:t>
      </w:r>
    </w:p>
    <w:p w:rsidR="005E7A6E" w:rsidRPr="00491AD2" w:rsidRDefault="002B2C80"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6</w:t>
      </w:r>
      <w:r w:rsidR="0063555C" w:rsidRPr="00491AD2">
        <w:rPr>
          <w:rFonts w:ascii="Times New Roman" w:hAnsi="Times New Roman" w:cs="Times New Roman"/>
          <w:sz w:val="28"/>
          <w:szCs w:val="28"/>
          <w:lang w:val="uk-UA"/>
        </w:rPr>
        <w:t>. Постійні комісії обираються радою у складі голови і членів комісії. Всі інші питання структури комісії вирішуються відповідною комісією.</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Голова постійної комісії обирається </w:t>
      </w:r>
      <w:r w:rsidR="000030DC" w:rsidRPr="00491AD2">
        <w:rPr>
          <w:rFonts w:ascii="Times New Roman" w:hAnsi="Times New Roman" w:cs="Times New Roman"/>
          <w:sz w:val="28"/>
          <w:szCs w:val="28"/>
          <w:lang w:val="uk-UA"/>
        </w:rPr>
        <w:t>р</w:t>
      </w:r>
      <w:r w:rsidRPr="00491AD2">
        <w:rPr>
          <w:rFonts w:ascii="Times New Roman" w:hAnsi="Times New Roman" w:cs="Times New Roman"/>
          <w:sz w:val="28"/>
          <w:szCs w:val="28"/>
          <w:lang w:val="uk-UA"/>
        </w:rPr>
        <w:t>адою строком на 1 рік. Одна особа не може обіймати посаду голови однієї постійної комісії понад двох разів поспіль. П</w:t>
      </w:r>
      <w:r w:rsidR="00771434" w:rsidRPr="00491AD2">
        <w:rPr>
          <w:rFonts w:ascii="Times New Roman" w:hAnsi="Times New Roman" w:cs="Times New Roman"/>
          <w:sz w:val="28"/>
          <w:szCs w:val="28"/>
          <w:lang w:val="uk-UA"/>
        </w:rPr>
        <w:t>ісля</w:t>
      </w:r>
      <w:r w:rsidRPr="00491AD2">
        <w:rPr>
          <w:rFonts w:ascii="Times New Roman" w:hAnsi="Times New Roman" w:cs="Times New Roman"/>
          <w:sz w:val="28"/>
          <w:szCs w:val="28"/>
          <w:lang w:val="uk-UA"/>
        </w:rPr>
        <w:t xml:space="preserve"> закінченн</w:t>
      </w:r>
      <w:r w:rsidR="00771434" w:rsidRPr="00491AD2">
        <w:rPr>
          <w:rFonts w:ascii="Times New Roman" w:hAnsi="Times New Roman" w:cs="Times New Roman"/>
          <w:sz w:val="28"/>
          <w:szCs w:val="28"/>
          <w:lang w:val="uk-UA"/>
        </w:rPr>
        <w:t>я</w:t>
      </w:r>
      <w:r w:rsidRPr="00491AD2">
        <w:rPr>
          <w:rFonts w:ascii="Times New Roman" w:hAnsi="Times New Roman" w:cs="Times New Roman"/>
          <w:sz w:val="28"/>
          <w:szCs w:val="28"/>
          <w:lang w:val="uk-UA"/>
        </w:rPr>
        <w:t xml:space="preserve"> річної каденції (або достроково на вимогу </w:t>
      </w:r>
      <w:r w:rsidR="000030DC" w:rsidRPr="00491AD2">
        <w:rPr>
          <w:rFonts w:ascii="Times New Roman" w:hAnsi="Times New Roman" w:cs="Times New Roman"/>
          <w:sz w:val="28"/>
          <w:szCs w:val="28"/>
          <w:lang w:val="uk-UA"/>
        </w:rPr>
        <w:t>р</w:t>
      </w:r>
      <w:r w:rsidRPr="00491AD2">
        <w:rPr>
          <w:rFonts w:ascii="Times New Roman" w:hAnsi="Times New Roman" w:cs="Times New Roman"/>
          <w:sz w:val="28"/>
          <w:szCs w:val="28"/>
          <w:lang w:val="uk-UA"/>
        </w:rPr>
        <w:t>ади) голова постійної комісії повинен скласти письмовий звіт про діяльність комісії та про</w:t>
      </w:r>
      <w:r w:rsidR="00771434" w:rsidRPr="00491AD2">
        <w:rPr>
          <w:rFonts w:ascii="Times New Roman" w:hAnsi="Times New Roman" w:cs="Times New Roman"/>
          <w:sz w:val="28"/>
          <w:szCs w:val="28"/>
          <w:lang w:val="uk-UA"/>
        </w:rPr>
        <w:t>звітувати</w:t>
      </w:r>
      <w:r w:rsidRPr="00491AD2">
        <w:rPr>
          <w:rFonts w:ascii="Times New Roman" w:hAnsi="Times New Roman" w:cs="Times New Roman"/>
          <w:sz w:val="28"/>
          <w:szCs w:val="28"/>
          <w:lang w:val="uk-UA"/>
        </w:rPr>
        <w:t xml:space="preserve"> на засіданні </w:t>
      </w:r>
      <w:r w:rsidR="000030DC" w:rsidRPr="00491AD2">
        <w:rPr>
          <w:rFonts w:ascii="Times New Roman" w:hAnsi="Times New Roman" w:cs="Times New Roman"/>
          <w:sz w:val="28"/>
          <w:szCs w:val="28"/>
          <w:lang w:val="uk-UA"/>
        </w:rPr>
        <w:t>р</w:t>
      </w:r>
      <w:r w:rsidRPr="00491AD2">
        <w:rPr>
          <w:rFonts w:ascii="Times New Roman" w:hAnsi="Times New Roman" w:cs="Times New Roman"/>
          <w:sz w:val="28"/>
          <w:szCs w:val="28"/>
          <w:lang w:val="uk-UA"/>
        </w:rPr>
        <w:t xml:space="preserve">ади, яка затверджуючи звіт надає свою оцінку діяльності постійної комісії, її голови та окремих членів. Під </w:t>
      </w:r>
      <w:r w:rsidR="00771434" w:rsidRPr="00491AD2">
        <w:rPr>
          <w:rFonts w:ascii="Times New Roman" w:hAnsi="Times New Roman" w:cs="Times New Roman"/>
          <w:sz w:val="28"/>
          <w:szCs w:val="28"/>
          <w:lang w:val="uk-UA"/>
        </w:rPr>
        <w:t xml:space="preserve">час </w:t>
      </w:r>
      <w:r w:rsidRPr="00491AD2">
        <w:rPr>
          <w:rFonts w:ascii="Times New Roman" w:hAnsi="Times New Roman" w:cs="Times New Roman"/>
          <w:sz w:val="28"/>
          <w:szCs w:val="28"/>
          <w:lang w:val="uk-UA"/>
        </w:rPr>
        <w:t xml:space="preserve">звіту </w:t>
      </w:r>
      <w:r w:rsidR="00771434" w:rsidRPr="00491AD2">
        <w:rPr>
          <w:rFonts w:ascii="Times New Roman" w:hAnsi="Times New Roman" w:cs="Times New Roman"/>
          <w:sz w:val="28"/>
          <w:szCs w:val="28"/>
          <w:lang w:val="uk-UA"/>
        </w:rPr>
        <w:t>р</w:t>
      </w:r>
      <w:r w:rsidRPr="00491AD2">
        <w:rPr>
          <w:rFonts w:ascii="Times New Roman" w:hAnsi="Times New Roman" w:cs="Times New Roman"/>
          <w:sz w:val="28"/>
          <w:szCs w:val="28"/>
          <w:lang w:val="uk-UA"/>
        </w:rPr>
        <w:t>адою може бути прийнято рішення про реорганізацію чи ліквідацію постійної комісії.</w:t>
      </w:r>
    </w:p>
    <w:p w:rsidR="0063555C" w:rsidRPr="00491AD2" w:rsidRDefault="002B2C80"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8</w:t>
      </w:r>
      <w:r w:rsidR="0063555C" w:rsidRPr="00491AD2">
        <w:rPr>
          <w:rFonts w:ascii="Times New Roman" w:hAnsi="Times New Roman" w:cs="Times New Roman"/>
          <w:sz w:val="28"/>
          <w:szCs w:val="28"/>
          <w:lang w:val="uk-UA"/>
        </w:rPr>
        <w:t xml:space="preserve">. У складі ради функціонують </w:t>
      </w:r>
      <w:r w:rsidR="00771434" w:rsidRPr="00491AD2">
        <w:rPr>
          <w:rFonts w:ascii="Times New Roman" w:hAnsi="Times New Roman" w:cs="Times New Roman"/>
          <w:sz w:val="28"/>
          <w:szCs w:val="28"/>
          <w:lang w:val="uk-UA"/>
        </w:rPr>
        <w:t xml:space="preserve">такі </w:t>
      </w:r>
      <w:r w:rsidR="0063555C" w:rsidRPr="00491AD2">
        <w:rPr>
          <w:rFonts w:ascii="Times New Roman" w:hAnsi="Times New Roman" w:cs="Times New Roman"/>
          <w:sz w:val="28"/>
          <w:szCs w:val="28"/>
          <w:lang w:val="uk-UA"/>
        </w:rPr>
        <w:t>постійні комісії:</w:t>
      </w:r>
    </w:p>
    <w:p w:rsidR="00771434" w:rsidRPr="00491AD2" w:rsidRDefault="00771434" w:rsidP="00771434">
      <w:pPr>
        <w:pStyle w:val="paragraph"/>
        <w:spacing w:before="12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з питань планування, фінансів, бюджету та інвестицій;</w:t>
      </w:r>
    </w:p>
    <w:p w:rsidR="00771434" w:rsidRPr="00491AD2" w:rsidRDefault="00771434" w:rsidP="00771434">
      <w:pPr>
        <w:pStyle w:val="paragraph"/>
        <w:spacing w:before="12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з питань регламенту, законності, правопорядку та депутатської діяльності;</w:t>
      </w:r>
    </w:p>
    <w:p w:rsidR="00771434" w:rsidRPr="00491AD2" w:rsidRDefault="00771434" w:rsidP="00771434">
      <w:pPr>
        <w:pStyle w:val="paragraph"/>
        <w:spacing w:before="12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з питань освіти, охорони здоров’я, культури, молоді, спорту та соціального захисту населення;</w:t>
      </w:r>
    </w:p>
    <w:p w:rsidR="00771434" w:rsidRPr="00491AD2" w:rsidRDefault="00771434" w:rsidP="00771434">
      <w:pPr>
        <w:pStyle w:val="paragraph"/>
        <w:spacing w:before="12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з питань земельних відносин, охорони навколишнього природного середовища</w:t>
      </w:r>
      <w:r w:rsidR="00B85FE0" w:rsidRPr="00491AD2">
        <w:rPr>
          <w:rStyle w:val="normaltextrun"/>
          <w:sz w:val="28"/>
          <w:szCs w:val="28"/>
          <w:lang w:val="uk-UA"/>
        </w:rPr>
        <w:t>, планування територій</w:t>
      </w:r>
      <w:r w:rsidRPr="00491AD2">
        <w:rPr>
          <w:rStyle w:val="normaltextrun"/>
          <w:sz w:val="28"/>
          <w:szCs w:val="28"/>
          <w:lang w:val="uk-UA"/>
        </w:rPr>
        <w:t xml:space="preserve"> та містобудування;</w:t>
      </w:r>
    </w:p>
    <w:p w:rsidR="00771434" w:rsidRPr="00491AD2" w:rsidRDefault="00771434" w:rsidP="00771434">
      <w:pPr>
        <w:pStyle w:val="paragraph"/>
        <w:spacing w:before="120" w:beforeAutospacing="0" w:after="0" w:afterAutospacing="0"/>
        <w:ind w:firstLine="567"/>
        <w:jc w:val="both"/>
        <w:textAlignment w:val="baseline"/>
        <w:rPr>
          <w:rStyle w:val="normaltextrun"/>
          <w:sz w:val="28"/>
          <w:szCs w:val="28"/>
          <w:lang w:val="uk-UA"/>
        </w:rPr>
      </w:pPr>
      <w:r w:rsidRPr="00491AD2">
        <w:rPr>
          <w:rStyle w:val="normaltextrun"/>
          <w:sz w:val="28"/>
          <w:szCs w:val="28"/>
          <w:lang w:val="uk-UA"/>
        </w:rPr>
        <w:t>з питань підприємництва, комунальної власності, житлово-комунального господарства, транспорту, зв’язку та дерегуляції.</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lastRenderedPageBreak/>
        <w:t>Функціональна спрямованість кожної комісії визначається її назвою. У випадку, якщо питання належить до ві</w:t>
      </w:r>
      <w:r w:rsidR="00771434" w:rsidRPr="00491AD2">
        <w:rPr>
          <w:rFonts w:ascii="Times New Roman" w:hAnsi="Times New Roman" w:cs="Times New Roman"/>
          <w:sz w:val="28"/>
          <w:szCs w:val="28"/>
          <w:lang w:val="uk-UA"/>
        </w:rPr>
        <w:t>д</w:t>
      </w:r>
      <w:r w:rsidRPr="00491AD2">
        <w:rPr>
          <w:rFonts w:ascii="Times New Roman" w:hAnsi="Times New Roman" w:cs="Times New Roman"/>
          <w:sz w:val="28"/>
          <w:szCs w:val="28"/>
          <w:lang w:val="uk-UA"/>
        </w:rPr>
        <w:t>ання кількох комісій, а також у випадку виникнення сумнівів чи суперечностей, щодо належності питання тій, чи іншій комісії, таке питання вноситься на розгляд кожної з цих комісій. Також будь-яке питання сесії, звернення громадян, вивчення діяльності підприємств, установ, організацій, органів влади, контролю за виконанням рішення ради та її виконавчого комітету може вноситись за заявою членів постійної комісії на розгляд будь-якої з постійних комісій незалежно від функціональної спрямованості.</w:t>
      </w:r>
    </w:p>
    <w:p w:rsidR="0063555C" w:rsidRPr="00491AD2" w:rsidRDefault="002B2C80"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9</w:t>
      </w:r>
      <w:r w:rsidR="0063555C" w:rsidRPr="00491AD2">
        <w:rPr>
          <w:rFonts w:ascii="Times New Roman" w:hAnsi="Times New Roman" w:cs="Times New Roman"/>
          <w:sz w:val="28"/>
          <w:szCs w:val="28"/>
          <w:lang w:val="uk-UA"/>
        </w:rPr>
        <w:t xml:space="preserve">. Комісії діють за дорученням ради або з власної ініціативи. На своїх засіданнях комісії готують та вивчають </w:t>
      </w:r>
      <w:r w:rsidRPr="00491AD2">
        <w:rPr>
          <w:rFonts w:ascii="Times New Roman" w:hAnsi="Times New Roman" w:cs="Times New Roman"/>
          <w:sz w:val="28"/>
          <w:szCs w:val="28"/>
          <w:lang w:val="uk-UA"/>
        </w:rPr>
        <w:t>проєкт</w:t>
      </w:r>
      <w:r w:rsidR="0063555C" w:rsidRPr="00491AD2">
        <w:rPr>
          <w:rFonts w:ascii="Times New Roman" w:hAnsi="Times New Roman" w:cs="Times New Roman"/>
          <w:sz w:val="28"/>
          <w:szCs w:val="28"/>
          <w:lang w:val="uk-UA"/>
        </w:rPr>
        <w:t xml:space="preserve">и рішень, </w:t>
      </w:r>
      <w:r w:rsidRPr="00491AD2">
        <w:rPr>
          <w:rFonts w:ascii="Times New Roman" w:hAnsi="Times New Roman" w:cs="Times New Roman"/>
          <w:sz w:val="28"/>
          <w:szCs w:val="28"/>
          <w:lang w:val="uk-UA"/>
        </w:rPr>
        <w:t>проєкт</w:t>
      </w:r>
      <w:r w:rsidR="0063555C" w:rsidRPr="00491AD2">
        <w:rPr>
          <w:rFonts w:ascii="Times New Roman" w:hAnsi="Times New Roman" w:cs="Times New Roman"/>
          <w:sz w:val="28"/>
          <w:szCs w:val="28"/>
          <w:lang w:val="uk-UA"/>
        </w:rPr>
        <w:t>и програм, бюджету, звітів, вивчають і готують питання місцевого значення, які вносяться на розгляд ради, готують висновки та рекомендації, виступають на</w:t>
      </w:r>
      <w:r w:rsidR="005E7A6E" w:rsidRPr="00491AD2">
        <w:rPr>
          <w:rFonts w:ascii="Times New Roman" w:hAnsi="Times New Roman" w:cs="Times New Roman"/>
          <w:sz w:val="28"/>
          <w:szCs w:val="28"/>
          <w:lang w:val="uk-UA"/>
        </w:rPr>
        <w:t xml:space="preserve"> </w:t>
      </w:r>
      <w:r w:rsidR="0063555C" w:rsidRPr="00491AD2">
        <w:rPr>
          <w:rFonts w:ascii="Times New Roman" w:hAnsi="Times New Roman" w:cs="Times New Roman"/>
          <w:sz w:val="28"/>
          <w:szCs w:val="28"/>
          <w:lang w:val="uk-UA"/>
        </w:rPr>
        <w:t xml:space="preserve">сесіях ради з доповідями і співдоповідями за підсумками вивченого та з’ясованого. Компетенції, повноваження та предмет діяльності постійних комісій, окрім законодавства, регламенту та рішень ради, також визначається </w:t>
      </w:r>
      <w:r w:rsidR="00771434" w:rsidRPr="00491AD2">
        <w:rPr>
          <w:rFonts w:ascii="Times New Roman" w:hAnsi="Times New Roman" w:cs="Times New Roman"/>
          <w:sz w:val="28"/>
          <w:szCs w:val="28"/>
          <w:lang w:val="uk-UA"/>
        </w:rPr>
        <w:t>у д</w:t>
      </w:r>
      <w:r w:rsidR="0063555C" w:rsidRPr="00491AD2">
        <w:rPr>
          <w:rFonts w:ascii="Times New Roman" w:hAnsi="Times New Roman" w:cs="Times New Roman"/>
          <w:sz w:val="28"/>
          <w:szCs w:val="28"/>
          <w:lang w:val="uk-UA"/>
        </w:rPr>
        <w:t>одатку</w:t>
      </w:r>
      <w:r w:rsidR="00771434" w:rsidRPr="00491AD2">
        <w:rPr>
          <w:rFonts w:ascii="Times New Roman" w:hAnsi="Times New Roman" w:cs="Times New Roman"/>
          <w:sz w:val="28"/>
          <w:szCs w:val="28"/>
          <w:lang w:val="uk-UA"/>
        </w:rPr>
        <w:t xml:space="preserve"> </w:t>
      </w:r>
      <w:r w:rsidR="0063555C" w:rsidRPr="00491AD2">
        <w:rPr>
          <w:rFonts w:ascii="Times New Roman" w:hAnsi="Times New Roman" w:cs="Times New Roman"/>
          <w:sz w:val="28"/>
          <w:szCs w:val="28"/>
          <w:lang w:val="uk-UA"/>
        </w:rPr>
        <w:t xml:space="preserve">до </w:t>
      </w:r>
      <w:r w:rsidR="00771434" w:rsidRPr="00491AD2">
        <w:rPr>
          <w:rFonts w:ascii="Times New Roman" w:hAnsi="Times New Roman" w:cs="Times New Roman"/>
          <w:sz w:val="28"/>
          <w:szCs w:val="28"/>
          <w:lang w:val="uk-UA"/>
        </w:rPr>
        <w:t>П</w:t>
      </w:r>
      <w:r w:rsidR="0063555C" w:rsidRPr="00491AD2">
        <w:rPr>
          <w:rFonts w:ascii="Times New Roman" w:hAnsi="Times New Roman" w:cs="Times New Roman"/>
          <w:sz w:val="28"/>
          <w:szCs w:val="28"/>
          <w:lang w:val="uk-UA"/>
        </w:rPr>
        <w:t>оложення.</w:t>
      </w:r>
    </w:p>
    <w:p w:rsidR="0063555C" w:rsidRPr="00491AD2" w:rsidRDefault="002B2C80"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10</w:t>
      </w:r>
      <w:r w:rsidR="0063555C" w:rsidRPr="00491AD2">
        <w:rPr>
          <w:rFonts w:ascii="Times New Roman" w:hAnsi="Times New Roman" w:cs="Times New Roman"/>
          <w:sz w:val="28"/>
          <w:szCs w:val="28"/>
          <w:lang w:val="uk-UA"/>
        </w:rPr>
        <w:t xml:space="preserve">. Постійні комісії в обов’язковому порядку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 Для забезпечення такої діяльності комісій особа, яка висуває кандидата для обрання, затвердження або погодження радою, зобов’язана передати </w:t>
      </w:r>
      <w:r w:rsidRPr="00491AD2">
        <w:rPr>
          <w:rFonts w:ascii="Times New Roman" w:hAnsi="Times New Roman" w:cs="Times New Roman"/>
          <w:sz w:val="28"/>
          <w:szCs w:val="28"/>
          <w:lang w:val="uk-UA"/>
        </w:rPr>
        <w:t>проєкт</w:t>
      </w:r>
      <w:r w:rsidR="0063555C" w:rsidRPr="00491AD2">
        <w:rPr>
          <w:rFonts w:ascii="Times New Roman" w:hAnsi="Times New Roman" w:cs="Times New Roman"/>
          <w:sz w:val="28"/>
          <w:szCs w:val="28"/>
          <w:lang w:val="uk-UA"/>
        </w:rPr>
        <w:t xml:space="preserve"> відповідного рішення та інформацію, що характеризують претендента на обговорення та розгляд комісії не пізніше 10 днів до пленарного засідання сесії. Під час попереднього розгляду кандидатур осіб, які пропонуються для обрання, затвердження, призначення або погодження відповідною радою комісія має право викликати кандидата на засідання комісії для співбесіди; в такому випадку явка на співбесіду кандидата є обов’язковою.</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1</w:t>
      </w:r>
      <w:r w:rsidR="002B2C80" w:rsidRPr="00491AD2">
        <w:rPr>
          <w:rFonts w:ascii="Times New Roman" w:hAnsi="Times New Roman" w:cs="Times New Roman"/>
          <w:sz w:val="28"/>
          <w:szCs w:val="28"/>
          <w:lang w:val="uk-UA"/>
        </w:rPr>
        <w:t>1</w:t>
      </w:r>
      <w:r w:rsidRPr="00491AD2">
        <w:rPr>
          <w:rFonts w:ascii="Times New Roman" w:hAnsi="Times New Roman" w:cs="Times New Roman"/>
          <w:sz w:val="28"/>
          <w:szCs w:val="28"/>
          <w:lang w:val="uk-UA"/>
        </w:rPr>
        <w:t xml:space="preserve">. У випадку, якщо станом на час розгляду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 xml:space="preserve">у рішення на пленарному засіданні ради відомо, що </w:t>
      </w:r>
      <w:r w:rsidR="006F3BD7" w:rsidRPr="00491AD2">
        <w:rPr>
          <w:rFonts w:ascii="Times New Roman" w:hAnsi="Times New Roman" w:cs="Times New Roman"/>
          <w:sz w:val="28"/>
          <w:szCs w:val="28"/>
          <w:lang w:val="uk-UA"/>
        </w:rPr>
        <w:t>цей</w:t>
      </w:r>
      <w:r w:rsidRPr="00491AD2">
        <w:rPr>
          <w:rFonts w:ascii="Times New Roman" w:hAnsi="Times New Roman" w:cs="Times New Roman"/>
          <w:sz w:val="28"/>
          <w:szCs w:val="28"/>
          <w:lang w:val="uk-UA"/>
        </w:rPr>
        <w:t xml:space="preserve">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 xml:space="preserve"> рішення не був розглянутий хоча би однією з постійних комісій ради, головуючий зобов’язаний оголосити про причини такої ситуації</w:t>
      </w:r>
      <w:r w:rsidR="006F3BD7"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відсутність кворуму, відмову комісій </w:t>
      </w:r>
      <w:r w:rsidR="006F3BD7" w:rsidRPr="00491AD2">
        <w:rPr>
          <w:rFonts w:ascii="Times New Roman" w:hAnsi="Times New Roman" w:cs="Times New Roman"/>
          <w:sz w:val="28"/>
          <w:szCs w:val="28"/>
          <w:lang w:val="uk-UA"/>
        </w:rPr>
        <w:t>тощо)</w:t>
      </w:r>
      <w:r w:rsidRPr="00491AD2">
        <w:rPr>
          <w:rFonts w:ascii="Times New Roman" w:hAnsi="Times New Roman" w:cs="Times New Roman"/>
          <w:sz w:val="28"/>
          <w:szCs w:val="28"/>
          <w:lang w:val="uk-UA"/>
        </w:rPr>
        <w:t xml:space="preserve">. У випадку, якщо одна та більше комісій розглянули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 xml:space="preserve"> рішення, але висновки та рекомендації до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 xml:space="preserve">у відсутні, головуючий не проводить з’ясування та оголошення причин такої поведінки комісій. </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1</w:t>
      </w:r>
      <w:r w:rsidR="002B2C80" w:rsidRPr="00491AD2">
        <w:rPr>
          <w:rFonts w:ascii="Times New Roman" w:hAnsi="Times New Roman" w:cs="Times New Roman"/>
          <w:sz w:val="28"/>
          <w:szCs w:val="28"/>
          <w:lang w:val="uk-UA"/>
        </w:rPr>
        <w:t>2</w:t>
      </w:r>
      <w:r w:rsidRPr="00491AD2">
        <w:rPr>
          <w:rFonts w:ascii="Times New Roman" w:hAnsi="Times New Roman" w:cs="Times New Roman"/>
          <w:sz w:val="28"/>
          <w:szCs w:val="28"/>
          <w:lang w:val="uk-UA"/>
        </w:rPr>
        <w:t>. Постійні</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комісії за дорученням ради, секретаря ради або за власною ініціативою вивчають діяльність підзвітних і підконтрольних раді та виконавчому комітету (апарату, виконавчих органів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ради (апарату, виконавчих органів ради); здійснюють контроль за виконанням рішень ради та виконавчого комітету ради (апарату, виконавчих </w:t>
      </w:r>
      <w:r w:rsidRPr="00491AD2">
        <w:rPr>
          <w:rFonts w:ascii="Times New Roman" w:hAnsi="Times New Roman" w:cs="Times New Roman"/>
          <w:sz w:val="28"/>
          <w:szCs w:val="28"/>
          <w:lang w:val="uk-UA"/>
        </w:rPr>
        <w:lastRenderedPageBreak/>
        <w:t xml:space="preserve">органів ради). </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1</w:t>
      </w:r>
      <w:r w:rsidR="002B2C80" w:rsidRPr="00491AD2">
        <w:rPr>
          <w:rFonts w:ascii="Times New Roman" w:hAnsi="Times New Roman" w:cs="Times New Roman"/>
          <w:sz w:val="28"/>
          <w:szCs w:val="28"/>
          <w:lang w:val="uk-UA"/>
        </w:rPr>
        <w:t>3</w:t>
      </w:r>
      <w:r w:rsidRPr="00491AD2">
        <w:rPr>
          <w:rFonts w:ascii="Times New Roman" w:hAnsi="Times New Roman" w:cs="Times New Roman"/>
          <w:sz w:val="28"/>
          <w:szCs w:val="28"/>
          <w:lang w:val="uk-UA"/>
        </w:rPr>
        <w:t xml:space="preserve">.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 </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1</w:t>
      </w:r>
      <w:r w:rsidR="002B2C80" w:rsidRPr="00491AD2">
        <w:rPr>
          <w:rFonts w:ascii="Times New Roman" w:hAnsi="Times New Roman" w:cs="Times New Roman"/>
          <w:sz w:val="28"/>
          <w:szCs w:val="28"/>
          <w:lang w:val="uk-UA"/>
        </w:rPr>
        <w:t>4</w:t>
      </w:r>
      <w:r w:rsidRPr="00491AD2">
        <w:rPr>
          <w:rFonts w:ascii="Times New Roman" w:hAnsi="Times New Roman" w:cs="Times New Roman"/>
          <w:sz w:val="28"/>
          <w:szCs w:val="28"/>
          <w:lang w:val="uk-UA"/>
        </w:rPr>
        <w:t>. У разі необхідності, на засідання комісії запрошуються керівники підприємств, установ</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та організацій, </w:t>
      </w:r>
      <w:r w:rsidR="006F3BD7" w:rsidRPr="00491AD2">
        <w:rPr>
          <w:rFonts w:ascii="Times New Roman" w:hAnsi="Times New Roman" w:cs="Times New Roman"/>
          <w:sz w:val="28"/>
          <w:szCs w:val="28"/>
          <w:lang w:val="uk-UA"/>
        </w:rPr>
        <w:t>підрозділів</w:t>
      </w:r>
      <w:r w:rsidRPr="00491AD2">
        <w:rPr>
          <w:rFonts w:ascii="Times New Roman" w:hAnsi="Times New Roman" w:cs="Times New Roman"/>
          <w:sz w:val="28"/>
          <w:szCs w:val="28"/>
          <w:lang w:val="uk-UA"/>
        </w:rPr>
        <w:t xml:space="preserve"> виконкому (апарату, виконавчих органів ради), заступники голови при розгляді питань, які стосуються сфер їх діяльності.</w:t>
      </w:r>
    </w:p>
    <w:p w:rsidR="006F3BD7"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1</w:t>
      </w:r>
      <w:r w:rsidR="002B2C80" w:rsidRPr="00491AD2">
        <w:rPr>
          <w:rFonts w:ascii="Times New Roman" w:hAnsi="Times New Roman" w:cs="Times New Roman"/>
          <w:sz w:val="28"/>
          <w:szCs w:val="28"/>
          <w:lang w:val="uk-UA"/>
        </w:rPr>
        <w:t>5</w:t>
      </w:r>
      <w:r w:rsidRPr="00491AD2">
        <w:rPr>
          <w:rFonts w:ascii="Times New Roman" w:hAnsi="Times New Roman" w:cs="Times New Roman"/>
          <w:sz w:val="28"/>
          <w:szCs w:val="28"/>
          <w:lang w:val="uk-UA"/>
        </w:rPr>
        <w:t>. Організація роботи постійної комісії ради покладається на голову комісії. Голова комісії скликає і веде засідання</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w:t>
      </w:r>
      <w:r w:rsidR="006F3BD7" w:rsidRPr="00491AD2">
        <w:rPr>
          <w:rFonts w:ascii="Times New Roman" w:hAnsi="Times New Roman" w:cs="Times New Roman"/>
          <w:sz w:val="28"/>
          <w:szCs w:val="28"/>
          <w:lang w:val="uk-UA"/>
        </w:rPr>
        <w:t>з</w:t>
      </w:r>
      <w:r w:rsidRPr="00491AD2">
        <w:rPr>
          <w:rFonts w:ascii="Times New Roman" w:hAnsi="Times New Roman" w:cs="Times New Roman"/>
          <w:sz w:val="28"/>
          <w:szCs w:val="28"/>
          <w:lang w:val="uk-UA"/>
        </w:rPr>
        <w:t xml:space="preserve"> реалізації висновків і рекомендацій комісії. У разі відсутності голови комісії або неможливості ним виконувати свої повноваження з інших причин (в т.ч. відмови від скликання і проведення комісії) його функції здійснює заступник голови комісії або секретар комісії.</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Порядок денний засідання комісії формує секретар комісії. Питання до порядку денного включаються за пропозицією голови комісії, а також за поданою не пізніше як за </w:t>
      </w:r>
      <w:r w:rsidR="00957C1C" w:rsidRPr="00491AD2">
        <w:rPr>
          <w:rFonts w:ascii="Times New Roman" w:hAnsi="Times New Roman" w:cs="Times New Roman"/>
          <w:sz w:val="28"/>
          <w:szCs w:val="28"/>
          <w:lang w:val="uk-UA"/>
        </w:rPr>
        <w:t>два дні</w:t>
      </w:r>
      <w:r w:rsidRPr="00491AD2">
        <w:rPr>
          <w:rFonts w:ascii="Times New Roman" w:hAnsi="Times New Roman" w:cs="Times New Roman"/>
          <w:sz w:val="28"/>
          <w:szCs w:val="28"/>
          <w:lang w:val="uk-UA"/>
        </w:rPr>
        <w:t xml:space="preserve"> до проведення засідання комісії письмовою вимогою заступника голови, секретаря або члена комісії.</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1</w:t>
      </w:r>
      <w:r w:rsidR="002B2C80" w:rsidRPr="00491AD2">
        <w:rPr>
          <w:rFonts w:ascii="Times New Roman" w:hAnsi="Times New Roman" w:cs="Times New Roman"/>
          <w:sz w:val="28"/>
          <w:szCs w:val="28"/>
          <w:lang w:val="uk-UA"/>
        </w:rPr>
        <w:t>6</w:t>
      </w:r>
      <w:r w:rsidRPr="00491AD2">
        <w:rPr>
          <w:rFonts w:ascii="Times New Roman" w:hAnsi="Times New Roman" w:cs="Times New Roman"/>
          <w:sz w:val="28"/>
          <w:szCs w:val="28"/>
          <w:lang w:val="uk-UA"/>
        </w:rPr>
        <w:t xml:space="preserve">. </w:t>
      </w:r>
      <w:r w:rsidR="006F3BD7" w:rsidRPr="00491AD2">
        <w:rPr>
          <w:rFonts w:ascii="Times New Roman" w:hAnsi="Times New Roman" w:cs="Times New Roman"/>
          <w:sz w:val="28"/>
          <w:szCs w:val="28"/>
          <w:lang w:val="uk-UA"/>
        </w:rPr>
        <w:t>Інформація п</w:t>
      </w:r>
      <w:r w:rsidRPr="00491AD2">
        <w:rPr>
          <w:rFonts w:ascii="Times New Roman" w:hAnsi="Times New Roman" w:cs="Times New Roman"/>
          <w:sz w:val="28"/>
          <w:szCs w:val="28"/>
          <w:lang w:val="uk-UA"/>
        </w:rPr>
        <w:t>ро час, місце проведення засідання та питання, що вносяться на обговорення</w:t>
      </w:r>
      <w:r w:rsidR="00957C1C" w:rsidRPr="00491AD2">
        <w:rPr>
          <w:rFonts w:ascii="Times New Roman" w:hAnsi="Times New Roman" w:cs="Times New Roman"/>
          <w:sz w:val="28"/>
          <w:szCs w:val="28"/>
          <w:lang w:val="uk-UA"/>
        </w:rPr>
        <w:t>,</w:t>
      </w:r>
      <w:r w:rsidRPr="00491AD2">
        <w:rPr>
          <w:rFonts w:ascii="Times New Roman" w:hAnsi="Times New Roman" w:cs="Times New Roman"/>
          <w:sz w:val="28"/>
          <w:szCs w:val="28"/>
          <w:lang w:val="uk-UA"/>
        </w:rPr>
        <w:t xml:space="preserve"> розміщ</w:t>
      </w:r>
      <w:r w:rsidR="006F3BD7" w:rsidRPr="00491AD2">
        <w:rPr>
          <w:rFonts w:ascii="Times New Roman" w:hAnsi="Times New Roman" w:cs="Times New Roman"/>
          <w:sz w:val="28"/>
          <w:szCs w:val="28"/>
          <w:lang w:val="uk-UA"/>
        </w:rPr>
        <w:t>ується</w:t>
      </w:r>
      <w:r w:rsidRPr="00491AD2">
        <w:rPr>
          <w:rFonts w:ascii="Times New Roman" w:hAnsi="Times New Roman" w:cs="Times New Roman"/>
          <w:sz w:val="28"/>
          <w:szCs w:val="28"/>
          <w:lang w:val="uk-UA"/>
        </w:rPr>
        <w:t xml:space="preserve"> на вебсайті ради, </w:t>
      </w:r>
      <w:r w:rsidR="006F3BD7" w:rsidRPr="00491AD2">
        <w:rPr>
          <w:rFonts w:ascii="Times New Roman" w:hAnsi="Times New Roman" w:cs="Times New Roman"/>
          <w:sz w:val="28"/>
          <w:szCs w:val="28"/>
          <w:lang w:val="uk-UA"/>
        </w:rPr>
        <w:t xml:space="preserve">надсилається на адреси </w:t>
      </w:r>
      <w:r w:rsidRPr="00491AD2">
        <w:rPr>
          <w:rFonts w:ascii="Times New Roman" w:hAnsi="Times New Roman" w:cs="Times New Roman"/>
          <w:sz w:val="28"/>
          <w:szCs w:val="28"/>
          <w:lang w:val="uk-UA"/>
        </w:rPr>
        <w:t>електронн</w:t>
      </w:r>
      <w:r w:rsidR="006F3BD7" w:rsidRPr="00491AD2">
        <w:rPr>
          <w:rFonts w:ascii="Times New Roman" w:hAnsi="Times New Roman" w:cs="Times New Roman"/>
          <w:sz w:val="28"/>
          <w:szCs w:val="28"/>
          <w:lang w:val="uk-UA"/>
        </w:rPr>
        <w:t>их</w:t>
      </w:r>
      <w:r w:rsidRPr="00491AD2">
        <w:rPr>
          <w:rFonts w:ascii="Times New Roman" w:hAnsi="Times New Roman" w:cs="Times New Roman"/>
          <w:sz w:val="28"/>
          <w:szCs w:val="28"/>
          <w:lang w:val="uk-UA"/>
        </w:rPr>
        <w:t xml:space="preserve"> </w:t>
      </w:r>
      <w:proofErr w:type="spellStart"/>
      <w:r w:rsidRPr="00491AD2">
        <w:rPr>
          <w:rFonts w:ascii="Times New Roman" w:hAnsi="Times New Roman" w:cs="Times New Roman"/>
          <w:sz w:val="28"/>
          <w:szCs w:val="28"/>
          <w:lang w:val="uk-UA"/>
        </w:rPr>
        <w:t>пошт</w:t>
      </w:r>
      <w:proofErr w:type="spellEnd"/>
      <w:r w:rsidRPr="00491AD2">
        <w:rPr>
          <w:rFonts w:ascii="Times New Roman" w:hAnsi="Times New Roman" w:cs="Times New Roman"/>
          <w:sz w:val="28"/>
          <w:szCs w:val="28"/>
          <w:lang w:val="uk-UA"/>
        </w:rPr>
        <w:t xml:space="preserve"> депутатів рад</w:t>
      </w:r>
      <w:r w:rsidR="006F3BD7" w:rsidRPr="00491AD2">
        <w:rPr>
          <w:rFonts w:ascii="Times New Roman" w:hAnsi="Times New Roman" w:cs="Times New Roman"/>
          <w:sz w:val="28"/>
          <w:szCs w:val="28"/>
          <w:lang w:val="uk-UA"/>
        </w:rPr>
        <w:t>и</w:t>
      </w:r>
      <w:r w:rsidRPr="00491AD2">
        <w:rPr>
          <w:rFonts w:ascii="Times New Roman" w:hAnsi="Times New Roman" w:cs="Times New Roman"/>
          <w:sz w:val="28"/>
          <w:szCs w:val="28"/>
          <w:lang w:val="uk-UA"/>
        </w:rPr>
        <w:t>, а також персонально телефоном повідомл</w:t>
      </w:r>
      <w:r w:rsidR="00957C1C" w:rsidRPr="00491AD2">
        <w:rPr>
          <w:rFonts w:ascii="Times New Roman" w:hAnsi="Times New Roman" w:cs="Times New Roman"/>
          <w:sz w:val="28"/>
          <w:szCs w:val="28"/>
          <w:lang w:val="uk-UA"/>
        </w:rPr>
        <w:t>яється</w:t>
      </w:r>
      <w:r w:rsidRPr="00491AD2">
        <w:rPr>
          <w:rFonts w:ascii="Times New Roman" w:hAnsi="Times New Roman" w:cs="Times New Roman"/>
          <w:sz w:val="28"/>
          <w:szCs w:val="28"/>
          <w:lang w:val="uk-UA"/>
        </w:rPr>
        <w:t xml:space="preserve"> член</w:t>
      </w:r>
      <w:r w:rsidR="00957C1C" w:rsidRPr="00491AD2">
        <w:rPr>
          <w:rFonts w:ascii="Times New Roman" w:hAnsi="Times New Roman" w:cs="Times New Roman"/>
          <w:sz w:val="28"/>
          <w:szCs w:val="28"/>
          <w:lang w:val="uk-UA"/>
        </w:rPr>
        <w:t>ам</w:t>
      </w:r>
      <w:r w:rsidRPr="00491AD2">
        <w:rPr>
          <w:rFonts w:ascii="Times New Roman" w:hAnsi="Times New Roman" w:cs="Times New Roman"/>
          <w:sz w:val="28"/>
          <w:szCs w:val="28"/>
          <w:lang w:val="uk-UA"/>
        </w:rPr>
        <w:t xml:space="preserve"> </w:t>
      </w:r>
      <w:r w:rsidR="00957C1C" w:rsidRPr="00491AD2">
        <w:rPr>
          <w:rFonts w:ascii="Times New Roman" w:hAnsi="Times New Roman" w:cs="Times New Roman"/>
          <w:sz w:val="28"/>
          <w:szCs w:val="28"/>
          <w:lang w:val="uk-UA"/>
        </w:rPr>
        <w:t xml:space="preserve">постійної </w:t>
      </w:r>
      <w:r w:rsidRPr="00491AD2">
        <w:rPr>
          <w:rFonts w:ascii="Times New Roman" w:hAnsi="Times New Roman" w:cs="Times New Roman"/>
          <w:sz w:val="28"/>
          <w:szCs w:val="28"/>
          <w:lang w:val="uk-UA"/>
        </w:rPr>
        <w:t>комісії та запрошених на її засідання осіб не пізніше ніж за добу до його початку.</w:t>
      </w:r>
    </w:p>
    <w:p w:rsidR="002B2C80" w:rsidRPr="00491AD2" w:rsidRDefault="002B2C80"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У разі проведення дистанційного засідання на вебсайті ради також розміщується гіперпосилання для доступу до платформи, на якій заплановано засідання.</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1</w:t>
      </w:r>
      <w:r w:rsidR="002B2C80" w:rsidRPr="00491AD2">
        <w:rPr>
          <w:rFonts w:ascii="Times New Roman" w:hAnsi="Times New Roman" w:cs="Times New Roman"/>
          <w:sz w:val="28"/>
          <w:szCs w:val="28"/>
          <w:lang w:val="uk-UA"/>
        </w:rPr>
        <w:t>7</w:t>
      </w:r>
      <w:r w:rsidRPr="00491AD2">
        <w:rPr>
          <w:rFonts w:ascii="Times New Roman" w:hAnsi="Times New Roman" w:cs="Times New Roman"/>
          <w:sz w:val="28"/>
          <w:szCs w:val="28"/>
          <w:lang w:val="uk-UA"/>
        </w:rPr>
        <w:t xml:space="preserve">. Члени комісії повинні бути сповіщені про засідання комісії не менш як за добу, а у невідкладних випадках – не менш як за 3 години. </w:t>
      </w:r>
    </w:p>
    <w:p w:rsidR="0063555C" w:rsidRPr="00491AD2" w:rsidRDefault="0063555C" w:rsidP="00EB6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1</w:t>
      </w:r>
      <w:r w:rsidR="002B2C80" w:rsidRPr="00491AD2">
        <w:rPr>
          <w:rFonts w:ascii="Times New Roman" w:hAnsi="Times New Roman" w:cs="Times New Roman"/>
          <w:sz w:val="28"/>
          <w:szCs w:val="28"/>
          <w:lang w:val="uk-UA"/>
        </w:rPr>
        <w:t>8</w:t>
      </w:r>
      <w:r w:rsidRPr="00491AD2">
        <w:rPr>
          <w:rFonts w:ascii="Times New Roman" w:hAnsi="Times New Roman" w:cs="Times New Roman"/>
          <w:sz w:val="28"/>
          <w:szCs w:val="28"/>
          <w:lang w:val="uk-UA"/>
        </w:rPr>
        <w:t xml:space="preserve">. Порядок денний формується головою комісії за власною ініціативою та подання членів комісії, секретаря ради, голови ради. До порядку денного включаються питання про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и рішень внесених на чергову сесію, а також звернення громадян та інші питання, що входять до компетенції комісії. Голова комісії несе персональну відповідальність за дотримання процедури скликання засідань постійної комісії.</w:t>
      </w:r>
    </w:p>
    <w:p w:rsidR="0063555C" w:rsidRPr="00491AD2" w:rsidRDefault="0063555C" w:rsidP="00EB6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1</w:t>
      </w:r>
      <w:r w:rsidR="002B2C80" w:rsidRPr="00491AD2">
        <w:rPr>
          <w:rFonts w:ascii="Times New Roman" w:hAnsi="Times New Roman" w:cs="Times New Roman"/>
          <w:sz w:val="28"/>
          <w:szCs w:val="28"/>
          <w:lang w:val="uk-UA"/>
        </w:rPr>
        <w:t>9</w:t>
      </w:r>
      <w:r w:rsidRPr="00491AD2">
        <w:rPr>
          <w:rFonts w:ascii="Times New Roman" w:hAnsi="Times New Roman" w:cs="Times New Roman"/>
          <w:sz w:val="28"/>
          <w:szCs w:val="28"/>
          <w:lang w:val="uk-UA"/>
        </w:rPr>
        <w:t xml:space="preserve">. Особисту відповідальність за підготовку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 xml:space="preserve">ів відповідних документів, що вносяться на розгляд комісії несуть керівники відповідних галузевих підрозділів виконавчого комітету (апарату, виконавчих органів ради) та автори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 xml:space="preserve">ів рішень. </w:t>
      </w:r>
    </w:p>
    <w:p w:rsidR="0063555C" w:rsidRPr="00491AD2" w:rsidRDefault="002B2C80"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lastRenderedPageBreak/>
        <w:t>20</w:t>
      </w:r>
      <w:r w:rsidR="0063555C" w:rsidRPr="00491AD2">
        <w:rPr>
          <w:rFonts w:ascii="Times New Roman" w:hAnsi="Times New Roman" w:cs="Times New Roman"/>
          <w:sz w:val="28"/>
          <w:szCs w:val="28"/>
          <w:lang w:val="uk-UA"/>
        </w:rPr>
        <w:t>. При проведенні засідання комісії ведеться протокол. Протокол засідання комісії повинен бути виготовлений протя</w:t>
      </w:r>
      <w:r w:rsidR="00E70DF5" w:rsidRPr="00491AD2">
        <w:rPr>
          <w:rFonts w:ascii="Times New Roman" w:hAnsi="Times New Roman" w:cs="Times New Roman"/>
          <w:sz w:val="28"/>
          <w:szCs w:val="28"/>
          <w:lang w:val="uk-UA"/>
        </w:rPr>
        <w:t>гом</w:t>
      </w:r>
      <w:r w:rsidR="0063555C" w:rsidRPr="00491AD2">
        <w:rPr>
          <w:rFonts w:ascii="Times New Roman" w:hAnsi="Times New Roman" w:cs="Times New Roman"/>
          <w:sz w:val="28"/>
          <w:szCs w:val="28"/>
          <w:lang w:val="uk-UA"/>
        </w:rPr>
        <w:t xml:space="preserve"> двох робочих днів від дня проведення засідання комісії. Кожен член комісії </w:t>
      </w:r>
      <w:r w:rsidR="00E70DF5" w:rsidRPr="00491AD2">
        <w:rPr>
          <w:rFonts w:ascii="Times New Roman" w:hAnsi="Times New Roman" w:cs="Times New Roman"/>
          <w:sz w:val="28"/>
          <w:szCs w:val="28"/>
          <w:lang w:val="uk-UA"/>
        </w:rPr>
        <w:t>може</w:t>
      </w:r>
      <w:r w:rsidR="0063555C" w:rsidRPr="00491AD2">
        <w:rPr>
          <w:rFonts w:ascii="Times New Roman" w:hAnsi="Times New Roman" w:cs="Times New Roman"/>
          <w:sz w:val="28"/>
          <w:szCs w:val="28"/>
          <w:lang w:val="uk-UA"/>
        </w:rPr>
        <w:t xml:space="preserve"> додати </w:t>
      </w:r>
      <w:r w:rsidR="00E70DF5" w:rsidRPr="00491AD2">
        <w:rPr>
          <w:rFonts w:ascii="Times New Roman" w:hAnsi="Times New Roman" w:cs="Times New Roman"/>
          <w:sz w:val="28"/>
          <w:szCs w:val="28"/>
          <w:lang w:val="uk-UA"/>
        </w:rPr>
        <w:t>до</w:t>
      </w:r>
      <w:r w:rsidR="0063555C" w:rsidRPr="00491AD2">
        <w:rPr>
          <w:rFonts w:ascii="Times New Roman" w:hAnsi="Times New Roman" w:cs="Times New Roman"/>
          <w:sz w:val="28"/>
          <w:szCs w:val="28"/>
          <w:lang w:val="uk-UA"/>
        </w:rPr>
        <w:t xml:space="preserve"> протокол</w:t>
      </w:r>
      <w:r w:rsidR="00E70DF5" w:rsidRPr="00491AD2">
        <w:rPr>
          <w:rFonts w:ascii="Times New Roman" w:hAnsi="Times New Roman" w:cs="Times New Roman"/>
          <w:sz w:val="28"/>
          <w:szCs w:val="28"/>
          <w:lang w:val="uk-UA"/>
        </w:rPr>
        <w:t>у</w:t>
      </w:r>
      <w:r w:rsidR="0063555C" w:rsidRPr="00491AD2">
        <w:rPr>
          <w:rFonts w:ascii="Times New Roman" w:hAnsi="Times New Roman" w:cs="Times New Roman"/>
          <w:sz w:val="28"/>
          <w:szCs w:val="28"/>
          <w:lang w:val="uk-UA"/>
        </w:rPr>
        <w:t xml:space="preserve"> свою окрему думку, довідкові, письмові матеріали, повний текст свого виступу тощо. Особи незгідні із редакцією протоколу засідання комісії, мають право </w:t>
      </w:r>
      <w:r w:rsidR="00E70DF5" w:rsidRPr="00491AD2">
        <w:rPr>
          <w:rFonts w:ascii="Times New Roman" w:hAnsi="Times New Roman" w:cs="Times New Roman"/>
          <w:sz w:val="28"/>
          <w:szCs w:val="28"/>
          <w:lang w:val="uk-UA"/>
        </w:rPr>
        <w:t>подати до нього свої зауваження</w:t>
      </w:r>
      <w:r w:rsidR="0063555C" w:rsidRPr="00491AD2">
        <w:rPr>
          <w:rFonts w:ascii="Times New Roman" w:hAnsi="Times New Roman" w:cs="Times New Roman"/>
          <w:sz w:val="28"/>
          <w:szCs w:val="28"/>
          <w:lang w:val="uk-UA"/>
        </w:rPr>
        <w:t>.</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2</w:t>
      </w:r>
      <w:r w:rsidR="002B2C80" w:rsidRPr="00491AD2">
        <w:rPr>
          <w:rFonts w:ascii="Times New Roman" w:hAnsi="Times New Roman" w:cs="Times New Roman"/>
          <w:sz w:val="28"/>
          <w:szCs w:val="28"/>
          <w:lang w:val="uk-UA"/>
        </w:rPr>
        <w:t>1</w:t>
      </w:r>
      <w:r w:rsidRPr="00491AD2">
        <w:rPr>
          <w:rFonts w:ascii="Times New Roman" w:hAnsi="Times New Roman" w:cs="Times New Roman"/>
          <w:sz w:val="28"/>
          <w:szCs w:val="28"/>
          <w:lang w:val="uk-UA"/>
        </w:rPr>
        <w:t xml:space="preserve">. Основною формою роботи постійних комісій є засідання, які скликаються в міру необхідності, але не </w:t>
      </w:r>
      <w:r w:rsidR="00E70DF5" w:rsidRPr="00491AD2">
        <w:rPr>
          <w:rFonts w:ascii="Times New Roman" w:hAnsi="Times New Roman" w:cs="Times New Roman"/>
          <w:sz w:val="28"/>
          <w:szCs w:val="28"/>
          <w:lang w:val="uk-UA"/>
        </w:rPr>
        <w:t>рідше</w:t>
      </w:r>
      <w:r w:rsidRPr="00491AD2">
        <w:rPr>
          <w:rFonts w:ascii="Times New Roman" w:hAnsi="Times New Roman" w:cs="Times New Roman"/>
          <w:sz w:val="28"/>
          <w:szCs w:val="28"/>
          <w:lang w:val="uk-UA"/>
        </w:rPr>
        <w:t xml:space="preserve"> одн</w:t>
      </w:r>
      <w:r w:rsidR="00E70DF5" w:rsidRPr="00491AD2">
        <w:rPr>
          <w:rFonts w:ascii="Times New Roman" w:hAnsi="Times New Roman" w:cs="Times New Roman"/>
          <w:sz w:val="28"/>
          <w:szCs w:val="28"/>
          <w:lang w:val="uk-UA"/>
        </w:rPr>
        <w:t>ого</w:t>
      </w:r>
      <w:r w:rsidRPr="00491AD2">
        <w:rPr>
          <w:rFonts w:ascii="Times New Roman" w:hAnsi="Times New Roman" w:cs="Times New Roman"/>
          <w:sz w:val="28"/>
          <w:szCs w:val="28"/>
          <w:lang w:val="uk-UA"/>
        </w:rPr>
        <w:t xml:space="preserve"> раз</w:t>
      </w:r>
      <w:r w:rsidR="00E70DF5" w:rsidRPr="00491AD2">
        <w:rPr>
          <w:rFonts w:ascii="Times New Roman" w:hAnsi="Times New Roman" w:cs="Times New Roman"/>
          <w:sz w:val="28"/>
          <w:szCs w:val="28"/>
          <w:lang w:val="uk-UA"/>
        </w:rPr>
        <w:t>у</w:t>
      </w:r>
      <w:r w:rsidRPr="00491AD2">
        <w:rPr>
          <w:rFonts w:ascii="Times New Roman" w:hAnsi="Times New Roman" w:cs="Times New Roman"/>
          <w:sz w:val="28"/>
          <w:szCs w:val="28"/>
          <w:lang w:val="uk-UA"/>
        </w:rPr>
        <w:t xml:space="preserve"> в </w:t>
      </w:r>
      <w:r w:rsidR="00E70DF5" w:rsidRPr="00491AD2">
        <w:rPr>
          <w:rFonts w:ascii="Times New Roman" w:hAnsi="Times New Roman" w:cs="Times New Roman"/>
          <w:sz w:val="28"/>
          <w:szCs w:val="28"/>
          <w:lang w:val="uk-UA"/>
        </w:rPr>
        <w:t xml:space="preserve">квартал. Засідання є </w:t>
      </w:r>
      <w:r w:rsidRPr="00491AD2">
        <w:rPr>
          <w:rFonts w:ascii="Times New Roman" w:hAnsi="Times New Roman" w:cs="Times New Roman"/>
          <w:sz w:val="28"/>
          <w:szCs w:val="28"/>
          <w:lang w:val="uk-UA"/>
        </w:rPr>
        <w:t xml:space="preserve">правомочним, якщо в них бере участь більше половини її членів від загального складу комісії. </w:t>
      </w:r>
      <w:r w:rsidR="00E70DF5" w:rsidRPr="00491AD2">
        <w:rPr>
          <w:rFonts w:ascii="Times New Roman" w:hAnsi="Times New Roman" w:cs="Times New Roman"/>
          <w:sz w:val="28"/>
          <w:szCs w:val="28"/>
          <w:lang w:val="uk-UA"/>
        </w:rPr>
        <w:t>З</w:t>
      </w:r>
      <w:r w:rsidRPr="00491AD2">
        <w:rPr>
          <w:rFonts w:ascii="Times New Roman" w:hAnsi="Times New Roman" w:cs="Times New Roman"/>
          <w:sz w:val="28"/>
          <w:szCs w:val="28"/>
          <w:lang w:val="uk-UA"/>
        </w:rPr>
        <w:t xml:space="preserve">а </w:t>
      </w:r>
      <w:r w:rsidR="00E70DF5" w:rsidRPr="00491AD2">
        <w:rPr>
          <w:rFonts w:ascii="Times New Roman" w:hAnsi="Times New Roman" w:cs="Times New Roman"/>
          <w:sz w:val="28"/>
          <w:szCs w:val="28"/>
          <w:lang w:val="uk-UA"/>
        </w:rPr>
        <w:t>пропозицією</w:t>
      </w:r>
      <w:r w:rsidRPr="00491AD2">
        <w:rPr>
          <w:rFonts w:ascii="Times New Roman" w:hAnsi="Times New Roman" w:cs="Times New Roman"/>
          <w:sz w:val="28"/>
          <w:szCs w:val="28"/>
          <w:lang w:val="uk-UA"/>
        </w:rPr>
        <w:t xml:space="preserve"> члена </w:t>
      </w:r>
      <w:r w:rsidR="00E70DF5" w:rsidRPr="00491AD2">
        <w:rPr>
          <w:rFonts w:ascii="Times New Roman" w:hAnsi="Times New Roman" w:cs="Times New Roman"/>
          <w:sz w:val="28"/>
          <w:szCs w:val="28"/>
          <w:lang w:val="uk-UA"/>
        </w:rPr>
        <w:t xml:space="preserve">постійної </w:t>
      </w:r>
      <w:r w:rsidRPr="00491AD2">
        <w:rPr>
          <w:rFonts w:ascii="Times New Roman" w:hAnsi="Times New Roman" w:cs="Times New Roman"/>
          <w:sz w:val="28"/>
          <w:szCs w:val="28"/>
          <w:lang w:val="uk-UA"/>
        </w:rPr>
        <w:t xml:space="preserve">комісії </w:t>
      </w:r>
      <w:r w:rsidR="00E70DF5" w:rsidRPr="00491AD2">
        <w:rPr>
          <w:rFonts w:ascii="Times New Roman" w:hAnsi="Times New Roman" w:cs="Times New Roman"/>
          <w:sz w:val="28"/>
          <w:szCs w:val="28"/>
          <w:lang w:val="uk-UA"/>
        </w:rPr>
        <w:t>можуть</w:t>
      </w:r>
      <w:r w:rsidRPr="00491AD2">
        <w:rPr>
          <w:rFonts w:ascii="Times New Roman" w:hAnsi="Times New Roman" w:cs="Times New Roman"/>
          <w:sz w:val="28"/>
          <w:szCs w:val="28"/>
          <w:lang w:val="uk-UA"/>
        </w:rPr>
        <w:t xml:space="preserve"> проводити</w:t>
      </w:r>
      <w:r w:rsidR="00E70DF5" w:rsidRPr="00491AD2">
        <w:rPr>
          <w:rFonts w:ascii="Times New Roman" w:hAnsi="Times New Roman" w:cs="Times New Roman"/>
          <w:sz w:val="28"/>
          <w:szCs w:val="28"/>
          <w:lang w:val="uk-UA"/>
        </w:rPr>
        <w:t>сь</w:t>
      </w:r>
      <w:r w:rsidRPr="00491AD2">
        <w:rPr>
          <w:rFonts w:ascii="Times New Roman" w:hAnsi="Times New Roman" w:cs="Times New Roman"/>
          <w:sz w:val="28"/>
          <w:szCs w:val="28"/>
          <w:lang w:val="uk-UA"/>
        </w:rPr>
        <w:t xml:space="preserve"> виїзн</w:t>
      </w:r>
      <w:r w:rsidR="00E70DF5" w:rsidRPr="00491AD2">
        <w:rPr>
          <w:rFonts w:ascii="Times New Roman" w:hAnsi="Times New Roman" w:cs="Times New Roman"/>
          <w:sz w:val="28"/>
          <w:szCs w:val="28"/>
          <w:lang w:val="uk-UA"/>
        </w:rPr>
        <w:t>і</w:t>
      </w:r>
      <w:r w:rsidRPr="00491AD2">
        <w:rPr>
          <w:rFonts w:ascii="Times New Roman" w:hAnsi="Times New Roman" w:cs="Times New Roman"/>
          <w:sz w:val="28"/>
          <w:szCs w:val="28"/>
          <w:lang w:val="uk-UA"/>
        </w:rPr>
        <w:t xml:space="preserve"> засідання.</w:t>
      </w:r>
    </w:p>
    <w:p w:rsidR="0063555C" w:rsidRPr="00491AD2" w:rsidRDefault="0063555C" w:rsidP="00E70D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2</w:t>
      </w:r>
      <w:r w:rsidR="002B2C80" w:rsidRPr="00491AD2">
        <w:rPr>
          <w:rFonts w:ascii="Times New Roman" w:hAnsi="Times New Roman" w:cs="Times New Roman"/>
          <w:sz w:val="28"/>
          <w:szCs w:val="28"/>
          <w:lang w:val="uk-UA"/>
        </w:rPr>
        <w:t>2</w:t>
      </w:r>
      <w:r w:rsidRPr="00491AD2">
        <w:rPr>
          <w:rFonts w:ascii="Times New Roman" w:hAnsi="Times New Roman" w:cs="Times New Roman"/>
          <w:sz w:val="28"/>
          <w:szCs w:val="28"/>
          <w:lang w:val="uk-UA"/>
        </w:rPr>
        <w:t xml:space="preserve">. Член комісії не може бути позбавлений права </w:t>
      </w:r>
      <w:r w:rsidR="00E70DF5" w:rsidRPr="00491AD2">
        <w:rPr>
          <w:rFonts w:ascii="Times New Roman" w:hAnsi="Times New Roman" w:cs="Times New Roman"/>
          <w:sz w:val="28"/>
          <w:szCs w:val="28"/>
          <w:lang w:val="uk-UA"/>
        </w:rPr>
        <w:t xml:space="preserve">бути </w:t>
      </w:r>
      <w:r w:rsidRPr="00491AD2">
        <w:rPr>
          <w:rFonts w:ascii="Times New Roman" w:hAnsi="Times New Roman" w:cs="Times New Roman"/>
          <w:sz w:val="28"/>
          <w:szCs w:val="28"/>
          <w:lang w:val="uk-UA"/>
        </w:rPr>
        <w:t>присутні</w:t>
      </w:r>
      <w:r w:rsidR="00E70DF5" w:rsidRPr="00491AD2">
        <w:rPr>
          <w:rFonts w:ascii="Times New Roman" w:hAnsi="Times New Roman" w:cs="Times New Roman"/>
          <w:sz w:val="28"/>
          <w:szCs w:val="28"/>
          <w:lang w:val="uk-UA"/>
        </w:rPr>
        <w:t>м</w:t>
      </w:r>
      <w:r w:rsidRPr="00491AD2">
        <w:rPr>
          <w:rFonts w:ascii="Times New Roman" w:hAnsi="Times New Roman" w:cs="Times New Roman"/>
          <w:sz w:val="28"/>
          <w:szCs w:val="28"/>
          <w:lang w:val="uk-UA"/>
        </w:rPr>
        <w:t xml:space="preserve"> на </w:t>
      </w:r>
      <w:r w:rsidR="00E70DF5" w:rsidRPr="00491AD2">
        <w:rPr>
          <w:rFonts w:ascii="Times New Roman" w:hAnsi="Times New Roman" w:cs="Times New Roman"/>
          <w:sz w:val="28"/>
          <w:szCs w:val="28"/>
          <w:lang w:val="uk-UA"/>
        </w:rPr>
        <w:t xml:space="preserve">її </w:t>
      </w:r>
      <w:r w:rsidRPr="00491AD2">
        <w:rPr>
          <w:rFonts w:ascii="Times New Roman" w:hAnsi="Times New Roman" w:cs="Times New Roman"/>
          <w:sz w:val="28"/>
          <w:szCs w:val="28"/>
          <w:lang w:val="uk-UA"/>
        </w:rPr>
        <w:t xml:space="preserve">засіданні. </w:t>
      </w:r>
    </w:p>
    <w:p w:rsidR="0063555C" w:rsidRPr="00491AD2" w:rsidRDefault="0063555C" w:rsidP="005A22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2</w:t>
      </w:r>
      <w:r w:rsidR="002B2C80" w:rsidRPr="00491AD2">
        <w:rPr>
          <w:rFonts w:ascii="Times New Roman" w:hAnsi="Times New Roman" w:cs="Times New Roman"/>
          <w:sz w:val="28"/>
          <w:szCs w:val="28"/>
          <w:lang w:val="uk-UA"/>
        </w:rPr>
        <w:t>3</w:t>
      </w:r>
      <w:r w:rsidRPr="00491AD2">
        <w:rPr>
          <w:rFonts w:ascii="Times New Roman" w:hAnsi="Times New Roman" w:cs="Times New Roman"/>
          <w:sz w:val="28"/>
          <w:szCs w:val="28"/>
          <w:lang w:val="uk-UA"/>
        </w:rPr>
        <w:t>. На засіданні постійної комісії член комісії має беззаперечне та безумовне право на виступ, внесення пропозицій, зауважень. Слово для виступу членів комісії надається головуючим</w:t>
      </w:r>
      <w:r w:rsidR="005A2298" w:rsidRPr="00491AD2">
        <w:rPr>
          <w:rFonts w:ascii="Times New Roman" w:hAnsi="Times New Roman" w:cs="Times New Roman"/>
          <w:sz w:val="28"/>
          <w:szCs w:val="28"/>
          <w:lang w:val="uk-UA"/>
        </w:rPr>
        <w:t xml:space="preserve"> в порядку черговості їх вимог.</w:t>
      </w:r>
    </w:p>
    <w:p w:rsidR="0063555C" w:rsidRPr="00491AD2" w:rsidRDefault="0063555C" w:rsidP="005A22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2</w:t>
      </w:r>
      <w:r w:rsidR="002B2C80" w:rsidRPr="00491AD2">
        <w:rPr>
          <w:rFonts w:ascii="Times New Roman" w:hAnsi="Times New Roman" w:cs="Times New Roman"/>
          <w:sz w:val="28"/>
          <w:szCs w:val="28"/>
          <w:lang w:val="uk-UA"/>
        </w:rPr>
        <w:t>4</w:t>
      </w:r>
      <w:r w:rsidRPr="00491AD2">
        <w:rPr>
          <w:rFonts w:ascii="Times New Roman" w:hAnsi="Times New Roman" w:cs="Times New Roman"/>
          <w:sz w:val="28"/>
          <w:szCs w:val="28"/>
          <w:lang w:val="uk-UA"/>
        </w:rPr>
        <w:t xml:space="preserve">. Член постійної комісії може висловити окрему думку </w:t>
      </w:r>
      <w:r w:rsidR="005A2298" w:rsidRPr="00491AD2">
        <w:rPr>
          <w:rFonts w:ascii="Times New Roman" w:hAnsi="Times New Roman" w:cs="Times New Roman"/>
          <w:sz w:val="28"/>
          <w:szCs w:val="28"/>
          <w:lang w:val="uk-UA"/>
        </w:rPr>
        <w:t>щодо</w:t>
      </w:r>
      <w:r w:rsidRPr="00491AD2">
        <w:rPr>
          <w:rFonts w:ascii="Times New Roman" w:hAnsi="Times New Roman" w:cs="Times New Roman"/>
          <w:sz w:val="28"/>
          <w:szCs w:val="28"/>
          <w:lang w:val="uk-UA"/>
        </w:rPr>
        <w:t xml:space="preserve"> питання порядку денного, про що робиться відмітка в протоколі засідання комісії. Окрема думка повинна бути подана письмово протягом 1 дня з моменту завершення засідання постійної комісії. Окремі думки є невід’ємною частиною протоколу засідання комісії та підлягають оприлюдненню разом із протоколом</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2</w:t>
      </w:r>
      <w:r w:rsidR="002B2C80" w:rsidRPr="00491AD2">
        <w:rPr>
          <w:rFonts w:ascii="Times New Roman" w:hAnsi="Times New Roman" w:cs="Times New Roman"/>
          <w:sz w:val="28"/>
          <w:szCs w:val="28"/>
          <w:lang w:val="uk-UA"/>
        </w:rPr>
        <w:t>5</w:t>
      </w:r>
      <w:r w:rsidRPr="00491AD2">
        <w:rPr>
          <w:rFonts w:ascii="Times New Roman" w:hAnsi="Times New Roman" w:cs="Times New Roman"/>
          <w:sz w:val="28"/>
          <w:szCs w:val="28"/>
          <w:lang w:val="uk-UA"/>
        </w:rPr>
        <w:t>. Рішення вважається прийнятим, якщо за нього проголосувало більше половину складу постійної комісії. Процедурні рішення приймаються більшістю від присутніх членів комісії.</w:t>
      </w:r>
    </w:p>
    <w:p w:rsidR="005A2298" w:rsidRPr="00491AD2" w:rsidRDefault="0063555C" w:rsidP="005A22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2</w:t>
      </w:r>
      <w:r w:rsidR="002B2C80" w:rsidRPr="00491AD2">
        <w:rPr>
          <w:rFonts w:ascii="Times New Roman" w:hAnsi="Times New Roman" w:cs="Times New Roman"/>
          <w:sz w:val="28"/>
          <w:szCs w:val="28"/>
          <w:lang w:val="uk-UA"/>
        </w:rPr>
        <w:t>6</w:t>
      </w:r>
      <w:r w:rsidRPr="00491AD2">
        <w:rPr>
          <w:rFonts w:ascii="Times New Roman" w:hAnsi="Times New Roman" w:cs="Times New Roman"/>
          <w:sz w:val="28"/>
          <w:szCs w:val="28"/>
          <w:lang w:val="uk-UA"/>
        </w:rPr>
        <w:t xml:space="preserve">. Депутат місцевої ради, який не є членом постійної комісії, а також голова місцевої адміністрації, </w:t>
      </w:r>
      <w:r w:rsidR="005A2298" w:rsidRPr="00491AD2">
        <w:rPr>
          <w:rFonts w:ascii="Times New Roman" w:hAnsi="Times New Roman" w:cs="Times New Roman"/>
          <w:sz w:val="28"/>
          <w:szCs w:val="28"/>
          <w:lang w:val="uk-UA"/>
        </w:rPr>
        <w:t xml:space="preserve">селищний </w:t>
      </w:r>
      <w:r w:rsidRPr="00491AD2">
        <w:rPr>
          <w:rFonts w:ascii="Times New Roman" w:hAnsi="Times New Roman" w:cs="Times New Roman"/>
          <w:sz w:val="28"/>
          <w:szCs w:val="28"/>
          <w:lang w:val="uk-UA"/>
        </w:rPr>
        <w:t xml:space="preserve">голова, його заступники, керівники виконавчих органів ради, керівники підприємств, установ та організацій, народні депутати України та їх помічники, помічники-консультанти депутатів місцевих рад мають право дорадчого голосу на засіданні комісії. </w:t>
      </w:r>
    </w:p>
    <w:p w:rsidR="005A2298" w:rsidRPr="00491AD2" w:rsidRDefault="0063555C" w:rsidP="005A22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У випадку прибуття на засідання комісії особи, яка наділена правом дорадчого голосу, головуючий на засіданні зобов’язаний роз’яснити особі її права та порядок його використання. </w:t>
      </w:r>
    </w:p>
    <w:p w:rsidR="0063555C" w:rsidRPr="00491AD2" w:rsidRDefault="0063555C" w:rsidP="005A22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Право дорадчого голосу передбачає беззаперечне і безумовне право певної особи на виступ тривалістю до 3 хвилин на засіданні перед голосуванням з окремого питання порядку денного. За рішенням комісії тривалість виступу особи може бути збільшена або надано додатковий час. </w:t>
      </w:r>
      <w:r w:rsidR="005A2298" w:rsidRPr="00491AD2">
        <w:rPr>
          <w:rFonts w:ascii="Times New Roman" w:hAnsi="Times New Roman" w:cs="Times New Roman"/>
          <w:sz w:val="28"/>
          <w:szCs w:val="28"/>
          <w:lang w:val="uk-UA"/>
        </w:rPr>
        <w:t>П</w:t>
      </w:r>
      <w:r w:rsidRPr="00491AD2">
        <w:rPr>
          <w:rFonts w:ascii="Times New Roman" w:hAnsi="Times New Roman" w:cs="Times New Roman"/>
          <w:sz w:val="28"/>
          <w:szCs w:val="28"/>
          <w:lang w:val="uk-UA"/>
        </w:rPr>
        <w:t>озиція особи під час голосування заноситься до протоколу засідання постійної комісії. На вимогу особи, яка використала своє право дорадчого голосу, видається засвідчений головою комісії витяг з протоколу в частині обговореного питання, з відображенням виступів усіх прису</w:t>
      </w:r>
      <w:r w:rsidR="005A2298" w:rsidRPr="00491AD2">
        <w:rPr>
          <w:rFonts w:ascii="Times New Roman" w:hAnsi="Times New Roman" w:cs="Times New Roman"/>
          <w:sz w:val="28"/>
          <w:szCs w:val="28"/>
          <w:lang w:val="uk-UA"/>
        </w:rPr>
        <w:t>тніх та результатів голосування</w:t>
      </w:r>
      <w:r w:rsidRPr="00491AD2">
        <w:rPr>
          <w:rFonts w:ascii="Times New Roman" w:hAnsi="Times New Roman" w:cs="Times New Roman"/>
          <w:sz w:val="28"/>
          <w:szCs w:val="28"/>
          <w:lang w:val="uk-UA"/>
        </w:rPr>
        <w:t>.</w:t>
      </w:r>
    </w:p>
    <w:p w:rsidR="0063555C" w:rsidRPr="00491AD2" w:rsidRDefault="0063555C" w:rsidP="005A22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2</w:t>
      </w:r>
      <w:r w:rsidR="002B2C80" w:rsidRPr="00491AD2">
        <w:rPr>
          <w:rFonts w:ascii="Times New Roman" w:hAnsi="Times New Roman" w:cs="Times New Roman"/>
          <w:sz w:val="28"/>
          <w:szCs w:val="28"/>
          <w:lang w:val="uk-UA"/>
        </w:rPr>
        <w:t>7</w:t>
      </w:r>
      <w:r w:rsidRPr="00491AD2">
        <w:rPr>
          <w:rFonts w:ascii="Times New Roman" w:hAnsi="Times New Roman" w:cs="Times New Roman"/>
          <w:sz w:val="28"/>
          <w:szCs w:val="28"/>
          <w:lang w:val="uk-UA"/>
        </w:rPr>
        <w:t xml:space="preserve">. Кожному депутату місцевої ради, що є присутнім на засіданні постійної </w:t>
      </w:r>
      <w:r w:rsidRPr="00491AD2">
        <w:rPr>
          <w:rFonts w:ascii="Times New Roman" w:hAnsi="Times New Roman" w:cs="Times New Roman"/>
          <w:sz w:val="28"/>
          <w:szCs w:val="28"/>
          <w:lang w:val="uk-UA"/>
        </w:rPr>
        <w:lastRenderedPageBreak/>
        <w:t>комісії забезпечується право на виступ. Спочатку слово надається членам комісії, а потім депутатам, що не є членами комісії. За процедурним рішенням комісії право виступу надається також усім присутнім на засіданні комісії, що не є депутатами ради (запрошеним, представникам ЗМІ та громадськості, службовцям ради, представникам підприємств, установ, організацій, заявникам, тощо) за їх проханням в черговості надходження прохань про виступ. Депутати ради мають право на висловлення репліки у випадку згадування імені чи прізвища депутата.</w:t>
      </w:r>
    </w:p>
    <w:p w:rsidR="0063555C" w:rsidRPr="00491AD2" w:rsidRDefault="0063555C" w:rsidP="00752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2</w:t>
      </w:r>
      <w:r w:rsidR="002B2C80" w:rsidRPr="00491AD2">
        <w:rPr>
          <w:rFonts w:ascii="Times New Roman" w:hAnsi="Times New Roman" w:cs="Times New Roman"/>
          <w:sz w:val="28"/>
          <w:szCs w:val="28"/>
          <w:lang w:val="uk-UA"/>
        </w:rPr>
        <w:t>8</w:t>
      </w:r>
      <w:r w:rsidRPr="00491AD2">
        <w:rPr>
          <w:rFonts w:ascii="Times New Roman" w:hAnsi="Times New Roman" w:cs="Times New Roman"/>
          <w:sz w:val="28"/>
          <w:szCs w:val="28"/>
          <w:lang w:val="uk-UA"/>
        </w:rPr>
        <w:t>. Головуючому заборонено ставити на голосування питання, у випадку якщо присутні не реалізували свого права на виступ, в порядку визначеному вище. Перешкоджання у реалізації описаних прав (зокрема, ненадання слова, позбавлення слова, голосування до завершення виступів тощо) є перешкоджанням в реалізації повноважень депутата місцевої ради, що тягне відповідальність згідно із вимогами чинного законодавства</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Тривалість виступів:</w:t>
      </w:r>
      <w:r w:rsidR="007526BC"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для доповіді </w:t>
      </w:r>
      <w:r w:rsidR="007526BC" w:rsidRPr="00491AD2">
        <w:rPr>
          <w:rFonts w:ascii="Times New Roman" w:hAnsi="Times New Roman" w:cs="Times New Roman"/>
          <w:sz w:val="28"/>
          <w:szCs w:val="28"/>
          <w:lang w:val="uk-UA"/>
        </w:rPr>
        <w:t>–</w:t>
      </w:r>
      <w:r w:rsidRPr="00491AD2">
        <w:rPr>
          <w:rFonts w:ascii="Times New Roman" w:hAnsi="Times New Roman" w:cs="Times New Roman"/>
          <w:sz w:val="28"/>
          <w:szCs w:val="28"/>
          <w:lang w:val="uk-UA"/>
        </w:rPr>
        <w:t xml:space="preserve"> 5</w:t>
      </w:r>
      <w:r w:rsidR="007526BC" w:rsidRPr="00491AD2">
        <w:rPr>
          <w:rFonts w:ascii="Times New Roman" w:hAnsi="Times New Roman" w:cs="Times New Roman"/>
          <w:sz w:val="28"/>
          <w:szCs w:val="28"/>
          <w:lang w:val="uk-UA"/>
        </w:rPr>
        <w:t> </w:t>
      </w:r>
      <w:r w:rsidRPr="00491AD2">
        <w:rPr>
          <w:rFonts w:ascii="Times New Roman" w:hAnsi="Times New Roman" w:cs="Times New Roman"/>
          <w:sz w:val="28"/>
          <w:szCs w:val="28"/>
          <w:lang w:val="uk-UA"/>
        </w:rPr>
        <w:t>хв.</w:t>
      </w:r>
      <w:r w:rsidR="007526BC"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для співдоповіді </w:t>
      </w:r>
      <w:r w:rsidR="007526BC" w:rsidRPr="00491AD2">
        <w:rPr>
          <w:rFonts w:ascii="Times New Roman" w:hAnsi="Times New Roman" w:cs="Times New Roman"/>
          <w:sz w:val="28"/>
          <w:szCs w:val="28"/>
          <w:lang w:val="uk-UA"/>
        </w:rPr>
        <w:t>–</w:t>
      </w:r>
      <w:r w:rsidRPr="00491AD2">
        <w:rPr>
          <w:rFonts w:ascii="Times New Roman" w:hAnsi="Times New Roman" w:cs="Times New Roman"/>
          <w:sz w:val="28"/>
          <w:szCs w:val="28"/>
          <w:lang w:val="uk-UA"/>
        </w:rPr>
        <w:t xml:space="preserve"> 3</w:t>
      </w:r>
      <w:r w:rsidR="007526BC" w:rsidRPr="00491AD2">
        <w:rPr>
          <w:rFonts w:ascii="Times New Roman" w:hAnsi="Times New Roman" w:cs="Times New Roman"/>
          <w:sz w:val="28"/>
          <w:szCs w:val="28"/>
          <w:lang w:val="uk-UA"/>
        </w:rPr>
        <w:t> </w:t>
      </w:r>
      <w:r w:rsidRPr="00491AD2">
        <w:rPr>
          <w:rFonts w:ascii="Times New Roman" w:hAnsi="Times New Roman" w:cs="Times New Roman"/>
          <w:sz w:val="28"/>
          <w:szCs w:val="28"/>
          <w:lang w:val="uk-UA"/>
        </w:rPr>
        <w:t>хв.</w:t>
      </w:r>
      <w:r w:rsidR="007526BC"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для участі в обговоренні</w:t>
      </w:r>
      <w:r w:rsidR="007526BC" w:rsidRPr="00491AD2">
        <w:rPr>
          <w:rFonts w:ascii="Times New Roman" w:hAnsi="Times New Roman" w:cs="Times New Roman"/>
          <w:sz w:val="28"/>
          <w:szCs w:val="28"/>
          <w:lang w:val="uk-UA"/>
        </w:rPr>
        <w:t xml:space="preserve"> – </w:t>
      </w:r>
      <w:r w:rsidRPr="00491AD2">
        <w:rPr>
          <w:rFonts w:ascii="Times New Roman" w:hAnsi="Times New Roman" w:cs="Times New Roman"/>
          <w:sz w:val="28"/>
          <w:szCs w:val="28"/>
          <w:lang w:val="uk-UA"/>
        </w:rPr>
        <w:t>3</w:t>
      </w:r>
      <w:r w:rsidR="007526BC" w:rsidRPr="00491AD2">
        <w:rPr>
          <w:rFonts w:ascii="Times New Roman" w:hAnsi="Times New Roman" w:cs="Times New Roman"/>
          <w:sz w:val="28"/>
          <w:szCs w:val="28"/>
          <w:lang w:val="uk-UA"/>
        </w:rPr>
        <w:t> </w:t>
      </w:r>
      <w:r w:rsidRPr="00491AD2">
        <w:rPr>
          <w:rFonts w:ascii="Times New Roman" w:hAnsi="Times New Roman" w:cs="Times New Roman"/>
          <w:sz w:val="28"/>
          <w:szCs w:val="28"/>
          <w:lang w:val="uk-UA"/>
        </w:rPr>
        <w:t>хв.</w:t>
      </w:r>
      <w:r w:rsidR="007526BC"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заключне слово доповідача </w:t>
      </w:r>
      <w:r w:rsidR="007526BC" w:rsidRPr="00491AD2">
        <w:rPr>
          <w:rFonts w:ascii="Times New Roman" w:hAnsi="Times New Roman" w:cs="Times New Roman"/>
          <w:sz w:val="28"/>
          <w:szCs w:val="28"/>
          <w:lang w:val="uk-UA"/>
        </w:rPr>
        <w:t>–</w:t>
      </w:r>
      <w:r w:rsidRPr="00491AD2">
        <w:rPr>
          <w:rFonts w:ascii="Times New Roman" w:hAnsi="Times New Roman" w:cs="Times New Roman"/>
          <w:sz w:val="28"/>
          <w:szCs w:val="28"/>
          <w:lang w:val="uk-UA"/>
        </w:rPr>
        <w:t xml:space="preserve"> 3</w:t>
      </w:r>
      <w:r w:rsidR="007526BC" w:rsidRPr="00491AD2">
        <w:rPr>
          <w:rFonts w:ascii="Times New Roman" w:hAnsi="Times New Roman" w:cs="Times New Roman"/>
          <w:sz w:val="28"/>
          <w:szCs w:val="28"/>
          <w:lang w:val="uk-UA"/>
        </w:rPr>
        <w:t> </w:t>
      </w:r>
      <w:r w:rsidRPr="00491AD2">
        <w:rPr>
          <w:rFonts w:ascii="Times New Roman" w:hAnsi="Times New Roman" w:cs="Times New Roman"/>
          <w:sz w:val="28"/>
          <w:szCs w:val="28"/>
          <w:lang w:val="uk-UA"/>
        </w:rPr>
        <w:t>хв.</w:t>
      </w:r>
      <w:r w:rsidR="007526BC"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для репліки </w:t>
      </w:r>
      <w:r w:rsidR="007526BC" w:rsidRPr="00491AD2">
        <w:rPr>
          <w:rFonts w:ascii="Times New Roman" w:hAnsi="Times New Roman" w:cs="Times New Roman"/>
          <w:sz w:val="28"/>
          <w:szCs w:val="28"/>
          <w:lang w:val="uk-UA"/>
        </w:rPr>
        <w:t>–</w:t>
      </w:r>
      <w:r w:rsidRPr="00491AD2">
        <w:rPr>
          <w:rFonts w:ascii="Times New Roman" w:hAnsi="Times New Roman" w:cs="Times New Roman"/>
          <w:sz w:val="28"/>
          <w:szCs w:val="28"/>
          <w:lang w:val="uk-UA"/>
        </w:rPr>
        <w:t xml:space="preserve"> 1</w:t>
      </w:r>
      <w:r w:rsidR="007526BC" w:rsidRPr="00491AD2">
        <w:rPr>
          <w:rFonts w:ascii="Times New Roman" w:hAnsi="Times New Roman" w:cs="Times New Roman"/>
          <w:sz w:val="28"/>
          <w:szCs w:val="28"/>
          <w:lang w:val="uk-UA"/>
        </w:rPr>
        <w:t> </w:t>
      </w:r>
      <w:r w:rsidRPr="00491AD2">
        <w:rPr>
          <w:rFonts w:ascii="Times New Roman" w:hAnsi="Times New Roman" w:cs="Times New Roman"/>
          <w:sz w:val="28"/>
          <w:szCs w:val="28"/>
          <w:lang w:val="uk-UA"/>
        </w:rPr>
        <w:t>хв.</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Особи, що беруть участь в обговоренні, як правило виступають один раз з обговорюваного питання порядку денного. Право виступу повторно, а також більшої тривалості може бути надано будь-якій особі за процедурним рішення комісії.</w:t>
      </w:r>
    </w:p>
    <w:p w:rsidR="0063555C" w:rsidRPr="00491AD2" w:rsidRDefault="0063555C" w:rsidP="00D05E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2</w:t>
      </w:r>
      <w:r w:rsidR="002B2C80" w:rsidRPr="00491AD2">
        <w:rPr>
          <w:rFonts w:ascii="Times New Roman" w:hAnsi="Times New Roman" w:cs="Times New Roman"/>
          <w:sz w:val="28"/>
          <w:szCs w:val="28"/>
          <w:lang w:val="uk-UA"/>
        </w:rPr>
        <w:t>9</w:t>
      </w:r>
      <w:r w:rsidRPr="00491AD2">
        <w:rPr>
          <w:rFonts w:ascii="Times New Roman" w:hAnsi="Times New Roman" w:cs="Times New Roman"/>
          <w:sz w:val="28"/>
          <w:szCs w:val="28"/>
          <w:lang w:val="uk-UA"/>
        </w:rPr>
        <w:t xml:space="preserve">. У випадку надходження вимоги члена комісії про проведення виїзного засідання обговорення питання припиняється, а головуючий ставить на обговорення дату, час, місце виїзного засідання та організаційні питання (участь працівників секретаріату, протоколювання засідання, інформування учасників, запрошення мешканців, ЗМ, тощо). Виїзне засідання повинно бути проведене не пізніше 7 днів </w:t>
      </w:r>
      <w:r w:rsidR="00335A02" w:rsidRPr="00491AD2">
        <w:rPr>
          <w:rFonts w:ascii="Times New Roman" w:hAnsi="Times New Roman" w:cs="Times New Roman"/>
          <w:sz w:val="28"/>
          <w:szCs w:val="28"/>
          <w:lang w:val="uk-UA"/>
        </w:rPr>
        <w:t>з</w:t>
      </w:r>
      <w:r w:rsidRPr="00491AD2">
        <w:rPr>
          <w:rFonts w:ascii="Times New Roman" w:hAnsi="Times New Roman" w:cs="Times New Roman"/>
          <w:sz w:val="28"/>
          <w:szCs w:val="28"/>
          <w:lang w:val="uk-UA"/>
        </w:rPr>
        <w:t xml:space="preserve"> дня проведення засідання комісії, на якому членом комісії ініці</w:t>
      </w:r>
      <w:r w:rsidR="00335A02" w:rsidRPr="00491AD2">
        <w:rPr>
          <w:rFonts w:ascii="Times New Roman" w:hAnsi="Times New Roman" w:cs="Times New Roman"/>
          <w:sz w:val="28"/>
          <w:szCs w:val="28"/>
          <w:lang w:val="uk-UA"/>
        </w:rPr>
        <w:t>йоване</w:t>
      </w:r>
      <w:r w:rsidRPr="00491AD2">
        <w:rPr>
          <w:rFonts w:ascii="Times New Roman" w:hAnsi="Times New Roman" w:cs="Times New Roman"/>
          <w:sz w:val="28"/>
          <w:szCs w:val="28"/>
          <w:lang w:val="uk-UA"/>
        </w:rPr>
        <w:t xml:space="preserve"> </w:t>
      </w:r>
      <w:proofErr w:type="spellStart"/>
      <w:r w:rsidR="00335A02" w:rsidRPr="00491AD2">
        <w:rPr>
          <w:rFonts w:ascii="Times New Roman" w:hAnsi="Times New Roman" w:cs="Times New Roman"/>
          <w:sz w:val="28"/>
          <w:szCs w:val="28"/>
          <w:lang w:val="uk-UA"/>
        </w:rPr>
        <w:t>проведеня</w:t>
      </w:r>
      <w:proofErr w:type="spellEnd"/>
      <w:r w:rsidR="00335A02"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виїзного засідання. Ініціювання виїзного засідання є правом члена комісії та не потребує рішення постійної комісії (окрім організаційних питань) і не може бути заперечене іншими членами комісії. Рішення комісії ухвалені в супереч ініціюванню виїзного засідання є недійсними. Головуючий на засіданні комісії несе персональну відповідальність за дотримання прав члена комісії. Перешкоджання у реалізації цього права (зокрема, прийняття рішення всупереч вимозі члена комісії) є перешкоджанням в реалізації повноважень депутата місцевої ради, що тягне відповідальність згідно із вимогами чинного законодавства.</w:t>
      </w:r>
    </w:p>
    <w:p w:rsidR="0063555C" w:rsidRPr="00491AD2" w:rsidRDefault="002B2C80"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30</w:t>
      </w:r>
      <w:r w:rsidR="0063555C" w:rsidRPr="00491AD2">
        <w:rPr>
          <w:rFonts w:ascii="Times New Roman" w:hAnsi="Times New Roman" w:cs="Times New Roman"/>
          <w:sz w:val="28"/>
          <w:szCs w:val="28"/>
          <w:lang w:val="uk-UA"/>
        </w:rPr>
        <w:t xml:space="preserve">. У випадку з’ясування на засіданні комісії під час обговорення питання нових обставин (які не повідомлялись при скликанні засідання комісії), що позбавляють члена комісії можливості прийняти зважене і відповідальне рішення (необхідність вивчення великого обсягу інформації, необхідність перевірки повідомлених доповідачем чи іншими промовцями обставин та фактів, тощо) за вимогою члена комісії прийняття рішення з такого питання повинно бути відкладене на 1 день. Відкладення розгляду є правом члена </w:t>
      </w:r>
      <w:r w:rsidR="0063555C" w:rsidRPr="00491AD2">
        <w:rPr>
          <w:rFonts w:ascii="Times New Roman" w:hAnsi="Times New Roman" w:cs="Times New Roman"/>
          <w:sz w:val="28"/>
          <w:szCs w:val="28"/>
          <w:lang w:val="uk-UA"/>
        </w:rPr>
        <w:lastRenderedPageBreak/>
        <w:t>комісії та не потребує рішення постійної комісії і не може бути заперечене іншими членами комісії. Рішення комісії ухвалені із порушенням права на відкладення розгляду є недійсними. Головуючий на засіданні комісії несе персональну відповідальність за дотримання прав члена комісії. Перешкоджання у реалізації цього права (зокрема, прийняття рішення всупереч вимозі члена комісії на відкладення розгляду питання) є перешкоджанням в реалізації повноважень депутата місцевої ради, що тягне відповідальність згідно із вимогами чинного законодавства.</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3</w:t>
      </w:r>
      <w:r w:rsidR="002B2C80" w:rsidRPr="00491AD2">
        <w:rPr>
          <w:rFonts w:ascii="Times New Roman" w:hAnsi="Times New Roman" w:cs="Times New Roman"/>
          <w:sz w:val="28"/>
          <w:szCs w:val="28"/>
          <w:lang w:val="uk-UA"/>
        </w:rPr>
        <w:t>1</w:t>
      </w:r>
      <w:r w:rsidRPr="00491AD2">
        <w:rPr>
          <w:rFonts w:ascii="Times New Roman" w:hAnsi="Times New Roman" w:cs="Times New Roman"/>
          <w:sz w:val="28"/>
          <w:szCs w:val="28"/>
          <w:lang w:val="uk-UA"/>
        </w:rPr>
        <w:t>. За результатами вивчення і розгляду питань постійні комісії готують висновки і рекомендації</w:t>
      </w:r>
      <w:r w:rsidR="00D05E67" w:rsidRPr="00491AD2">
        <w:rPr>
          <w:rFonts w:ascii="Times New Roman" w:hAnsi="Times New Roman" w:cs="Times New Roman"/>
          <w:sz w:val="28"/>
          <w:szCs w:val="28"/>
          <w:lang w:val="uk-UA"/>
        </w:rPr>
        <w:t>,</w:t>
      </w:r>
      <w:r w:rsidRPr="00491AD2">
        <w:rPr>
          <w:rFonts w:ascii="Times New Roman" w:hAnsi="Times New Roman" w:cs="Times New Roman"/>
          <w:sz w:val="28"/>
          <w:szCs w:val="28"/>
          <w:lang w:val="uk-UA"/>
        </w:rPr>
        <w:t xml:space="preserve"> можуть готувати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 xml:space="preserve">и рішень ради. Висновки, рекомендації та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 xml:space="preserve">и рішень постійної комісії приймаються більшістю голосів від загального складу комісії і підписуються головою комісії, в разі його відсутності заступником або секретарем. </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3</w:t>
      </w:r>
      <w:r w:rsidR="002B2C80" w:rsidRPr="00491AD2">
        <w:rPr>
          <w:rFonts w:ascii="Times New Roman" w:hAnsi="Times New Roman" w:cs="Times New Roman"/>
          <w:sz w:val="28"/>
          <w:szCs w:val="28"/>
          <w:lang w:val="uk-UA"/>
        </w:rPr>
        <w:t>2</w:t>
      </w:r>
      <w:r w:rsidRPr="00491AD2">
        <w:rPr>
          <w:rFonts w:ascii="Times New Roman" w:hAnsi="Times New Roman" w:cs="Times New Roman"/>
          <w:sz w:val="28"/>
          <w:szCs w:val="28"/>
          <w:lang w:val="uk-UA"/>
        </w:rPr>
        <w:t>.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w:t>
      </w:r>
      <w:r w:rsidR="00D05E67" w:rsidRPr="00491AD2">
        <w:rPr>
          <w:rFonts w:ascii="Times New Roman" w:hAnsi="Times New Roman" w:cs="Times New Roman"/>
          <w:sz w:val="28"/>
          <w:szCs w:val="28"/>
          <w:lang w:val="uk-UA"/>
        </w:rPr>
        <w:t>ю</w:t>
      </w:r>
      <w:r w:rsidRPr="00491AD2">
        <w:rPr>
          <w:rFonts w:ascii="Times New Roman" w:hAnsi="Times New Roman" w:cs="Times New Roman"/>
          <w:sz w:val="28"/>
          <w:szCs w:val="28"/>
          <w:lang w:val="uk-UA"/>
        </w:rPr>
        <w:t xml:space="preserve"> у встановлений н</w:t>
      </w:r>
      <w:r w:rsidR="00D05E67" w:rsidRPr="00491AD2">
        <w:rPr>
          <w:rFonts w:ascii="Times New Roman" w:hAnsi="Times New Roman" w:cs="Times New Roman"/>
          <w:sz w:val="28"/>
          <w:szCs w:val="28"/>
          <w:lang w:val="uk-UA"/>
        </w:rPr>
        <w:t>ею</w:t>
      </w:r>
      <w:r w:rsidRPr="00491AD2">
        <w:rPr>
          <w:rFonts w:ascii="Times New Roman" w:hAnsi="Times New Roman" w:cs="Times New Roman"/>
          <w:sz w:val="28"/>
          <w:szCs w:val="28"/>
          <w:lang w:val="uk-UA"/>
        </w:rPr>
        <w:t xml:space="preserve"> строк. Якщо комісією не визначено строк для розгляду рекомендації, то </w:t>
      </w:r>
      <w:r w:rsidR="00D05E67" w:rsidRPr="00491AD2">
        <w:rPr>
          <w:rFonts w:ascii="Times New Roman" w:hAnsi="Times New Roman" w:cs="Times New Roman"/>
          <w:sz w:val="28"/>
          <w:szCs w:val="28"/>
          <w:lang w:val="uk-UA"/>
        </w:rPr>
        <w:t>він розглядається протягом</w:t>
      </w:r>
      <w:r w:rsidRPr="00491AD2">
        <w:rPr>
          <w:rFonts w:ascii="Times New Roman" w:hAnsi="Times New Roman" w:cs="Times New Roman"/>
          <w:sz w:val="28"/>
          <w:szCs w:val="28"/>
          <w:lang w:val="uk-UA"/>
        </w:rPr>
        <w:t xml:space="preserve"> 10 </w:t>
      </w:r>
      <w:r w:rsidR="00D05E67" w:rsidRPr="00491AD2">
        <w:rPr>
          <w:rFonts w:ascii="Times New Roman" w:hAnsi="Times New Roman" w:cs="Times New Roman"/>
          <w:sz w:val="28"/>
          <w:szCs w:val="28"/>
          <w:lang w:val="uk-UA"/>
        </w:rPr>
        <w:t xml:space="preserve">робочих </w:t>
      </w:r>
      <w:r w:rsidRPr="00491AD2">
        <w:rPr>
          <w:rFonts w:ascii="Times New Roman" w:hAnsi="Times New Roman" w:cs="Times New Roman"/>
          <w:sz w:val="28"/>
          <w:szCs w:val="28"/>
          <w:lang w:val="uk-UA"/>
        </w:rPr>
        <w:t>днів із дня отримання адресатом.</w:t>
      </w:r>
    </w:p>
    <w:p w:rsidR="0063555C" w:rsidRPr="00491AD2" w:rsidRDefault="0063555C" w:rsidP="00F8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3</w:t>
      </w:r>
      <w:r w:rsidR="002B2C80" w:rsidRPr="00491AD2">
        <w:rPr>
          <w:rFonts w:ascii="Times New Roman" w:hAnsi="Times New Roman" w:cs="Times New Roman"/>
          <w:sz w:val="28"/>
          <w:szCs w:val="28"/>
          <w:lang w:val="uk-UA"/>
        </w:rPr>
        <w:t>3</w:t>
      </w:r>
      <w:r w:rsidRPr="00491AD2">
        <w:rPr>
          <w:rFonts w:ascii="Times New Roman" w:hAnsi="Times New Roman" w:cs="Times New Roman"/>
          <w:sz w:val="28"/>
          <w:szCs w:val="28"/>
          <w:lang w:val="uk-UA"/>
        </w:rPr>
        <w:t>. Питання, які належать до відання кількох постійних комісій, можуть за ініціативою комісій, а також за дорученням ради, її голови, секретаря</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розглядатися постійними комісіями спільно. Висновки, рекомендації, прийняті у їх правомочному складі на їх спільних засіданнях, підписуються </w:t>
      </w:r>
      <w:r w:rsidR="00D05E67" w:rsidRPr="00491AD2">
        <w:rPr>
          <w:rFonts w:ascii="Times New Roman" w:hAnsi="Times New Roman" w:cs="Times New Roman"/>
          <w:sz w:val="28"/>
          <w:szCs w:val="28"/>
          <w:lang w:val="uk-UA"/>
        </w:rPr>
        <w:t xml:space="preserve">їх </w:t>
      </w:r>
      <w:r w:rsidRPr="00491AD2">
        <w:rPr>
          <w:rFonts w:ascii="Times New Roman" w:hAnsi="Times New Roman" w:cs="Times New Roman"/>
          <w:sz w:val="28"/>
          <w:szCs w:val="28"/>
          <w:lang w:val="uk-UA"/>
        </w:rPr>
        <w:t>головами</w:t>
      </w:r>
      <w:r w:rsidR="00D05E67" w:rsidRPr="00491AD2">
        <w:rPr>
          <w:rFonts w:ascii="Times New Roman" w:hAnsi="Times New Roman" w:cs="Times New Roman"/>
          <w:sz w:val="28"/>
          <w:szCs w:val="28"/>
          <w:lang w:val="uk-UA"/>
        </w:rPr>
        <w:t>.</w:t>
      </w:r>
    </w:p>
    <w:p w:rsidR="0063555C" w:rsidRPr="00491AD2" w:rsidRDefault="0063555C" w:rsidP="00D05E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3</w:t>
      </w:r>
      <w:r w:rsidR="002B2C80" w:rsidRPr="00491AD2">
        <w:rPr>
          <w:rFonts w:ascii="Times New Roman" w:hAnsi="Times New Roman" w:cs="Times New Roman"/>
          <w:sz w:val="28"/>
          <w:szCs w:val="28"/>
          <w:lang w:val="uk-UA"/>
        </w:rPr>
        <w:t>4</w:t>
      </w:r>
      <w:r w:rsidRPr="00491AD2">
        <w:rPr>
          <w:rFonts w:ascii="Times New Roman" w:hAnsi="Times New Roman" w:cs="Times New Roman"/>
          <w:sz w:val="28"/>
          <w:szCs w:val="28"/>
          <w:lang w:val="uk-UA"/>
        </w:rPr>
        <w:t>. Комісії є підзвітними раді та відповідальними перед нею. Депутати</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працюють</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у</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постійних</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комісіях на громадських засадах. Комісія вправі заслухати звіт депутата про участь в роботі відповідної комісії.</w:t>
      </w:r>
    </w:p>
    <w:p w:rsidR="00E6793C" w:rsidRPr="00491AD2" w:rsidRDefault="00E6793C"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3</w:t>
      </w:r>
      <w:r w:rsidR="002B2C80" w:rsidRPr="00491AD2">
        <w:rPr>
          <w:rFonts w:ascii="Times New Roman" w:hAnsi="Times New Roman" w:cs="Times New Roman"/>
          <w:sz w:val="28"/>
          <w:szCs w:val="28"/>
          <w:lang w:val="uk-UA"/>
        </w:rPr>
        <w:t>5</w:t>
      </w:r>
      <w:r w:rsidRPr="00491AD2">
        <w:rPr>
          <w:rFonts w:ascii="Times New Roman" w:hAnsi="Times New Roman" w:cs="Times New Roman"/>
          <w:sz w:val="28"/>
          <w:szCs w:val="28"/>
          <w:lang w:val="uk-UA"/>
        </w:rPr>
        <w:t xml:space="preserve">. </w:t>
      </w:r>
      <w:r w:rsidR="0063555C" w:rsidRPr="00491AD2">
        <w:rPr>
          <w:rFonts w:ascii="Times New Roman" w:hAnsi="Times New Roman" w:cs="Times New Roman"/>
          <w:sz w:val="28"/>
          <w:szCs w:val="28"/>
          <w:lang w:val="uk-UA"/>
        </w:rPr>
        <w:t>У випадку неможливості постійної комісії через відсутність кворуму зібратись на своє засідання протягом двох сесій ради поспіль, або більше 4 разів протягом року така постійна комісія підлягає ліквідації, а члени комісії обираються до складу інших комісій (</w:t>
      </w:r>
      <w:r w:rsidR="00D05E67" w:rsidRPr="00491AD2">
        <w:rPr>
          <w:rFonts w:ascii="Times New Roman" w:hAnsi="Times New Roman" w:cs="Times New Roman"/>
          <w:sz w:val="28"/>
          <w:szCs w:val="28"/>
          <w:lang w:val="uk-UA"/>
        </w:rPr>
        <w:t>тих, що вже утворені</w:t>
      </w:r>
      <w:r w:rsidR="0063555C" w:rsidRPr="00491AD2">
        <w:rPr>
          <w:rFonts w:ascii="Times New Roman" w:hAnsi="Times New Roman" w:cs="Times New Roman"/>
          <w:sz w:val="28"/>
          <w:szCs w:val="28"/>
          <w:lang w:val="uk-UA"/>
        </w:rPr>
        <w:t xml:space="preserve"> чи нов</w:t>
      </w:r>
      <w:r w:rsidR="00D05E67" w:rsidRPr="00491AD2">
        <w:rPr>
          <w:rFonts w:ascii="Times New Roman" w:hAnsi="Times New Roman" w:cs="Times New Roman"/>
          <w:sz w:val="28"/>
          <w:szCs w:val="28"/>
          <w:lang w:val="uk-UA"/>
        </w:rPr>
        <w:t>их</w:t>
      </w:r>
      <w:r w:rsidR="0063555C" w:rsidRPr="00491AD2">
        <w:rPr>
          <w:rFonts w:ascii="Times New Roman" w:hAnsi="Times New Roman" w:cs="Times New Roman"/>
          <w:sz w:val="28"/>
          <w:szCs w:val="28"/>
          <w:lang w:val="uk-UA"/>
        </w:rPr>
        <w:t xml:space="preserve">). </w:t>
      </w:r>
    </w:p>
    <w:p w:rsidR="0063555C" w:rsidRPr="00491AD2" w:rsidRDefault="0063555C"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Така ж санкція застосовується до постійних комісій, щодо яких буде встановлено у судовому порядку порушення принципів відкритості, прозорості та підзвітності, що визначені регламентом ради та цим положенням. Ліквідація постійної комісії здійснюється на найближчому пленарному засіданні ради, яке слідує після виявлення обставин (або після набрання судовим рішення законної сили), що є причинами її ліквідації або під час заслуховування звіту постійної комісії.</w:t>
      </w:r>
    </w:p>
    <w:p w:rsidR="0063555C" w:rsidRPr="00491AD2" w:rsidRDefault="0063555C"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3</w:t>
      </w:r>
      <w:r w:rsidR="002B2C80" w:rsidRPr="00491AD2">
        <w:rPr>
          <w:rFonts w:ascii="Times New Roman" w:hAnsi="Times New Roman" w:cs="Times New Roman"/>
          <w:sz w:val="28"/>
          <w:szCs w:val="28"/>
          <w:lang w:val="uk-UA"/>
        </w:rPr>
        <w:t>6</w:t>
      </w:r>
      <w:r w:rsidRPr="00491AD2">
        <w:rPr>
          <w:rFonts w:ascii="Times New Roman" w:hAnsi="Times New Roman" w:cs="Times New Roman"/>
          <w:sz w:val="28"/>
          <w:szCs w:val="28"/>
          <w:lang w:val="uk-UA"/>
        </w:rPr>
        <w:t>. Участь депутатів, членів комісії в роботі постійної комісії обов’язкова. Комісія вправі заслухати звіт депутата про участь в роботі відповідної комісії.</w:t>
      </w:r>
    </w:p>
    <w:p w:rsidR="0063555C" w:rsidRPr="00491AD2" w:rsidRDefault="00E6793C"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3</w:t>
      </w:r>
      <w:r w:rsidR="002B2C80" w:rsidRPr="00491AD2">
        <w:rPr>
          <w:rFonts w:ascii="Times New Roman" w:hAnsi="Times New Roman" w:cs="Times New Roman"/>
          <w:sz w:val="28"/>
          <w:szCs w:val="28"/>
          <w:lang w:val="uk-UA"/>
        </w:rPr>
        <w:t>7</w:t>
      </w:r>
      <w:r w:rsidRPr="00491AD2">
        <w:rPr>
          <w:rFonts w:ascii="Times New Roman" w:hAnsi="Times New Roman" w:cs="Times New Roman"/>
          <w:sz w:val="28"/>
          <w:szCs w:val="28"/>
          <w:lang w:val="uk-UA"/>
        </w:rPr>
        <w:t xml:space="preserve">. </w:t>
      </w:r>
      <w:r w:rsidR="0063555C" w:rsidRPr="00491AD2">
        <w:rPr>
          <w:rFonts w:ascii="Times New Roman" w:hAnsi="Times New Roman" w:cs="Times New Roman"/>
          <w:sz w:val="28"/>
          <w:szCs w:val="28"/>
          <w:lang w:val="uk-UA"/>
        </w:rPr>
        <w:t xml:space="preserve">Постійні комісії щорічно звітуються перед радою про свою діяльність. </w:t>
      </w:r>
      <w:r w:rsidRPr="00491AD2">
        <w:rPr>
          <w:rFonts w:ascii="Times New Roman" w:hAnsi="Times New Roman" w:cs="Times New Roman"/>
          <w:sz w:val="28"/>
          <w:szCs w:val="28"/>
          <w:lang w:val="uk-UA"/>
        </w:rPr>
        <w:t>З</w:t>
      </w:r>
      <w:r w:rsidR="0063555C" w:rsidRPr="00491AD2">
        <w:rPr>
          <w:rFonts w:ascii="Times New Roman" w:hAnsi="Times New Roman" w:cs="Times New Roman"/>
          <w:sz w:val="28"/>
          <w:szCs w:val="28"/>
          <w:lang w:val="uk-UA"/>
        </w:rPr>
        <w:t>вітування відбувається при переобранні голови комісії. До звіту повинна бути включена статистична інформація:</w:t>
      </w:r>
      <w:r w:rsidRPr="00491AD2">
        <w:rPr>
          <w:rFonts w:ascii="Times New Roman" w:hAnsi="Times New Roman" w:cs="Times New Roman"/>
          <w:sz w:val="28"/>
          <w:szCs w:val="28"/>
          <w:lang w:val="uk-UA"/>
        </w:rPr>
        <w:t xml:space="preserve"> </w:t>
      </w:r>
      <w:r w:rsidR="0063555C" w:rsidRPr="00491AD2">
        <w:rPr>
          <w:rFonts w:ascii="Times New Roman" w:hAnsi="Times New Roman" w:cs="Times New Roman"/>
          <w:sz w:val="28"/>
          <w:szCs w:val="28"/>
          <w:lang w:val="uk-UA"/>
        </w:rPr>
        <w:t>кількість засідань постійної комісії;</w:t>
      </w:r>
      <w:r w:rsidRPr="00491AD2">
        <w:rPr>
          <w:rFonts w:ascii="Times New Roman" w:hAnsi="Times New Roman" w:cs="Times New Roman"/>
          <w:sz w:val="28"/>
          <w:szCs w:val="28"/>
          <w:lang w:val="uk-UA"/>
        </w:rPr>
        <w:t xml:space="preserve"> </w:t>
      </w:r>
      <w:r w:rsidR="0063555C" w:rsidRPr="00491AD2">
        <w:rPr>
          <w:rFonts w:ascii="Times New Roman" w:hAnsi="Times New Roman" w:cs="Times New Roman"/>
          <w:sz w:val="28"/>
          <w:szCs w:val="28"/>
          <w:lang w:val="uk-UA"/>
        </w:rPr>
        <w:lastRenderedPageBreak/>
        <w:t>кількість розглянутих комісією питань;</w:t>
      </w:r>
      <w:r w:rsidRPr="00491AD2">
        <w:rPr>
          <w:rFonts w:ascii="Times New Roman" w:hAnsi="Times New Roman" w:cs="Times New Roman"/>
          <w:sz w:val="28"/>
          <w:szCs w:val="28"/>
          <w:lang w:val="uk-UA"/>
        </w:rPr>
        <w:t xml:space="preserve"> </w:t>
      </w:r>
      <w:r w:rsidR="0063555C" w:rsidRPr="00491AD2">
        <w:rPr>
          <w:rFonts w:ascii="Times New Roman" w:hAnsi="Times New Roman" w:cs="Times New Roman"/>
          <w:sz w:val="28"/>
          <w:szCs w:val="28"/>
          <w:lang w:val="uk-UA"/>
        </w:rPr>
        <w:t xml:space="preserve">кількість комісією внесених </w:t>
      </w:r>
      <w:r w:rsidR="002B2C80" w:rsidRPr="00491AD2">
        <w:rPr>
          <w:rFonts w:ascii="Times New Roman" w:hAnsi="Times New Roman" w:cs="Times New Roman"/>
          <w:sz w:val="28"/>
          <w:szCs w:val="28"/>
          <w:lang w:val="uk-UA"/>
        </w:rPr>
        <w:t>проєкт</w:t>
      </w:r>
      <w:r w:rsidR="0063555C" w:rsidRPr="00491AD2">
        <w:rPr>
          <w:rFonts w:ascii="Times New Roman" w:hAnsi="Times New Roman" w:cs="Times New Roman"/>
          <w:sz w:val="28"/>
          <w:szCs w:val="28"/>
          <w:lang w:val="uk-UA"/>
        </w:rPr>
        <w:t>ів рішень;</w:t>
      </w:r>
      <w:r w:rsidRPr="00491AD2">
        <w:rPr>
          <w:rFonts w:ascii="Times New Roman" w:hAnsi="Times New Roman" w:cs="Times New Roman"/>
          <w:sz w:val="28"/>
          <w:szCs w:val="28"/>
          <w:lang w:val="uk-UA"/>
        </w:rPr>
        <w:t xml:space="preserve"> </w:t>
      </w:r>
      <w:r w:rsidR="0063555C" w:rsidRPr="00491AD2">
        <w:rPr>
          <w:rFonts w:ascii="Times New Roman" w:hAnsi="Times New Roman" w:cs="Times New Roman"/>
          <w:sz w:val="28"/>
          <w:szCs w:val="28"/>
          <w:lang w:val="uk-UA"/>
        </w:rPr>
        <w:t>кількість рішень ради та виконавчого комітету, що перебували на контролі комісії;</w:t>
      </w:r>
      <w:r w:rsidRPr="00491AD2">
        <w:rPr>
          <w:rFonts w:ascii="Times New Roman" w:hAnsi="Times New Roman" w:cs="Times New Roman"/>
          <w:sz w:val="28"/>
          <w:szCs w:val="28"/>
          <w:lang w:val="uk-UA"/>
        </w:rPr>
        <w:t xml:space="preserve"> </w:t>
      </w:r>
      <w:r w:rsidR="0063555C" w:rsidRPr="00491AD2">
        <w:rPr>
          <w:rFonts w:ascii="Times New Roman" w:hAnsi="Times New Roman" w:cs="Times New Roman"/>
          <w:sz w:val="28"/>
          <w:szCs w:val="28"/>
          <w:lang w:val="uk-UA"/>
        </w:rPr>
        <w:t>кількість висновків та рекомендацій, що були внесені комісією;</w:t>
      </w:r>
      <w:r w:rsidRPr="00491AD2">
        <w:rPr>
          <w:rFonts w:ascii="Times New Roman" w:hAnsi="Times New Roman" w:cs="Times New Roman"/>
          <w:sz w:val="28"/>
          <w:szCs w:val="28"/>
          <w:lang w:val="uk-UA"/>
        </w:rPr>
        <w:t xml:space="preserve"> </w:t>
      </w:r>
      <w:r w:rsidR="0063555C" w:rsidRPr="00491AD2">
        <w:rPr>
          <w:rFonts w:ascii="Times New Roman" w:hAnsi="Times New Roman" w:cs="Times New Roman"/>
          <w:sz w:val="28"/>
          <w:szCs w:val="28"/>
          <w:lang w:val="uk-UA"/>
        </w:rPr>
        <w:t>відвідування засідань комісії її членами.</w:t>
      </w:r>
    </w:p>
    <w:p w:rsidR="00E6793C" w:rsidRPr="00491AD2" w:rsidRDefault="0063555C"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Звіт повинен містити план комісії на наступний період та інформацію про виконання плану за звітний період, що був складовою попереднього звіту комісії. </w:t>
      </w:r>
    </w:p>
    <w:p w:rsidR="0063555C" w:rsidRPr="00491AD2" w:rsidRDefault="0063555C"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Звіт комісії розглядається на пленарному засіданні ради з доповіддю представника постійної комісії. Одночасно із прийняттям до уваги звіту постійної комісії, рада вирішує питання про ефективність роботи комісії та необхідність її подальшого існування. Рада також обговорює ефективність діяльності голови комісії та дотримання ним вимог Регламенту ради та</w:t>
      </w:r>
      <w:r w:rsidR="00E6793C" w:rsidRPr="00491AD2">
        <w:rPr>
          <w:rFonts w:ascii="Times New Roman" w:hAnsi="Times New Roman" w:cs="Times New Roman"/>
          <w:sz w:val="28"/>
          <w:szCs w:val="28"/>
          <w:lang w:val="uk-UA"/>
        </w:rPr>
        <w:t xml:space="preserve"> Положення про постійні комісії</w:t>
      </w:r>
      <w:r w:rsidRPr="00491AD2">
        <w:rPr>
          <w:rFonts w:ascii="Times New Roman" w:hAnsi="Times New Roman" w:cs="Times New Roman"/>
          <w:sz w:val="28"/>
          <w:szCs w:val="28"/>
          <w:lang w:val="uk-UA"/>
        </w:rPr>
        <w:t>.</w:t>
      </w:r>
    </w:p>
    <w:p w:rsidR="0063555C" w:rsidRPr="00491AD2" w:rsidRDefault="0063555C"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Серед іншого під час звітування радою обговорюється питання про перешкоди в діяльності ради та заходи до їх усунення. Результати обговорення усіх цих питань обов’язково повинні бути включені до рішення ради про прийняття звіту комісії. Звіт комісії та рішення ради про його врахування повинні бути опубліковані на сайті ради</w:t>
      </w:r>
      <w:r w:rsidR="00E6793C" w:rsidRPr="00491AD2">
        <w:rPr>
          <w:rFonts w:ascii="Times New Roman" w:hAnsi="Times New Roman" w:cs="Times New Roman"/>
          <w:sz w:val="28"/>
          <w:szCs w:val="28"/>
          <w:lang w:val="uk-UA"/>
        </w:rPr>
        <w:t>.</w:t>
      </w:r>
    </w:p>
    <w:p w:rsidR="0063555C" w:rsidRPr="00491AD2" w:rsidRDefault="0063555C"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3</w:t>
      </w:r>
      <w:r w:rsidR="002B2C80" w:rsidRPr="00491AD2">
        <w:rPr>
          <w:rFonts w:ascii="Times New Roman" w:hAnsi="Times New Roman" w:cs="Times New Roman"/>
          <w:sz w:val="28"/>
          <w:szCs w:val="28"/>
          <w:lang w:val="uk-UA"/>
        </w:rPr>
        <w:t>8</w:t>
      </w:r>
      <w:r w:rsidRPr="00491AD2">
        <w:rPr>
          <w:rFonts w:ascii="Times New Roman" w:hAnsi="Times New Roman" w:cs="Times New Roman"/>
          <w:sz w:val="28"/>
          <w:szCs w:val="28"/>
          <w:lang w:val="uk-UA"/>
        </w:rPr>
        <w:t xml:space="preserve">. Депутати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У випадку порушення законодавства, регламенту, рішень ради та цього положення, депутати несуть відповідальність. </w:t>
      </w:r>
    </w:p>
    <w:p w:rsidR="0063555C" w:rsidRPr="00491AD2" w:rsidRDefault="0063555C"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3</w:t>
      </w:r>
      <w:r w:rsidR="002B2C80" w:rsidRPr="00491AD2">
        <w:rPr>
          <w:rFonts w:ascii="Times New Roman" w:hAnsi="Times New Roman" w:cs="Times New Roman"/>
          <w:sz w:val="28"/>
          <w:szCs w:val="28"/>
          <w:lang w:val="uk-UA"/>
        </w:rPr>
        <w:t>9</w:t>
      </w:r>
      <w:r w:rsidRPr="00491AD2">
        <w:rPr>
          <w:rFonts w:ascii="Times New Roman" w:hAnsi="Times New Roman" w:cs="Times New Roman"/>
          <w:sz w:val="28"/>
          <w:szCs w:val="28"/>
          <w:lang w:val="uk-UA"/>
        </w:rPr>
        <w:t xml:space="preserve">. Голова постійної комісії здійснює планування роботи постійної комісії на </w:t>
      </w:r>
      <w:r w:rsidR="00DE2BB1" w:rsidRPr="00491AD2">
        <w:rPr>
          <w:rFonts w:ascii="Times New Roman" w:hAnsi="Times New Roman" w:cs="Times New Roman"/>
          <w:sz w:val="28"/>
          <w:szCs w:val="28"/>
          <w:lang w:val="uk-UA"/>
        </w:rPr>
        <w:t>рік</w:t>
      </w:r>
      <w:r w:rsidRPr="00491AD2">
        <w:rPr>
          <w:rFonts w:ascii="Times New Roman" w:hAnsi="Times New Roman" w:cs="Times New Roman"/>
          <w:sz w:val="28"/>
          <w:szCs w:val="28"/>
          <w:lang w:val="uk-UA"/>
        </w:rPr>
        <w:t xml:space="preserve">. План роботи комісії затверджується на </w:t>
      </w:r>
      <w:r w:rsidR="00DE2BB1" w:rsidRPr="00491AD2">
        <w:rPr>
          <w:rFonts w:ascii="Times New Roman" w:hAnsi="Times New Roman" w:cs="Times New Roman"/>
          <w:sz w:val="28"/>
          <w:szCs w:val="28"/>
          <w:lang w:val="uk-UA"/>
        </w:rPr>
        <w:t xml:space="preserve">її </w:t>
      </w:r>
      <w:r w:rsidRPr="00491AD2">
        <w:rPr>
          <w:rFonts w:ascii="Times New Roman" w:hAnsi="Times New Roman" w:cs="Times New Roman"/>
          <w:sz w:val="28"/>
          <w:szCs w:val="28"/>
          <w:lang w:val="uk-UA"/>
        </w:rPr>
        <w:t xml:space="preserve">засіданні. </w:t>
      </w:r>
    </w:p>
    <w:p w:rsidR="0063555C" w:rsidRPr="00491AD2" w:rsidRDefault="002B2C80"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40</w:t>
      </w:r>
      <w:r w:rsidR="0063555C" w:rsidRPr="00491AD2">
        <w:rPr>
          <w:rFonts w:ascii="Times New Roman" w:hAnsi="Times New Roman" w:cs="Times New Roman"/>
          <w:sz w:val="28"/>
          <w:szCs w:val="28"/>
          <w:lang w:val="uk-UA"/>
        </w:rPr>
        <w:t>. Інформування громадськості про діяльність комісі</w:t>
      </w:r>
      <w:r w:rsidR="00DE2BB1" w:rsidRPr="00491AD2">
        <w:rPr>
          <w:rFonts w:ascii="Times New Roman" w:hAnsi="Times New Roman" w:cs="Times New Roman"/>
          <w:sz w:val="28"/>
          <w:szCs w:val="28"/>
          <w:lang w:val="uk-UA"/>
        </w:rPr>
        <w:t>ї</w:t>
      </w:r>
      <w:r w:rsidR="0063555C" w:rsidRPr="00491AD2">
        <w:rPr>
          <w:rFonts w:ascii="Times New Roman" w:hAnsi="Times New Roman" w:cs="Times New Roman"/>
          <w:sz w:val="28"/>
          <w:szCs w:val="28"/>
          <w:lang w:val="uk-UA"/>
        </w:rPr>
        <w:t xml:space="preserve"> покладається на </w:t>
      </w:r>
      <w:r w:rsidR="00DE2BB1" w:rsidRPr="00491AD2">
        <w:rPr>
          <w:rFonts w:ascii="Times New Roman" w:hAnsi="Times New Roman" w:cs="Times New Roman"/>
          <w:sz w:val="28"/>
          <w:szCs w:val="28"/>
          <w:lang w:val="uk-UA"/>
        </w:rPr>
        <w:t xml:space="preserve">її </w:t>
      </w:r>
      <w:r w:rsidR="0063555C" w:rsidRPr="00491AD2">
        <w:rPr>
          <w:rFonts w:ascii="Times New Roman" w:hAnsi="Times New Roman" w:cs="Times New Roman"/>
          <w:sz w:val="28"/>
          <w:szCs w:val="28"/>
          <w:lang w:val="uk-UA"/>
        </w:rPr>
        <w:t>голову.</w:t>
      </w:r>
    </w:p>
    <w:p w:rsidR="0063555C" w:rsidRPr="00491AD2" w:rsidRDefault="005E7A6E"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4</w:t>
      </w:r>
      <w:r w:rsidR="002B2C80" w:rsidRPr="00491AD2">
        <w:rPr>
          <w:rFonts w:ascii="Times New Roman" w:hAnsi="Times New Roman" w:cs="Times New Roman"/>
          <w:sz w:val="28"/>
          <w:szCs w:val="28"/>
          <w:lang w:val="uk-UA"/>
        </w:rPr>
        <w:t>1</w:t>
      </w:r>
      <w:r w:rsidR="0063555C" w:rsidRPr="00491AD2">
        <w:rPr>
          <w:rFonts w:ascii="Times New Roman" w:hAnsi="Times New Roman" w:cs="Times New Roman"/>
          <w:sz w:val="28"/>
          <w:szCs w:val="28"/>
          <w:lang w:val="uk-UA"/>
        </w:rPr>
        <w:t xml:space="preserve">. Організаційно-методичне, технічне обслуговування постійних комісій, а також забезпечення їх функціонування здійснюється </w:t>
      </w:r>
      <w:r w:rsidRPr="00491AD2">
        <w:rPr>
          <w:rFonts w:ascii="Times New Roman" w:hAnsi="Times New Roman" w:cs="Times New Roman"/>
          <w:sz w:val="28"/>
          <w:szCs w:val="28"/>
          <w:lang w:val="uk-UA"/>
        </w:rPr>
        <w:t xml:space="preserve">загальним </w:t>
      </w:r>
      <w:r w:rsidR="0063555C" w:rsidRPr="00491AD2">
        <w:rPr>
          <w:rFonts w:ascii="Times New Roman" w:hAnsi="Times New Roman" w:cs="Times New Roman"/>
          <w:sz w:val="28"/>
          <w:szCs w:val="28"/>
          <w:lang w:val="uk-UA"/>
        </w:rPr>
        <w:t xml:space="preserve">відділом </w:t>
      </w:r>
      <w:r w:rsidRPr="00491AD2">
        <w:rPr>
          <w:rFonts w:ascii="Times New Roman" w:hAnsi="Times New Roman" w:cs="Times New Roman"/>
          <w:sz w:val="28"/>
          <w:szCs w:val="28"/>
          <w:lang w:val="uk-UA"/>
        </w:rPr>
        <w:t>виконавчого апарату</w:t>
      </w:r>
      <w:r w:rsidR="0063555C"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селищної </w:t>
      </w:r>
      <w:r w:rsidR="0063555C" w:rsidRPr="00491AD2">
        <w:rPr>
          <w:rFonts w:ascii="Times New Roman" w:hAnsi="Times New Roman" w:cs="Times New Roman"/>
          <w:sz w:val="28"/>
          <w:szCs w:val="28"/>
          <w:lang w:val="uk-UA"/>
        </w:rPr>
        <w:t>ради. Для роботи постійної комісії виділяється приміщення, обладнане необхідними меблями.</w:t>
      </w:r>
    </w:p>
    <w:p w:rsidR="0063555C" w:rsidRPr="00126D6E" w:rsidRDefault="0063555C"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p>
    <w:p w:rsidR="00F86BAE" w:rsidRPr="00126D6E" w:rsidRDefault="00F86BAE" w:rsidP="00F86B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p>
    <w:p w:rsidR="00F86BAE" w:rsidRPr="00126D6E" w:rsidRDefault="00126D6E" w:rsidP="00126D6E">
      <w:pPr>
        <w:widowControl w:val="0"/>
        <w:tabs>
          <w:tab w:val="left" w:pos="6521"/>
        </w:tabs>
        <w:autoSpaceDE w:val="0"/>
        <w:autoSpaceDN w:val="0"/>
        <w:adjustRightInd w:val="0"/>
        <w:spacing w:before="120" w:after="0" w:line="240" w:lineRule="auto"/>
        <w:jc w:val="both"/>
        <w:rPr>
          <w:rFonts w:ascii="Times New Roman" w:hAnsi="Times New Roman" w:cs="Times New Roman"/>
          <w:sz w:val="28"/>
          <w:szCs w:val="28"/>
          <w:lang w:val="uk-UA"/>
        </w:rPr>
      </w:pPr>
      <w:proofErr w:type="spellStart"/>
      <w:r w:rsidRPr="00126D6E">
        <w:rPr>
          <w:rFonts w:ascii="Times New Roman" w:hAnsi="Times New Roman" w:cs="Times New Roman"/>
          <w:sz w:val="28"/>
          <w:szCs w:val="28"/>
        </w:rPr>
        <w:t>Секретар</w:t>
      </w:r>
      <w:proofErr w:type="spellEnd"/>
      <w:r w:rsidRPr="00126D6E">
        <w:rPr>
          <w:rFonts w:ascii="Times New Roman" w:hAnsi="Times New Roman" w:cs="Times New Roman"/>
          <w:sz w:val="28"/>
          <w:szCs w:val="28"/>
        </w:rPr>
        <w:t xml:space="preserve"> ради</w:t>
      </w:r>
      <w:proofErr w:type="gramStart"/>
      <w:r w:rsidRPr="00126D6E">
        <w:rPr>
          <w:rFonts w:ascii="Times New Roman" w:hAnsi="Times New Roman" w:cs="Times New Roman"/>
          <w:sz w:val="28"/>
          <w:szCs w:val="28"/>
        </w:rPr>
        <w:tab/>
      </w:r>
      <w:proofErr w:type="spellStart"/>
      <w:r w:rsidRPr="00126D6E">
        <w:rPr>
          <w:rFonts w:ascii="Times New Roman" w:hAnsi="Times New Roman" w:cs="Times New Roman"/>
          <w:sz w:val="28"/>
          <w:szCs w:val="28"/>
        </w:rPr>
        <w:t>В</w:t>
      </w:r>
      <w:proofErr w:type="gramEnd"/>
      <w:r w:rsidRPr="00126D6E">
        <w:rPr>
          <w:rFonts w:ascii="Times New Roman" w:hAnsi="Times New Roman" w:cs="Times New Roman"/>
          <w:sz w:val="28"/>
          <w:szCs w:val="28"/>
        </w:rPr>
        <w:t>іктор</w:t>
      </w:r>
      <w:proofErr w:type="spellEnd"/>
      <w:r w:rsidRPr="00126D6E">
        <w:rPr>
          <w:rFonts w:ascii="Times New Roman" w:hAnsi="Times New Roman" w:cs="Times New Roman"/>
          <w:sz w:val="28"/>
          <w:szCs w:val="28"/>
        </w:rPr>
        <w:t xml:space="preserve"> КОСТЮЧЕНКО</w:t>
      </w:r>
    </w:p>
    <w:p w:rsidR="00D5038E" w:rsidRPr="00491AD2" w:rsidRDefault="00D5038E" w:rsidP="005E7A6E">
      <w:pPr>
        <w:widowControl w:val="0"/>
        <w:tabs>
          <w:tab w:val="left" w:pos="6663"/>
        </w:tabs>
        <w:autoSpaceDE w:val="0"/>
        <w:autoSpaceDN w:val="0"/>
        <w:adjustRightInd w:val="0"/>
        <w:spacing w:before="120" w:after="0" w:line="240" w:lineRule="auto"/>
        <w:jc w:val="both"/>
        <w:rPr>
          <w:rFonts w:ascii="Times New Roman" w:hAnsi="Times New Roman" w:cs="Times New Roman"/>
          <w:sz w:val="28"/>
          <w:szCs w:val="28"/>
          <w:lang w:val="uk-UA"/>
        </w:rPr>
      </w:pPr>
    </w:p>
    <w:p w:rsidR="005E7A6E" w:rsidRPr="00491AD2" w:rsidRDefault="005E7A6E" w:rsidP="005E7A6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sectPr w:rsidR="005E7A6E" w:rsidRPr="00491AD2" w:rsidSect="002B2C80">
          <w:headerReference w:type="default" r:id="rId11"/>
          <w:pgSz w:w="11906" w:h="16838" w:code="9"/>
          <w:pgMar w:top="1134" w:right="567" w:bottom="1134" w:left="1701" w:header="567" w:footer="0" w:gutter="0"/>
          <w:pgNumType w:start="1"/>
          <w:cols w:space="708"/>
          <w:titlePg/>
          <w:docGrid w:linePitch="360"/>
        </w:sectPr>
      </w:pPr>
    </w:p>
    <w:tbl>
      <w:tblPr>
        <w:tblStyle w:val="a7"/>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D5038E" w:rsidRPr="00491AD2" w:rsidTr="007C376B">
        <w:trPr>
          <w:jc w:val="right"/>
        </w:trPr>
        <w:tc>
          <w:tcPr>
            <w:tcW w:w="4927" w:type="dxa"/>
          </w:tcPr>
          <w:p w:rsidR="00D5038E" w:rsidRPr="00491AD2" w:rsidRDefault="00D5038E" w:rsidP="007C376B">
            <w:pPr>
              <w:pStyle w:val="paragraph"/>
              <w:spacing w:before="120" w:beforeAutospacing="0" w:after="0" w:afterAutospacing="0"/>
              <w:jc w:val="both"/>
              <w:textAlignment w:val="baseline"/>
              <w:rPr>
                <w:sz w:val="28"/>
                <w:szCs w:val="28"/>
              </w:rPr>
            </w:pPr>
            <w:r w:rsidRPr="00491AD2">
              <w:rPr>
                <w:sz w:val="28"/>
                <w:szCs w:val="28"/>
              </w:rPr>
              <w:lastRenderedPageBreak/>
              <w:t xml:space="preserve">Додаток </w:t>
            </w:r>
          </w:p>
          <w:p w:rsidR="00D5038E" w:rsidRPr="00491AD2" w:rsidRDefault="00D5038E" w:rsidP="007C376B">
            <w:pPr>
              <w:pStyle w:val="paragraph"/>
              <w:spacing w:before="120" w:beforeAutospacing="0" w:after="0" w:afterAutospacing="0"/>
              <w:jc w:val="both"/>
              <w:textAlignment w:val="baseline"/>
              <w:rPr>
                <w:sz w:val="28"/>
                <w:szCs w:val="28"/>
              </w:rPr>
            </w:pPr>
            <w:r w:rsidRPr="00491AD2">
              <w:rPr>
                <w:sz w:val="28"/>
                <w:szCs w:val="28"/>
              </w:rPr>
              <w:t>до Положення про постійні комісії Новоушицької селищної ради</w:t>
            </w:r>
          </w:p>
        </w:tc>
      </w:tr>
    </w:tbl>
    <w:p w:rsidR="0063555C" w:rsidRPr="00491AD2" w:rsidRDefault="0063555C" w:rsidP="00D5038E">
      <w:pPr>
        <w:widowControl w:val="0"/>
        <w:autoSpaceDE w:val="0"/>
        <w:autoSpaceDN w:val="0"/>
        <w:adjustRightInd w:val="0"/>
        <w:spacing w:before="120" w:after="0" w:line="240" w:lineRule="auto"/>
        <w:jc w:val="center"/>
        <w:rPr>
          <w:rFonts w:ascii="Times New Roman" w:hAnsi="Times New Roman" w:cs="Times New Roman"/>
          <w:b/>
          <w:sz w:val="28"/>
          <w:szCs w:val="28"/>
          <w:lang w:val="uk-UA"/>
        </w:rPr>
      </w:pPr>
    </w:p>
    <w:p w:rsidR="0063555C" w:rsidRPr="00491AD2" w:rsidRDefault="0063555C" w:rsidP="00D5038E">
      <w:pPr>
        <w:widowControl w:val="0"/>
        <w:autoSpaceDE w:val="0"/>
        <w:autoSpaceDN w:val="0"/>
        <w:adjustRightInd w:val="0"/>
        <w:spacing w:before="120" w:after="0" w:line="240" w:lineRule="auto"/>
        <w:jc w:val="center"/>
        <w:rPr>
          <w:rFonts w:ascii="Times New Roman" w:hAnsi="Times New Roman" w:cs="Times New Roman"/>
          <w:b/>
          <w:sz w:val="28"/>
          <w:szCs w:val="28"/>
          <w:lang w:val="uk-UA"/>
        </w:rPr>
      </w:pPr>
      <w:r w:rsidRPr="00491AD2">
        <w:rPr>
          <w:rFonts w:ascii="Times New Roman" w:hAnsi="Times New Roman" w:cs="Times New Roman"/>
          <w:b/>
          <w:sz w:val="28"/>
          <w:szCs w:val="28"/>
          <w:lang w:val="uk-UA"/>
        </w:rPr>
        <w:t xml:space="preserve">Напрямки постійних депутатських комісій </w:t>
      </w:r>
      <w:r w:rsidR="00D5038E" w:rsidRPr="00491AD2">
        <w:rPr>
          <w:rFonts w:ascii="Times New Roman" w:hAnsi="Times New Roman" w:cs="Times New Roman"/>
          <w:b/>
          <w:sz w:val="28"/>
          <w:szCs w:val="28"/>
          <w:lang w:val="uk-UA"/>
        </w:rPr>
        <w:t xml:space="preserve">селищної </w:t>
      </w:r>
      <w:r w:rsidRPr="00491AD2">
        <w:rPr>
          <w:rFonts w:ascii="Times New Roman" w:hAnsi="Times New Roman" w:cs="Times New Roman"/>
          <w:b/>
          <w:sz w:val="28"/>
          <w:szCs w:val="28"/>
          <w:lang w:val="uk-UA"/>
        </w:rPr>
        <w:t>ради</w:t>
      </w:r>
    </w:p>
    <w:p w:rsidR="00D5038E" w:rsidRPr="00491AD2" w:rsidRDefault="00D5038E" w:rsidP="00D5038E">
      <w:pPr>
        <w:widowControl w:val="0"/>
        <w:autoSpaceDE w:val="0"/>
        <w:autoSpaceDN w:val="0"/>
        <w:adjustRightInd w:val="0"/>
        <w:spacing w:before="120" w:after="0" w:line="240" w:lineRule="auto"/>
        <w:jc w:val="center"/>
        <w:rPr>
          <w:rFonts w:ascii="Times New Roman" w:hAnsi="Times New Roman" w:cs="Times New Roman"/>
          <w:b/>
          <w:sz w:val="28"/>
          <w:szCs w:val="28"/>
          <w:lang w:val="uk-UA"/>
        </w:rPr>
      </w:pPr>
    </w:p>
    <w:p w:rsidR="007D2B23" w:rsidRPr="00491AD2" w:rsidRDefault="007D2B23" w:rsidP="007D2B23">
      <w:pPr>
        <w:pStyle w:val="paragraph"/>
        <w:spacing w:beforeAutospacing="0" w:after="0" w:afterAutospacing="0"/>
        <w:jc w:val="center"/>
        <w:textAlignment w:val="baseline"/>
        <w:rPr>
          <w:rStyle w:val="normaltextrun"/>
          <w:b/>
          <w:sz w:val="28"/>
          <w:szCs w:val="28"/>
          <w:lang w:val="uk-UA"/>
        </w:rPr>
      </w:pPr>
      <w:r w:rsidRPr="00491AD2">
        <w:rPr>
          <w:rStyle w:val="normaltextrun"/>
          <w:b/>
          <w:sz w:val="28"/>
          <w:szCs w:val="28"/>
          <w:lang w:val="uk-UA"/>
        </w:rPr>
        <w:t>З питань планування, фінансів, бюджету та інвестицій</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готує висновки та рекомендації з питань планування, фінансів, бюджету та інвестицій;</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контролює виконання програми та рішень ради, а також заходів передбачених іншими програмами та рішеннями ради з питань планування, фінансів, бюджету та інвестицій;</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з метою здійснення депутатського контролю, </w:t>
      </w:r>
      <w:r w:rsidR="00BD79A5" w:rsidRPr="00491AD2">
        <w:rPr>
          <w:rFonts w:ascii="Times New Roman" w:hAnsi="Times New Roman" w:cs="Times New Roman"/>
          <w:sz w:val="28"/>
          <w:szCs w:val="28"/>
          <w:lang w:val="uk-UA"/>
        </w:rPr>
        <w:t xml:space="preserve">систематично, не рідше </w:t>
      </w:r>
      <w:r w:rsidRPr="00491AD2">
        <w:rPr>
          <w:rFonts w:ascii="Times New Roman" w:hAnsi="Times New Roman" w:cs="Times New Roman"/>
          <w:sz w:val="28"/>
          <w:szCs w:val="28"/>
          <w:lang w:val="uk-UA"/>
        </w:rPr>
        <w:t>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планування, фінансів, бюджету та інвестицій;</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планування, фінансів, бюджету та інвестицій;</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погоджує кошториси підпорядкованих раді та її виконавчих органам підрозділів, підприємств, установ та організацій з питань планування, фінансів, бюджету та інвестицій;</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 питань планування, фінансів, бюджету та інвестицій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погоджує проєкти рішень ради та виконавчого </w:t>
      </w:r>
      <w:r w:rsidR="00BD79A5" w:rsidRPr="00491AD2">
        <w:rPr>
          <w:rFonts w:ascii="Times New Roman" w:hAnsi="Times New Roman" w:cs="Times New Roman"/>
          <w:sz w:val="28"/>
          <w:szCs w:val="28"/>
          <w:lang w:val="uk-UA"/>
        </w:rPr>
        <w:t xml:space="preserve">комітету з питань </w:t>
      </w:r>
      <w:r w:rsidRPr="00491AD2">
        <w:rPr>
          <w:rFonts w:ascii="Times New Roman" w:hAnsi="Times New Roman" w:cs="Times New Roman"/>
          <w:sz w:val="28"/>
          <w:szCs w:val="28"/>
          <w:lang w:val="uk-UA"/>
        </w:rPr>
        <w:t>планування, фінансів, бюджету та інвестицій;</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бере участь у підготовці проєкту бюджету, контролює процедуру його представлення, розгляду, доопрацювання, внесення змін та доповнень, затвердження;</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бере безпосередню участь у організації та проведенні конкурсів, тендерів по закупівлях товарів, робіт та послуг серед суб’єктів господарювання;</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готує рекомендації по виявленню резервів і додаткових доходів до бюджету;</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попередньо розглядає питання та пропозиції щодо утворення цільових, резервних і валютних фондів, затвердження положень про ці фонди та звітів </w:t>
      </w:r>
      <w:r w:rsidRPr="00491AD2">
        <w:rPr>
          <w:rFonts w:ascii="Times New Roman" w:hAnsi="Times New Roman" w:cs="Times New Roman"/>
          <w:sz w:val="28"/>
          <w:szCs w:val="28"/>
          <w:lang w:val="uk-UA"/>
        </w:rPr>
        <w:lastRenderedPageBreak/>
        <w:t>про їх використання. Вносить на розгляд ради пропозиції по запровадженню місцевих податків і зборів, запровадження місцевих податків і зборів, залучення фінансово-кредитних ресурсів згідно з чинним законодавством;</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контролює процес міжбюджетних взаємовідносин на користь ради;</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розглядає і погоджує експертні оцінки при приватизації земельних ділянок і об′єктів комунальної власності;</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заслуховує звіти про діяльність підприємств, установ і організацій, в яких рада є засновником або учасником, на підставі звітів готує рекомендації і пропозиції щодо затвердження результатів їх діяльності;</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бере участь в розробці питань, пов’язаних з залученням бюджетних надходжень для реалізації соціально-економічних та культурних програм;</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розглядає та погоджує питання надання пільг, які спричиняють втрати місцевого бюджету.</w:t>
      </w:r>
    </w:p>
    <w:p w:rsidR="007D2B23" w:rsidRPr="00491AD2" w:rsidRDefault="007D2B23" w:rsidP="007D2B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jc w:val="both"/>
        <w:rPr>
          <w:rFonts w:ascii="Times New Roman" w:hAnsi="Times New Roman" w:cs="Times New Roman"/>
          <w:sz w:val="28"/>
          <w:szCs w:val="28"/>
          <w:highlight w:val="yellow"/>
          <w:lang w:val="uk-UA"/>
        </w:rPr>
      </w:pPr>
    </w:p>
    <w:p w:rsidR="005C047A" w:rsidRPr="00491AD2" w:rsidRDefault="00D5038E" w:rsidP="006651AE">
      <w:pPr>
        <w:pStyle w:val="paragraph"/>
        <w:spacing w:beforeAutospacing="0" w:after="0" w:afterAutospacing="0"/>
        <w:jc w:val="center"/>
        <w:textAlignment w:val="baseline"/>
        <w:rPr>
          <w:rStyle w:val="normaltextrun"/>
          <w:b/>
          <w:sz w:val="28"/>
          <w:szCs w:val="28"/>
          <w:lang w:val="uk-UA"/>
        </w:rPr>
      </w:pPr>
      <w:r w:rsidRPr="00491AD2">
        <w:rPr>
          <w:rStyle w:val="normaltextrun"/>
          <w:b/>
          <w:sz w:val="28"/>
          <w:szCs w:val="28"/>
          <w:lang w:val="uk-UA"/>
        </w:rPr>
        <w:t>З</w:t>
      </w:r>
      <w:r w:rsidR="005C047A" w:rsidRPr="00491AD2">
        <w:rPr>
          <w:rStyle w:val="normaltextrun"/>
          <w:b/>
          <w:sz w:val="28"/>
          <w:szCs w:val="28"/>
          <w:lang w:val="uk-UA"/>
        </w:rPr>
        <w:t xml:space="preserve"> питань регламенту, законності, правопор</w:t>
      </w:r>
      <w:r w:rsidR="000E3C2A" w:rsidRPr="00491AD2">
        <w:rPr>
          <w:rStyle w:val="normaltextrun"/>
          <w:b/>
          <w:sz w:val="28"/>
          <w:szCs w:val="28"/>
          <w:lang w:val="uk-UA"/>
        </w:rPr>
        <w:t>ядку та депутатської діяльності</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готує висновки та рекомендації з питань </w:t>
      </w:r>
      <w:r w:rsidR="00D5038E" w:rsidRPr="00491AD2">
        <w:rPr>
          <w:rFonts w:ascii="Times New Roman" w:hAnsi="Times New Roman" w:cs="Times New Roman"/>
          <w:sz w:val="28"/>
          <w:szCs w:val="28"/>
          <w:lang w:val="uk-UA"/>
        </w:rPr>
        <w:t>регламенту, законності, правопорядку та депутатської діяльності</w:t>
      </w:r>
      <w:r w:rsidRPr="00491AD2">
        <w:rPr>
          <w:rFonts w:ascii="Times New Roman" w:hAnsi="Times New Roman" w:cs="Times New Roman"/>
          <w:sz w:val="28"/>
          <w:szCs w:val="28"/>
          <w:lang w:val="uk-UA"/>
        </w:rPr>
        <w:t>;</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контролює виконання програми та рішень ради, а також заходів передбачених іншими програмами та рішеннями ради, з питань </w:t>
      </w:r>
      <w:r w:rsidR="00D5038E" w:rsidRPr="00491AD2">
        <w:rPr>
          <w:rFonts w:ascii="Times New Roman" w:hAnsi="Times New Roman" w:cs="Times New Roman"/>
          <w:sz w:val="28"/>
          <w:szCs w:val="28"/>
          <w:lang w:val="uk-UA"/>
        </w:rPr>
        <w:t>регламенту, законності, правопорядку та депутатської діяльності</w:t>
      </w:r>
      <w:r w:rsidRPr="00491AD2">
        <w:rPr>
          <w:rFonts w:ascii="Times New Roman" w:hAnsi="Times New Roman" w:cs="Times New Roman"/>
          <w:sz w:val="28"/>
          <w:szCs w:val="28"/>
          <w:lang w:val="uk-UA"/>
        </w:rPr>
        <w:t>;</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з метою здійснення депутатського контролю, </w:t>
      </w:r>
      <w:r w:rsidR="00BD79A5" w:rsidRPr="00491AD2">
        <w:rPr>
          <w:rFonts w:ascii="Times New Roman" w:hAnsi="Times New Roman" w:cs="Times New Roman"/>
          <w:sz w:val="28"/>
          <w:szCs w:val="28"/>
          <w:lang w:val="uk-UA"/>
        </w:rPr>
        <w:t xml:space="preserve">систематично, не рідше </w:t>
      </w:r>
      <w:r w:rsidRPr="00491AD2">
        <w:rPr>
          <w:rFonts w:ascii="Times New Roman" w:hAnsi="Times New Roman" w:cs="Times New Roman"/>
          <w:sz w:val="28"/>
          <w:szCs w:val="28"/>
          <w:lang w:val="uk-UA"/>
        </w:rPr>
        <w:t xml:space="preserve">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w:t>
      </w:r>
      <w:r w:rsidR="00D5038E" w:rsidRPr="00491AD2">
        <w:rPr>
          <w:rFonts w:ascii="Times New Roman" w:hAnsi="Times New Roman" w:cs="Times New Roman"/>
          <w:sz w:val="28"/>
          <w:szCs w:val="28"/>
          <w:lang w:val="uk-UA"/>
        </w:rPr>
        <w:t>регламенту, законності, правопорядку та депутатської діяльності</w:t>
      </w:r>
      <w:r w:rsidRPr="00491AD2">
        <w:rPr>
          <w:rFonts w:ascii="Times New Roman" w:hAnsi="Times New Roman" w:cs="Times New Roman"/>
          <w:sz w:val="28"/>
          <w:szCs w:val="28"/>
          <w:lang w:val="uk-UA"/>
        </w:rPr>
        <w:t>;</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w:t>
      </w:r>
      <w:r w:rsidR="00D5038E" w:rsidRPr="00491AD2">
        <w:rPr>
          <w:rFonts w:ascii="Times New Roman" w:hAnsi="Times New Roman" w:cs="Times New Roman"/>
          <w:sz w:val="28"/>
          <w:szCs w:val="28"/>
          <w:lang w:val="uk-UA"/>
        </w:rPr>
        <w:t>регламенту, законності, правопорядку та депутатської діяльності</w:t>
      </w:r>
      <w:r w:rsidRPr="00491AD2">
        <w:rPr>
          <w:rFonts w:ascii="Times New Roman" w:hAnsi="Times New Roman" w:cs="Times New Roman"/>
          <w:sz w:val="28"/>
          <w:szCs w:val="28"/>
          <w:lang w:val="uk-UA"/>
        </w:rPr>
        <w:t>;</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погоджує кошториси підпорядкованих раді та її виконавчих органам підрозділів, підприємств, установ та організацій з питань </w:t>
      </w:r>
      <w:r w:rsidR="00D5038E" w:rsidRPr="00491AD2">
        <w:rPr>
          <w:rFonts w:ascii="Times New Roman" w:hAnsi="Times New Roman" w:cs="Times New Roman"/>
          <w:sz w:val="28"/>
          <w:szCs w:val="28"/>
          <w:lang w:val="uk-UA"/>
        </w:rPr>
        <w:t>регламенту, законності, правопорядку та депутатської діяльності</w:t>
      </w:r>
      <w:r w:rsidRPr="00491AD2">
        <w:rPr>
          <w:rFonts w:ascii="Times New Roman" w:hAnsi="Times New Roman" w:cs="Times New Roman"/>
          <w:sz w:val="28"/>
          <w:szCs w:val="28"/>
          <w:lang w:val="uk-UA"/>
        </w:rPr>
        <w:t>;</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з питань </w:t>
      </w:r>
      <w:r w:rsidR="00D5038E" w:rsidRPr="00491AD2">
        <w:rPr>
          <w:rFonts w:ascii="Times New Roman" w:hAnsi="Times New Roman" w:cs="Times New Roman"/>
          <w:sz w:val="28"/>
          <w:szCs w:val="28"/>
          <w:lang w:val="uk-UA"/>
        </w:rPr>
        <w:t xml:space="preserve">регламенту, законності, правопорядку та депутатської діяльності </w:t>
      </w:r>
      <w:r w:rsidRPr="00491AD2">
        <w:rPr>
          <w:rFonts w:ascii="Times New Roman" w:hAnsi="Times New Roman" w:cs="Times New Roman"/>
          <w:sz w:val="28"/>
          <w:szCs w:val="28"/>
          <w:lang w:val="uk-UA"/>
        </w:rPr>
        <w:t>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63555C" w:rsidRPr="00491AD2" w:rsidRDefault="007D2B23"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погоджує проєкти рішень ради та виконавчого </w:t>
      </w:r>
      <w:r w:rsidR="00BD79A5" w:rsidRPr="00491AD2">
        <w:rPr>
          <w:rFonts w:ascii="Times New Roman" w:hAnsi="Times New Roman" w:cs="Times New Roman"/>
          <w:sz w:val="28"/>
          <w:szCs w:val="28"/>
          <w:lang w:val="uk-UA"/>
        </w:rPr>
        <w:t xml:space="preserve">комітету з питань </w:t>
      </w:r>
      <w:r w:rsidR="00D5038E" w:rsidRPr="00491AD2">
        <w:rPr>
          <w:rFonts w:ascii="Times New Roman" w:hAnsi="Times New Roman" w:cs="Times New Roman"/>
          <w:sz w:val="28"/>
          <w:szCs w:val="28"/>
          <w:lang w:val="uk-UA"/>
        </w:rPr>
        <w:t>регламенту, законності, правопорядку та депутатської діяльності</w:t>
      </w:r>
      <w:r w:rsidR="0063555C" w:rsidRPr="00491AD2">
        <w:rPr>
          <w:rFonts w:ascii="Times New Roman" w:hAnsi="Times New Roman" w:cs="Times New Roman"/>
          <w:sz w:val="28"/>
          <w:szCs w:val="28"/>
          <w:lang w:val="uk-UA"/>
        </w:rPr>
        <w:t>;</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lastRenderedPageBreak/>
        <w:t>координує роботу з створення органів самоорганізації населення;</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здійснює моніторинг дотримання регламенту, положень та інших регламентних документів ради та готує відповідні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и рішень ради, з метою покращення роботи, притягнення порушників до відповідальності;</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залучає представників правоохоронних органів до спільних напрацювань в охороні громадського порядку, захисті прав громадян;</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ініціює, проводить або долучається до перевірок забезпечення вимог законодавства щодо розгляду звернень громадян в установах та організаціях всіх форм власності;</w:t>
      </w:r>
    </w:p>
    <w:p w:rsidR="000E3C2A"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вивчає діяльність правоохоронних органів на території громади, їх посадових осіб, вносить пропозиції на розгляд ради щодо їх діяльності</w:t>
      </w:r>
      <w:r w:rsidR="000E3C2A" w:rsidRPr="00491AD2">
        <w:rPr>
          <w:rFonts w:ascii="Times New Roman" w:hAnsi="Times New Roman" w:cs="Times New Roman"/>
          <w:sz w:val="28"/>
          <w:szCs w:val="28"/>
          <w:lang w:val="uk-UA"/>
        </w:rPr>
        <w:t>;</w:t>
      </w:r>
    </w:p>
    <w:p w:rsidR="006651AE" w:rsidRPr="00491AD2" w:rsidRDefault="006651AE"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заслуховує звіти про діяльність підприємств і організацій, в яких рада є співзасновником, на підставі звітів готує раді рекомендації і пропозиції;</w:t>
      </w:r>
    </w:p>
    <w:p w:rsidR="0063555C" w:rsidRPr="00491AD2" w:rsidRDefault="000E3C2A"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попередньо розглядає відповідні розділи і показники проєктів планів соціально-економічного розвитку та бюджету, звітів про їх виконання</w:t>
      </w:r>
      <w:r w:rsidR="0063555C" w:rsidRPr="00491AD2">
        <w:rPr>
          <w:rFonts w:ascii="Times New Roman" w:hAnsi="Times New Roman" w:cs="Times New Roman"/>
          <w:sz w:val="28"/>
          <w:szCs w:val="28"/>
          <w:lang w:val="uk-UA"/>
        </w:rPr>
        <w:t>.</w:t>
      </w:r>
    </w:p>
    <w:p w:rsidR="0063555C" w:rsidRPr="00491AD2" w:rsidRDefault="0063555C" w:rsidP="00D5038E">
      <w:pPr>
        <w:widowControl w:val="0"/>
        <w:autoSpaceDE w:val="0"/>
        <w:autoSpaceDN w:val="0"/>
        <w:adjustRightInd w:val="0"/>
        <w:spacing w:before="120" w:after="0" w:line="240" w:lineRule="auto"/>
        <w:jc w:val="both"/>
        <w:rPr>
          <w:rFonts w:ascii="Times New Roman" w:hAnsi="Times New Roman" w:cs="Times New Roman"/>
          <w:sz w:val="28"/>
          <w:szCs w:val="28"/>
          <w:highlight w:val="yellow"/>
          <w:lang w:val="uk-UA"/>
        </w:rPr>
      </w:pPr>
    </w:p>
    <w:p w:rsidR="007D2B23" w:rsidRPr="00491AD2" w:rsidRDefault="007D2B23" w:rsidP="007D2B23">
      <w:pPr>
        <w:pStyle w:val="paragraph"/>
        <w:spacing w:beforeAutospacing="0" w:after="0" w:afterAutospacing="0"/>
        <w:jc w:val="center"/>
        <w:textAlignment w:val="baseline"/>
        <w:rPr>
          <w:rStyle w:val="normaltextrun"/>
          <w:b/>
          <w:sz w:val="28"/>
          <w:szCs w:val="28"/>
          <w:lang w:val="uk-UA"/>
        </w:rPr>
      </w:pPr>
      <w:r w:rsidRPr="00491AD2">
        <w:rPr>
          <w:rStyle w:val="normaltextrun"/>
          <w:b/>
          <w:sz w:val="28"/>
          <w:szCs w:val="28"/>
          <w:lang w:val="uk-UA"/>
        </w:rPr>
        <w:t>З питань освіти, охорони здоров’я, культури, молоді, спорту та соціального захисту населення</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готує висновки та рекомендації з питань освіти, охорони здоров’я, культури, молоді, спорту та соціального захисту населення;</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контролює виконання програми та рішень ради, а також заходів передбачених іншими програмами та рішеннями ради, з питань освіти, охорони здоров’я, культури, молоді, спорту та соціального захисту населення;</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з метою здійснення депутатського контролю, </w:t>
      </w:r>
      <w:r w:rsidR="00BD79A5" w:rsidRPr="00491AD2">
        <w:rPr>
          <w:rFonts w:ascii="Times New Roman" w:hAnsi="Times New Roman" w:cs="Times New Roman"/>
          <w:sz w:val="28"/>
          <w:szCs w:val="28"/>
          <w:lang w:val="uk-UA"/>
        </w:rPr>
        <w:t xml:space="preserve">систематично, не рідше </w:t>
      </w:r>
      <w:r w:rsidRPr="00491AD2">
        <w:rPr>
          <w:rFonts w:ascii="Times New Roman" w:hAnsi="Times New Roman" w:cs="Times New Roman"/>
          <w:sz w:val="28"/>
          <w:szCs w:val="28"/>
          <w:lang w:val="uk-UA"/>
        </w:rPr>
        <w:t>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освіти, охорони здоров’я, культури, молоді, спорту та соціального захисту населення;</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освіти, охорони здоров’я, культури, молоді, спорту та соціального захисту населення;</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погоджує кошториси підпорядкованих раді та її виконавчих органам підрозділів, підприємств, установ та організацій з питань освіти, охорони здоров’я, культури, молоді, спорту та соціального захисту населення;</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з питань освіти, охорони здоров’я, культури, молоді, спорту та соціального захисту населення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w:t>
      </w:r>
      <w:r w:rsidRPr="00491AD2">
        <w:rPr>
          <w:rFonts w:ascii="Times New Roman" w:hAnsi="Times New Roman" w:cs="Times New Roman"/>
          <w:sz w:val="28"/>
          <w:szCs w:val="28"/>
          <w:lang w:val="uk-UA"/>
        </w:rPr>
        <w:lastRenderedPageBreak/>
        <w:t>вносить свої пропозиції на розгляд ради;</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погоджує проєкти рішень ради та виконавчого </w:t>
      </w:r>
      <w:r w:rsidR="00BD79A5" w:rsidRPr="00491AD2">
        <w:rPr>
          <w:rFonts w:ascii="Times New Roman" w:hAnsi="Times New Roman" w:cs="Times New Roman"/>
          <w:sz w:val="28"/>
          <w:szCs w:val="28"/>
          <w:lang w:val="uk-UA"/>
        </w:rPr>
        <w:t xml:space="preserve">комітету з питань </w:t>
      </w:r>
      <w:r w:rsidRPr="00491AD2">
        <w:rPr>
          <w:rFonts w:ascii="Times New Roman" w:hAnsi="Times New Roman" w:cs="Times New Roman"/>
          <w:sz w:val="28"/>
          <w:szCs w:val="28"/>
          <w:lang w:val="uk-UA"/>
        </w:rPr>
        <w:t>освіти, охорони здоров’я, культури, молоді, спорту та соціального захисту населення;</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попередньо розглядає відповідні розділи і показники проєктів планів соціально-економічного розвитку та бюджету, звітів про їх виконання, вносить по них зауваження і пропозиції;</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погоджує виділення бюджетних коштів та їх розподіл між закладами освіти, охорони </w:t>
      </w:r>
      <w:proofErr w:type="spellStart"/>
      <w:r w:rsidRPr="00491AD2">
        <w:rPr>
          <w:rFonts w:ascii="Times New Roman" w:hAnsi="Times New Roman" w:cs="Times New Roman"/>
          <w:sz w:val="28"/>
          <w:szCs w:val="28"/>
          <w:lang w:val="uk-UA"/>
        </w:rPr>
        <w:t>здоровя</w:t>
      </w:r>
      <w:proofErr w:type="spellEnd"/>
      <w:r w:rsidRPr="00491AD2">
        <w:rPr>
          <w:rFonts w:ascii="Times New Roman" w:hAnsi="Times New Roman" w:cs="Times New Roman"/>
          <w:sz w:val="28"/>
          <w:szCs w:val="28"/>
          <w:lang w:val="uk-UA"/>
        </w:rPr>
        <w:t>, культури, туризму, соціального захисту та здійснює контроль за їх використання;</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здійснює контроль за забезпеченням охорони пам’яток історії та культури, збереженням та використанням культурного надбання;</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контролює вирішення питань про надання пільг та допомоги, пов’язаних з охороною материнства і дитинства, питань опіки і піклування, питань про надання компенсацій і пільг громадянам, які постраждали внаслідок Чорнобильської катастрофи, інвалідам війни та учасникам бойових дій;</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заслуховує звіти про діяльність підприємств і організацій, в яких рада є співзасновником, на підставі звітів готує раді рекомендації і пропозиції;</w:t>
      </w:r>
    </w:p>
    <w:p w:rsidR="007D2B23" w:rsidRPr="00491AD2" w:rsidRDefault="007D2B23" w:rsidP="007D2B23">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освіти, охорони здоров’я, культури, молоді, спорту та соціального захисту населення.</w:t>
      </w:r>
    </w:p>
    <w:p w:rsidR="007D2B23" w:rsidRPr="00491AD2" w:rsidRDefault="007D2B23" w:rsidP="00D5038E">
      <w:pPr>
        <w:widowControl w:val="0"/>
        <w:autoSpaceDE w:val="0"/>
        <w:autoSpaceDN w:val="0"/>
        <w:adjustRightInd w:val="0"/>
        <w:spacing w:before="120" w:after="0" w:line="240" w:lineRule="auto"/>
        <w:jc w:val="both"/>
        <w:rPr>
          <w:rFonts w:ascii="Times New Roman" w:hAnsi="Times New Roman" w:cs="Times New Roman"/>
          <w:sz w:val="28"/>
          <w:szCs w:val="28"/>
          <w:highlight w:val="yellow"/>
          <w:lang w:val="uk-UA"/>
        </w:rPr>
      </w:pPr>
    </w:p>
    <w:p w:rsidR="005C047A" w:rsidRPr="00491AD2" w:rsidRDefault="000E3C2A" w:rsidP="000E3C2A">
      <w:pPr>
        <w:pStyle w:val="paragraph"/>
        <w:spacing w:beforeAutospacing="0" w:after="0" w:afterAutospacing="0"/>
        <w:jc w:val="center"/>
        <w:textAlignment w:val="baseline"/>
        <w:rPr>
          <w:rStyle w:val="normaltextrun"/>
          <w:b/>
          <w:sz w:val="28"/>
          <w:szCs w:val="28"/>
          <w:lang w:val="uk-UA"/>
        </w:rPr>
      </w:pPr>
      <w:r w:rsidRPr="00491AD2">
        <w:rPr>
          <w:rStyle w:val="normaltextrun"/>
          <w:b/>
          <w:sz w:val="28"/>
          <w:szCs w:val="28"/>
          <w:lang w:val="uk-UA"/>
        </w:rPr>
        <w:t>З</w:t>
      </w:r>
      <w:r w:rsidR="005C047A" w:rsidRPr="00491AD2">
        <w:rPr>
          <w:rStyle w:val="normaltextrun"/>
          <w:b/>
          <w:sz w:val="28"/>
          <w:szCs w:val="28"/>
          <w:lang w:val="uk-UA"/>
        </w:rPr>
        <w:t xml:space="preserve"> питань земельних відносин, охорони навколишнього природно</w:t>
      </w:r>
      <w:r w:rsidRPr="00491AD2">
        <w:rPr>
          <w:rStyle w:val="normaltextrun"/>
          <w:b/>
          <w:sz w:val="28"/>
          <w:szCs w:val="28"/>
          <w:lang w:val="uk-UA"/>
        </w:rPr>
        <w:t>го середовища</w:t>
      </w:r>
      <w:r w:rsidR="00B85FE0" w:rsidRPr="00491AD2">
        <w:rPr>
          <w:rStyle w:val="normaltextrun"/>
          <w:b/>
          <w:sz w:val="28"/>
          <w:szCs w:val="28"/>
          <w:lang w:val="uk-UA"/>
        </w:rPr>
        <w:t>, планування територій</w:t>
      </w:r>
      <w:r w:rsidRPr="00491AD2">
        <w:rPr>
          <w:rStyle w:val="normaltextrun"/>
          <w:b/>
          <w:sz w:val="28"/>
          <w:szCs w:val="28"/>
          <w:lang w:val="uk-UA"/>
        </w:rPr>
        <w:t xml:space="preserve"> та містобудування</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готує висновки та рекомендації з питань </w:t>
      </w:r>
      <w:r w:rsidR="000E3C2A" w:rsidRPr="00491AD2">
        <w:rPr>
          <w:rFonts w:ascii="Times New Roman" w:hAnsi="Times New Roman" w:cs="Times New Roman"/>
          <w:sz w:val="28"/>
          <w:szCs w:val="28"/>
          <w:lang w:val="uk-UA"/>
        </w:rPr>
        <w:t>земельних відносин, охорони навколишнього природного середовища та містобудування</w:t>
      </w:r>
      <w:r w:rsidRPr="00491AD2">
        <w:rPr>
          <w:rFonts w:ascii="Times New Roman" w:hAnsi="Times New Roman" w:cs="Times New Roman"/>
          <w:sz w:val="28"/>
          <w:szCs w:val="28"/>
          <w:lang w:val="uk-UA"/>
        </w:rPr>
        <w:t>;</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контролює виконання програми та рішень ради, а також заходів передбачених іншими програмами та рішеннями ради, з питань </w:t>
      </w:r>
      <w:r w:rsidR="000E3C2A" w:rsidRPr="00491AD2">
        <w:rPr>
          <w:rFonts w:ascii="Times New Roman" w:hAnsi="Times New Roman" w:cs="Times New Roman"/>
          <w:sz w:val="28"/>
          <w:szCs w:val="28"/>
          <w:lang w:val="uk-UA"/>
        </w:rPr>
        <w:t>земельних відносин, охорони навколишнього природного середовища та містобудування</w:t>
      </w:r>
      <w:r w:rsidRPr="00491AD2">
        <w:rPr>
          <w:rFonts w:ascii="Times New Roman" w:hAnsi="Times New Roman" w:cs="Times New Roman"/>
          <w:sz w:val="28"/>
          <w:szCs w:val="28"/>
          <w:lang w:val="uk-UA"/>
        </w:rPr>
        <w:t>;</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з метою здійснення депутатського контролю, </w:t>
      </w:r>
      <w:r w:rsidR="00BD79A5" w:rsidRPr="00491AD2">
        <w:rPr>
          <w:rFonts w:ascii="Times New Roman" w:hAnsi="Times New Roman" w:cs="Times New Roman"/>
          <w:sz w:val="28"/>
          <w:szCs w:val="28"/>
          <w:lang w:val="uk-UA"/>
        </w:rPr>
        <w:t xml:space="preserve">систематично, не рідше </w:t>
      </w:r>
      <w:r w:rsidRPr="00491AD2">
        <w:rPr>
          <w:rFonts w:ascii="Times New Roman" w:hAnsi="Times New Roman" w:cs="Times New Roman"/>
          <w:sz w:val="28"/>
          <w:szCs w:val="28"/>
          <w:lang w:val="uk-UA"/>
        </w:rPr>
        <w:t xml:space="preserve">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w:t>
      </w:r>
      <w:r w:rsidR="000E3C2A" w:rsidRPr="00491AD2">
        <w:rPr>
          <w:rFonts w:ascii="Times New Roman" w:hAnsi="Times New Roman" w:cs="Times New Roman"/>
          <w:sz w:val="28"/>
          <w:szCs w:val="28"/>
          <w:lang w:val="uk-UA"/>
        </w:rPr>
        <w:t>земельних відносин, охорони навколишнього природного середовища та містобудування</w:t>
      </w:r>
      <w:r w:rsidRPr="00491AD2">
        <w:rPr>
          <w:rFonts w:ascii="Times New Roman" w:hAnsi="Times New Roman" w:cs="Times New Roman"/>
          <w:sz w:val="28"/>
          <w:szCs w:val="28"/>
          <w:lang w:val="uk-UA"/>
        </w:rPr>
        <w:t>;</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w:t>
      </w:r>
      <w:r w:rsidR="000E3C2A" w:rsidRPr="00491AD2">
        <w:rPr>
          <w:rFonts w:ascii="Times New Roman" w:hAnsi="Times New Roman" w:cs="Times New Roman"/>
          <w:sz w:val="28"/>
          <w:szCs w:val="28"/>
          <w:lang w:val="uk-UA"/>
        </w:rPr>
        <w:t>земельних відносин, охорони навколишнього природного середовища та містобудування</w:t>
      </w:r>
      <w:r w:rsidRPr="00491AD2">
        <w:rPr>
          <w:rFonts w:ascii="Times New Roman" w:hAnsi="Times New Roman" w:cs="Times New Roman"/>
          <w:sz w:val="28"/>
          <w:szCs w:val="28"/>
          <w:lang w:val="uk-UA"/>
        </w:rPr>
        <w:t>;</w:t>
      </w:r>
    </w:p>
    <w:p w:rsidR="0063555C" w:rsidRPr="00491AD2" w:rsidRDefault="0063555C"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погоджує кошториси підпорядкованих раді та її виконавчих органам </w:t>
      </w:r>
      <w:r w:rsidRPr="00491AD2">
        <w:rPr>
          <w:rFonts w:ascii="Times New Roman" w:hAnsi="Times New Roman" w:cs="Times New Roman"/>
          <w:sz w:val="28"/>
          <w:szCs w:val="28"/>
          <w:lang w:val="uk-UA"/>
        </w:rPr>
        <w:lastRenderedPageBreak/>
        <w:t xml:space="preserve">підрозділів, підприємств, установ та організацій з питань </w:t>
      </w:r>
      <w:r w:rsidR="000E3C2A" w:rsidRPr="00491AD2">
        <w:rPr>
          <w:rFonts w:ascii="Times New Roman" w:hAnsi="Times New Roman" w:cs="Times New Roman"/>
          <w:sz w:val="28"/>
          <w:szCs w:val="28"/>
          <w:lang w:val="uk-UA"/>
        </w:rPr>
        <w:t>земельних відносин, охорони навколишнього природного середовища та містобудування</w:t>
      </w:r>
      <w:r w:rsidRPr="00491AD2">
        <w:rPr>
          <w:rFonts w:ascii="Times New Roman" w:hAnsi="Times New Roman" w:cs="Times New Roman"/>
          <w:sz w:val="28"/>
          <w:szCs w:val="28"/>
          <w:lang w:val="uk-UA"/>
        </w:rPr>
        <w:t>;</w:t>
      </w:r>
    </w:p>
    <w:p w:rsidR="0063555C" w:rsidRPr="00491AD2" w:rsidRDefault="007D2B23" w:rsidP="000E3C2A">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погоджує проєкти рішень ради та виконавчого </w:t>
      </w:r>
      <w:r w:rsidR="00BD79A5" w:rsidRPr="00491AD2">
        <w:rPr>
          <w:rFonts w:ascii="Times New Roman" w:hAnsi="Times New Roman" w:cs="Times New Roman"/>
          <w:sz w:val="28"/>
          <w:szCs w:val="28"/>
          <w:lang w:val="uk-UA"/>
        </w:rPr>
        <w:t xml:space="preserve">комітету з питань </w:t>
      </w:r>
      <w:r w:rsidR="000E3C2A" w:rsidRPr="00491AD2">
        <w:rPr>
          <w:rFonts w:ascii="Times New Roman" w:hAnsi="Times New Roman" w:cs="Times New Roman"/>
          <w:sz w:val="28"/>
          <w:szCs w:val="28"/>
          <w:lang w:val="uk-UA"/>
        </w:rPr>
        <w:t>земельних відносин, охорони навколишнього природного середовища та містобудування</w:t>
      </w:r>
      <w:r w:rsidR="00B85FE0" w:rsidRPr="00491AD2">
        <w:rPr>
          <w:rFonts w:ascii="Times New Roman" w:hAnsi="Times New Roman" w:cs="Times New Roman"/>
          <w:sz w:val="28"/>
          <w:szCs w:val="28"/>
          <w:lang w:val="uk-UA"/>
        </w:rPr>
        <w:t xml:space="preserve">, розроблення проєкту землеустрою щодо відведення земельної ділянки, генплану забудови та архітектурно-планувального завдання, оформлення права користування земельною ділянкою, надання дозволу на розроблення проєкту землеустрою щодо відведення земельної ділянки без оформлення матеріалів вибору, планування території, будівництва, архітектури, охорони пам’яток, історичного середовища та благоустрою, надання дозволів на </w:t>
      </w:r>
      <w:proofErr w:type="spellStart"/>
      <w:r w:rsidR="00B85FE0" w:rsidRPr="00491AD2">
        <w:rPr>
          <w:rFonts w:ascii="Times New Roman" w:hAnsi="Times New Roman" w:cs="Times New Roman"/>
          <w:sz w:val="28"/>
          <w:szCs w:val="28"/>
          <w:lang w:val="uk-UA"/>
        </w:rPr>
        <w:t>проєктування</w:t>
      </w:r>
      <w:proofErr w:type="spellEnd"/>
      <w:r w:rsidR="00B85FE0" w:rsidRPr="00491AD2">
        <w:rPr>
          <w:rFonts w:ascii="Times New Roman" w:hAnsi="Times New Roman" w:cs="Times New Roman"/>
          <w:sz w:val="28"/>
          <w:szCs w:val="28"/>
          <w:lang w:val="uk-UA"/>
        </w:rPr>
        <w:t>, будівництво, розширення, реконструкцію об’єктів житлово-цивільного, виробничого та іншого призначення, реставрації архітектурних пам’яток, створення інженерної та транспортної інфраструктури, щодо розміщення, будівництва і реконструкції житлово-цивільних, виробничих, інженерно-транспортних та інших об’єктів, розміщення та архітектурні рішення об’єктів благоустрою, монументального і монументально-декоративного мистецтва, зовнішньої реклами, з питання земельних ділянок під будівництво, зміни цільового призначення земельних ділянок, скасування попередніх рішень ради та рішень виконавчого комітету з питань будівництва чи надання земельних ділянок</w:t>
      </w:r>
      <w:r w:rsidR="0063555C" w:rsidRPr="00491AD2">
        <w:rPr>
          <w:rFonts w:ascii="Times New Roman" w:hAnsi="Times New Roman" w:cs="Times New Roman"/>
          <w:sz w:val="28"/>
          <w:szCs w:val="28"/>
          <w:lang w:val="uk-UA"/>
        </w:rPr>
        <w:t>;</w:t>
      </w:r>
    </w:p>
    <w:p w:rsidR="0063555C" w:rsidRPr="00491AD2" w:rsidRDefault="0063555C" w:rsidP="00B85FE0">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розглядає і погоджує експертні оцінки при приватизації земельних ділянок;</w:t>
      </w:r>
    </w:p>
    <w:p w:rsidR="0063555C" w:rsidRPr="00491AD2" w:rsidRDefault="0063555C" w:rsidP="00B85FE0">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попередньо розглядає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и рішень ради з питань скасування попередніх рішень ради з питань будівництва чи надання земельних ділянок</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та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и рішень виконавчого комітету;</w:t>
      </w:r>
    </w:p>
    <w:p w:rsidR="0063555C" w:rsidRPr="00491AD2" w:rsidRDefault="0063555C" w:rsidP="00B85FE0">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забезпечує проведення громадської екологічної експертизи, оприлюднення її результатів</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і подання їх органам, уповноваженим приймати</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рішення щодо</w:t>
      </w:r>
      <w:r w:rsidR="005E7A6E" w:rsidRPr="00491AD2">
        <w:rPr>
          <w:rFonts w:ascii="Times New Roman" w:hAnsi="Times New Roman" w:cs="Times New Roman"/>
          <w:sz w:val="28"/>
          <w:szCs w:val="28"/>
          <w:lang w:val="uk-UA"/>
        </w:rPr>
        <w:t xml:space="preserve"> </w:t>
      </w:r>
      <w:r w:rsidRPr="00491AD2">
        <w:rPr>
          <w:rFonts w:ascii="Times New Roman" w:hAnsi="Times New Roman" w:cs="Times New Roman"/>
          <w:sz w:val="28"/>
          <w:szCs w:val="28"/>
          <w:lang w:val="uk-UA"/>
        </w:rPr>
        <w:t xml:space="preserve">розміщення, </w:t>
      </w:r>
      <w:proofErr w:type="spellStart"/>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ування</w:t>
      </w:r>
      <w:proofErr w:type="spellEnd"/>
      <w:r w:rsidRPr="00491AD2">
        <w:rPr>
          <w:rFonts w:ascii="Times New Roman" w:hAnsi="Times New Roman" w:cs="Times New Roman"/>
          <w:sz w:val="28"/>
          <w:szCs w:val="28"/>
          <w:lang w:val="uk-UA"/>
        </w:rPr>
        <w:t xml:space="preserve"> та будівництва нових і реконструкції діючих підприємств, споруд та інших об’єктів, пов’язаних із використанням природног</w:t>
      </w:r>
      <w:r w:rsidR="006651AE" w:rsidRPr="00491AD2">
        <w:rPr>
          <w:rFonts w:ascii="Times New Roman" w:hAnsi="Times New Roman" w:cs="Times New Roman"/>
          <w:sz w:val="28"/>
          <w:szCs w:val="28"/>
          <w:lang w:val="uk-UA"/>
        </w:rPr>
        <w:t>о середовища;</w:t>
      </w:r>
    </w:p>
    <w:p w:rsidR="0063555C" w:rsidRPr="00491AD2" w:rsidRDefault="0063555C" w:rsidP="00FB41AC">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погоджує пропозиції до планів і програм будівництва та реконструкції об’єктів на території, розглядає інвестиційні містобудівні програми, пропозиції і бізнес-плани юридичних осіб щодо розвитку окремих територій та будівництва об’єктів архітектури;</w:t>
      </w:r>
    </w:p>
    <w:p w:rsidR="0063555C" w:rsidRPr="00491AD2" w:rsidRDefault="0063555C" w:rsidP="00FB41AC">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розглядає пропозиції суб’єктів містобудування щодо визначення територій, вибору, приватизації, вилучення (викупу) та надання земель для містобудівних потреб;</w:t>
      </w:r>
    </w:p>
    <w:p w:rsidR="0063555C" w:rsidRPr="00491AD2" w:rsidRDefault="0063555C" w:rsidP="00FB41AC">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погоджує визначення та проведення вибору у встановленому законом порядку і надання відповідно до рішень ради землі для містобудівних потреб;</w:t>
      </w:r>
    </w:p>
    <w:p w:rsidR="0063555C" w:rsidRPr="00491AD2" w:rsidRDefault="0063555C" w:rsidP="00FB41AC">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погоджує висновки щодо затвердження у встановленому законом порядку меж, координує діяльність суб’єктів містобудування щодо узгодження територіального розвитку;</w:t>
      </w:r>
    </w:p>
    <w:p w:rsidR="0063555C" w:rsidRPr="00491AD2" w:rsidRDefault="0063555C" w:rsidP="00FB41AC">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lastRenderedPageBreak/>
        <w:t>повним складом бере участь в роботі містобудівної ради, в організації і проведенні у встановленому порядку конкурсах по забудові;</w:t>
      </w:r>
    </w:p>
    <w:p w:rsidR="0063555C" w:rsidRPr="00491AD2" w:rsidRDefault="0063555C" w:rsidP="00FB41AC">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попередньо розглядає і погоджує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 xml:space="preserve">и рішень ради, погоджує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и рішень щодо підготовки матеріалів попереднього погодження місця розміщення об</w:t>
      </w:r>
      <w:r w:rsidR="00FB41AC" w:rsidRPr="00491AD2">
        <w:rPr>
          <w:rFonts w:ascii="Times New Roman" w:hAnsi="Times New Roman" w:cs="Times New Roman"/>
          <w:sz w:val="28"/>
          <w:szCs w:val="28"/>
          <w:lang w:val="uk-UA"/>
        </w:rPr>
        <w:t>’</w:t>
      </w:r>
      <w:r w:rsidRPr="00491AD2">
        <w:rPr>
          <w:rFonts w:ascii="Times New Roman" w:hAnsi="Times New Roman" w:cs="Times New Roman"/>
          <w:sz w:val="28"/>
          <w:szCs w:val="28"/>
          <w:lang w:val="uk-UA"/>
        </w:rPr>
        <w:t>єктів</w:t>
      </w:r>
      <w:r w:rsidR="00FB41AC" w:rsidRPr="00491AD2">
        <w:rPr>
          <w:rFonts w:ascii="Times New Roman" w:hAnsi="Times New Roman" w:cs="Times New Roman"/>
          <w:sz w:val="28"/>
          <w:szCs w:val="28"/>
          <w:lang w:val="uk-UA"/>
        </w:rPr>
        <w:t>;</w:t>
      </w:r>
    </w:p>
    <w:p w:rsidR="0063555C" w:rsidRPr="00491AD2" w:rsidRDefault="0063555C" w:rsidP="00FB41AC">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попередньо розглядає і погоджує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и рішень виконавчого комітету з питань будівництва чи надання земельних ділянок, крім питань перепланування та добудови балконів, лоджій</w:t>
      </w:r>
      <w:r w:rsidR="00FB41AC" w:rsidRPr="00491AD2">
        <w:rPr>
          <w:rFonts w:ascii="Times New Roman" w:hAnsi="Times New Roman" w:cs="Times New Roman"/>
          <w:sz w:val="28"/>
          <w:szCs w:val="28"/>
          <w:lang w:val="uk-UA"/>
        </w:rPr>
        <w:t>;</w:t>
      </w:r>
    </w:p>
    <w:p w:rsidR="0063555C" w:rsidRPr="00491AD2" w:rsidRDefault="0063555C" w:rsidP="00FB41AC">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погоджує виділення бюджетних коштів на будівництво, реконструкцію та ремонт житла і не житлових приміщень</w:t>
      </w:r>
      <w:r w:rsidR="00FB41AC" w:rsidRPr="00491AD2">
        <w:rPr>
          <w:rFonts w:ascii="Times New Roman" w:hAnsi="Times New Roman" w:cs="Times New Roman"/>
          <w:sz w:val="28"/>
          <w:szCs w:val="28"/>
          <w:lang w:val="uk-UA"/>
        </w:rPr>
        <w:t>;</w:t>
      </w:r>
    </w:p>
    <w:p w:rsidR="0063555C" w:rsidRPr="00491AD2" w:rsidRDefault="0063555C" w:rsidP="00FB41AC">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ініціює вилучення неосвоєних земельних ділянок під будівництво, перегляд раніше прийнятих, але не виконаних рішень ради та виконавчого комітету з питань надання земельних ділянок під будівництво</w:t>
      </w:r>
      <w:r w:rsidR="00FB41AC" w:rsidRPr="00491AD2">
        <w:rPr>
          <w:rFonts w:ascii="Times New Roman" w:hAnsi="Times New Roman" w:cs="Times New Roman"/>
          <w:sz w:val="28"/>
          <w:szCs w:val="28"/>
          <w:lang w:val="uk-UA"/>
        </w:rPr>
        <w:t>;</w:t>
      </w:r>
    </w:p>
    <w:p w:rsidR="00B85FE0" w:rsidRPr="00491AD2" w:rsidRDefault="00B85FE0" w:rsidP="00B85FE0">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 питань земельних відносин, охорони навколишнього природного середовища та містобудування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6651AE" w:rsidRPr="00491AD2" w:rsidRDefault="006651AE"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контролює виконання Закону України “Про благоустрій”, Правил благоустрою територій, забезпечення чистоти і порядку, інших рішень ради, в тому числі щодо забезпечення населення і особового складу територіальних невоєнізованих формувань цивільної оборони засобами радіаційного та хімічного захисту;</w:t>
      </w:r>
    </w:p>
    <w:p w:rsidR="006651AE" w:rsidRPr="00491AD2" w:rsidRDefault="006651AE"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заслуховує звіти про діяльність підприємств і організацій, в яких рада є співзасновником, на підставі звітів готує раді рекомендації і пропозиції;</w:t>
      </w:r>
    </w:p>
    <w:p w:rsidR="00B85FE0" w:rsidRPr="00491AD2" w:rsidRDefault="00B85FE0" w:rsidP="00B85FE0">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попередньо розглядає відповідні розділи і показники проєктів планів соціально-економічного розвитку та бюджету, звітів про їх виконання</w:t>
      </w:r>
      <w:r w:rsidR="006651AE" w:rsidRPr="00491AD2">
        <w:rPr>
          <w:rFonts w:ascii="Times New Roman" w:hAnsi="Times New Roman" w:cs="Times New Roman"/>
          <w:sz w:val="28"/>
          <w:szCs w:val="28"/>
          <w:lang w:val="uk-UA"/>
        </w:rPr>
        <w:t>.</w:t>
      </w:r>
    </w:p>
    <w:p w:rsidR="00B85FE0" w:rsidRPr="00491AD2" w:rsidRDefault="00B85FE0"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p>
    <w:p w:rsidR="005C047A" w:rsidRPr="00491AD2" w:rsidRDefault="00FB41AC" w:rsidP="00FB41AC">
      <w:pPr>
        <w:pStyle w:val="paragraph"/>
        <w:spacing w:beforeAutospacing="0" w:after="0" w:afterAutospacing="0"/>
        <w:jc w:val="center"/>
        <w:textAlignment w:val="baseline"/>
        <w:rPr>
          <w:rStyle w:val="normaltextrun"/>
          <w:b/>
          <w:sz w:val="28"/>
          <w:szCs w:val="28"/>
          <w:lang w:val="uk-UA"/>
        </w:rPr>
      </w:pPr>
      <w:r w:rsidRPr="00491AD2">
        <w:rPr>
          <w:rStyle w:val="normaltextrun"/>
          <w:b/>
          <w:sz w:val="28"/>
          <w:szCs w:val="28"/>
          <w:lang w:val="uk-UA"/>
        </w:rPr>
        <w:t>З</w:t>
      </w:r>
      <w:r w:rsidR="005C047A" w:rsidRPr="00491AD2">
        <w:rPr>
          <w:rStyle w:val="normaltextrun"/>
          <w:b/>
          <w:sz w:val="28"/>
          <w:szCs w:val="28"/>
          <w:lang w:val="uk-UA"/>
        </w:rPr>
        <w:t xml:space="preserve"> питань підприємництва, комунальної власності, житлово-комунального господарства, транспорту, зв’яз</w:t>
      </w:r>
      <w:r w:rsidRPr="00491AD2">
        <w:rPr>
          <w:rStyle w:val="normaltextrun"/>
          <w:b/>
          <w:sz w:val="28"/>
          <w:szCs w:val="28"/>
          <w:lang w:val="uk-UA"/>
        </w:rPr>
        <w:t>ку та дерегуляції</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готує висновки та рекомендації з питань </w:t>
      </w:r>
      <w:r w:rsidR="00B3741B" w:rsidRPr="00491AD2">
        <w:rPr>
          <w:rFonts w:ascii="Times New Roman" w:hAnsi="Times New Roman" w:cs="Times New Roman"/>
          <w:sz w:val="28"/>
          <w:szCs w:val="28"/>
          <w:lang w:val="uk-UA"/>
        </w:rPr>
        <w:t>підприємництва, комунальної власності, житлово-комунального господарства, транспорту, зв’язку та дерегуляції</w:t>
      </w:r>
      <w:r w:rsidRPr="00491AD2">
        <w:rPr>
          <w:rFonts w:ascii="Times New Roman" w:hAnsi="Times New Roman" w:cs="Times New Roman"/>
          <w:sz w:val="28"/>
          <w:szCs w:val="28"/>
          <w:lang w:val="uk-UA"/>
        </w:rPr>
        <w:t>;</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контролює виконання програми та рішень ради, а також заходів передбачених іншими програмами та рішеннями ради, з питань </w:t>
      </w:r>
      <w:r w:rsidR="00B3741B" w:rsidRPr="00491AD2">
        <w:rPr>
          <w:rFonts w:ascii="Times New Roman" w:hAnsi="Times New Roman" w:cs="Times New Roman"/>
          <w:sz w:val="28"/>
          <w:szCs w:val="28"/>
          <w:lang w:val="uk-UA"/>
        </w:rPr>
        <w:t>підприємництва, комунальної власності, житлово-комунального господарства, транспорту, зв’язку та дерегуляції</w:t>
      </w:r>
      <w:r w:rsidRPr="00491AD2">
        <w:rPr>
          <w:rFonts w:ascii="Times New Roman" w:hAnsi="Times New Roman" w:cs="Times New Roman"/>
          <w:sz w:val="28"/>
          <w:szCs w:val="28"/>
          <w:lang w:val="uk-UA"/>
        </w:rPr>
        <w:t>;</w:t>
      </w:r>
      <w:r w:rsidR="006651AE" w:rsidRPr="00491AD2">
        <w:rPr>
          <w:rFonts w:ascii="Times New Roman" w:hAnsi="Times New Roman" w:cs="Times New Roman"/>
          <w:sz w:val="28"/>
          <w:szCs w:val="28"/>
          <w:lang w:val="uk-UA"/>
        </w:rPr>
        <w:t xml:space="preserve"> </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з метою здійснення депутатського контролю, </w:t>
      </w:r>
      <w:r w:rsidR="00BD79A5" w:rsidRPr="00491AD2">
        <w:rPr>
          <w:rFonts w:ascii="Times New Roman" w:hAnsi="Times New Roman" w:cs="Times New Roman"/>
          <w:sz w:val="28"/>
          <w:szCs w:val="28"/>
          <w:lang w:val="uk-UA"/>
        </w:rPr>
        <w:t xml:space="preserve">систематично, не рідше </w:t>
      </w:r>
      <w:r w:rsidRPr="00491AD2">
        <w:rPr>
          <w:rFonts w:ascii="Times New Roman" w:hAnsi="Times New Roman" w:cs="Times New Roman"/>
          <w:sz w:val="28"/>
          <w:szCs w:val="28"/>
          <w:lang w:val="uk-UA"/>
        </w:rPr>
        <w:t xml:space="preserve">одного разу в рік вивчає та подає за результатами звіт, який включає висновки та рекомендації, щодо покращення функціонування з підзвітних і </w:t>
      </w:r>
      <w:r w:rsidRPr="00491AD2">
        <w:rPr>
          <w:rFonts w:ascii="Times New Roman" w:hAnsi="Times New Roman" w:cs="Times New Roman"/>
          <w:sz w:val="28"/>
          <w:szCs w:val="28"/>
          <w:lang w:val="uk-UA"/>
        </w:rPr>
        <w:lastRenderedPageBreak/>
        <w:t xml:space="preserve">підконтрольних раді органів, підприємств, установ та організацій з питань </w:t>
      </w:r>
      <w:r w:rsidR="006651AE" w:rsidRPr="00491AD2">
        <w:rPr>
          <w:rFonts w:ascii="Times New Roman" w:hAnsi="Times New Roman" w:cs="Times New Roman"/>
          <w:sz w:val="28"/>
          <w:szCs w:val="28"/>
          <w:lang w:val="uk-UA"/>
        </w:rPr>
        <w:t>підприємництва, комунальної власності, житлово-комунального господарства, транспорту, зв’язку та дерегуляції</w:t>
      </w:r>
      <w:r w:rsidRPr="00491AD2">
        <w:rPr>
          <w:rFonts w:ascii="Times New Roman" w:hAnsi="Times New Roman" w:cs="Times New Roman"/>
          <w:sz w:val="28"/>
          <w:szCs w:val="28"/>
          <w:lang w:val="uk-UA"/>
        </w:rPr>
        <w:t>;</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w:t>
      </w:r>
      <w:r w:rsidR="006651AE" w:rsidRPr="00491AD2">
        <w:rPr>
          <w:rFonts w:ascii="Times New Roman" w:hAnsi="Times New Roman" w:cs="Times New Roman"/>
          <w:sz w:val="28"/>
          <w:szCs w:val="28"/>
          <w:lang w:val="uk-UA"/>
        </w:rPr>
        <w:t>підприємництва, комунальної власності, житлово-комунального господарства, транспорту, зв’язку та дерегуляції</w:t>
      </w:r>
      <w:r w:rsidRPr="00491AD2">
        <w:rPr>
          <w:rFonts w:ascii="Times New Roman" w:hAnsi="Times New Roman" w:cs="Times New Roman"/>
          <w:sz w:val="28"/>
          <w:szCs w:val="28"/>
          <w:lang w:val="uk-UA"/>
        </w:rPr>
        <w:t>;</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погоджує кошториси підпорядкованих раді та її виконавчих органам підрозділів, підприємств, установ та організацій з питань </w:t>
      </w:r>
      <w:r w:rsidR="006651AE" w:rsidRPr="00491AD2">
        <w:rPr>
          <w:rFonts w:ascii="Times New Roman" w:hAnsi="Times New Roman" w:cs="Times New Roman"/>
          <w:sz w:val="28"/>
          <w:szCs w:val="28"/>
          <w:lang w:val="uk-UA"/>
        </w:rPr>
        <w:t>підприємництва, комунальної власності, житлово-комунального господарства, транспорту, зв’язку та дерегуляції</w:t>
      </w:r>
      <w:r w:rsidRPr="00491AD2">
        <w:rPr>
          <w:rFonts w:ascii="Times New Roman" w:hAnsi="Times New Roman" w:cs="Times New Roman"/>
          <w:sz w:val="28"/>
          <w:szCs w:val="28"/>
          <w:lang w:val="uk-UA"/>
        </w:rPr>
        <w:t>;</w:t>
      </w:r>
    </w:p>
    <w:p w:rsidR="0063555C" w:rsidRPr="00491AD2" w:rsidRDefault="007D2B23"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погоджує проєкти рішень ради та виконавчого </w:t>
      </w:r>
      <w:r w:rsidR="00BD79A5" w:rsidRPr="00491AD2">
        <w:rPr>
          <w:rFonts w:ascii="Times New Roman" w:hAnsi="Times New Roman" w:cs="Times New Roman"/>
          <w:sz w:val="28"/>
          <w:szCs w:val="28"/>
          <w:lang w:val="uk-UA"/>
        </w:rPr>
        <w:t xml:space="preserve">комітету з питань </w:t>
      </w:r>
      <w:r w:rsidR="006651AE" w:rsidRPr="00491AD2">
        <w:rPr>
          <w:rFonts w:ascii="Times New Roman" w:hAnsi="Times New Roman" w:cs="Times New Roman"/>
          <w:sz w:val="28"/>
          <w:szCs w:val="28"/>
          <w:lang w:val="uk-UA"/>
        </w:rPr>
        <w:t>підприємництва, комунальної власності, житлово-комунального господарства, транспорту, зв’язку та дерегуляції</w:t>
      </w:r>
      <w:r w:rsidR="0063555C" w:rsidRPr="00491AD2">
        <w:rPr>
          <w:rFonts w:ascii="Times New Roman" w:hAnsi="Times New Roman" w:cs="Times New Roman"/>
          <w:sz w:val="28"/>
          <w:szCs w:val="28"/>
          <w:lang w:val="uk-UA"/>
        </w:rPr>
        <w:t>;</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з питань </w:t>
      </w:r>
      <w:r w:rsidR="006651AE" w:rsidRPr="00491AD2">
        <w:rPr>
          <w:rFonts w:ascii="Times New Roman" w:hAnsi="Times New Roman" w:cs="Times New Roman"/>
          <w:sz w:val="28"/>
          <w:szCs w:val="28"/>
          <w:lang w:val="uk-UA"/>
        </w:rPr>
        <w:t xml:space="preserve">підприємництва, комунальної власності, житлово-комунального господарства, транспорту, зв’язку та дерегуляції </w:t>
      </w:r>
      <w:r w:rsidRPr="00491AD2">
        <w:rPr>
          <w:rFonts w:ascii="Times New Roman" w:hAnsi="Times New Roman" w:cs="Times New Roman"/>
          <w:sz w:val="28"/>
          <w:szCs w:val="28"/>
          <w:lang w:val="uk-UA"/>
        </w:rPr>
        <w:t>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 xml:space="preserve">попередньо розглядає відповідні розділи і показники </w:t>
      </w:r>
      <w:r w:rsidR="002B2C80" w:rsidRPr="00491AD2">
        <w:rPr>
          <w:rFonts w:ascii="Times New Roman" w:hAnsi="Times New Roman" w:cs="Times New Roman"/>
          <w:sz w:val="28"/>
          <w:szCs w:val="28"/>
          <w:lang w:val="uk-UA"/>
        </w:rPr>
        <w:t>проєкт</w:t>
      </w:r>
      <w:r w:rsidRPr="00491AD2">
        <w:rPr>
          <w:rFonts w:ascii="Times New Roman" w:hAnsi="Times New Roman" w:cs="Times New Roman"/>
          <w:sz w:val="28"/>
          <w:szCs w:val="28"/>
          <w:lang w:val="uk-UA"/>
        </w:rPr>
        <w:t>ів планів соціально-економічного розвитку та бюджету, звітів про їх виконання, вносить</w:t>
      </w:r>
      <w:r w:rsidR="006651AE" w:rsidRPr="00491AD2">
        <w:rPr>
          <w:rFonts w:ascii="Times New Roman" w:hAnsi="Times New Roman" w:cs="Times New Roman"/>
          <w:sz w:val="28"/>
          <w:szCs w:val="28"/>
          <w:lang w:val="uk-UA"/>
        </w:rPr>
        <w:t xml:space="preserve"> по них зауваження і пропозиції;</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погоджує тарифи на послуги в житлово-комунальній сфері, виносить відповідні висновки та рекомендації;</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контролює стан експлуатації та утримання об’єктів житлово-комунального господарства незалежно від їх форм власності;</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контролює процес приватизації, дотримання законодавства з питань приватизації та проводить аналіз її наслідків надаючи раді раз на рік детальний звіт про хід приватизації;</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попередньо розглядає і подає погодження про передачу в оренду цілісних майнових комплексів і нежитлових приміщень;</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розглядає і погоджує експертні оцінки при приватизації об′єктів комунальної власності;</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вносить пропозиції та рекомендації по наданню пільг в орендній платі, проводить аналіз доцільності і ефективності від зданих в оренду п</w:t>
      </w:r>
      <w:r w:rsidR="006651AE" w:rsidRPr="00491AD2">
        <w:rPr>
          <w:rFonts w:ascii="Times New Roman" w:hAnsi="Times New Roman" w:cs="Times New Roman"/>
          <w:sz w:val="28"/>
          <w:szCs w:val="28"/>
          <w:lang w:val="uk-UA"/>
        </w:rPr>
        <w:t>риміщень;</w:t>
      </w:r>
    </w:p>
    <w:p w:rsidR="0063555C" w:rsidRPr="00491AD2" w:rsidRDefault="0063555C" w:rsidP="006651A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491AD2">
        <w:rPr>
          <w:rFonts w:ascii="Times New Roman" w:hAnsi="Times New Roman" w:cs="Times New Roman"/>
          <w:sz w:val="28"/>
          <w:szCs w:val="28"/>
          <w:lang w:val="uk-UA"/>
        </w:rPr>
        <w:t>заслуховує звіти про діяльність підприємств і організацій, в яких рада є співзасновником, на підставі звітів готує</w:t>
      </w:r>
      <w:r w:rsidR="006651AE" w:rsidRPr="00491AD2">
        <w:rPr>
          <w:rFonts w:ascii="Times New Roman" w:hAnsi="Times New Roman" w:cs="Times New Roman"/>
          <w:sz w:val="28"/>
          <w:szCs w:val="28"/>
          <w:lang w:val="uk-UA"/>
        </w:rPr>
        <w:t xml:space="preserve"> раді рекомендації і пропозиції.</w:t>
      </w:r>
    </w:p>
    <w:p w:rsidR="00126D6E" w:rsidRPr="00126D6E" w:rsidRDefault="00126D6E" w:rsidP="00126D6E">
      <w:pPr>
        <w:widowControl w:val="0"/>
        <w:autoSpaceDE w:val="0"/>
        <w:autoSpaceDN w:val="0"/>
        <w:adjustRightInd w:val="0"/>
        <w:spacing w:before="120" w:after="0" w:line="240" w:lineRule="auto"/>
        <w:ind w:firstLine="567"/>
        <w:jc w:val="both"/>
        <w:rPr>
          <w:rFonts w:ascii="Times New Roman" w:hAnsi="Times New Roman" w:cs="Times New Roman"/>
          <w:sz w:val="28"/>
          <w:szCs w:val="28"/>
          <w:lang w:val="uk-UA"/>
        </w:rPr>
      </w:pPr>
    </w:p>
    <w:p w:rsidR="000030DC" w:rsidRPr="00491AD2" w:rsidRDefault="00126D6E" w:rsidP="00126D6E">
      <w:pPr>
        <w:widowControl w:val="0"/>
        <w:tabs>
          <w:tab w:val="left" w:pos="6521"/>
        </w:tabs>
        <w:autoSpaceDE w:val="0"/>
        <w:autoSpaceDN w:val="0"/>
        <w:adjustRightInd w:val="0"/>
        <w:spacing w:before="120" w:after="0" w:line="240" w:lineRule="auto"/>
        <w:jc w:val="both"/>
        <w:rPr>
          <w:sz w:val="28"/>
          <w:szCs w:val="28"/>
          <w:lang w:val="uk-UA"/>
        </w:rPr>
      </w:pPr>
      <w:proofErr w:type="spellStart"/>
      <w:r w:rsidRPr="00126D6E">
        <w:rPr>
          <w:rFonts w:ascii="Times New Roman" w:hAnsi="Times New Roman" w:cs="Times New Roman"/>
          <w:sz w:val="28"/>
          <w:szCs w:val="28"/>
        </w:rPr>
        <w:t>Секретар</w:t>
      </w:r>
      <w:proofErr w:type="spellEnd"/>
      <w:r w:rsidRPr="00126D6E">
        <w:rPr>
          <w:rFonts w:ascii="Times New Roman" w:hAnsi="Times New Roman" w:cs="Times New Roman"/>
          <w:sz w:val="28"/>
          <w:szCs w:val="28"/>
        </w:rPr>
        <w:t xml:space="preserve"> ради</w:t>
      </w:r>
      <w:proofErr w:type="gramStart"/>
      <w:r w:rsidRPr="00126D6E">
        <w:rPr>
          <w:rFonts w:ascii="Times New Roman" w:hAnsi="Times New Roman" w:cs="Times New Roman"/>
          <w:sz w:val="28"/>
          <w:szCs w:val="28"/>
        </w:rPr>
        <w:tab/>
      </w:r>
      <w:proofErr w:type="spellStart"/>
      <w:r w:rsidRPr="00126D6E">
        <w:rPr>
          <w:rFonts w:ascii="Times New Roman" w:hAnsi="Times New Roman" w:cs="Times New Roman"/>
          <w:sz w:val="28"/>
          <w:szCs w:val="28"/>
        </w:rPr>
        <w:t>В</w:t>
      </w:r>
      <w:proofErr w:type="gramEnd"/>
      <w:r w:rsidRPr="00126D6E">
        <w:rPr>
          <w:rFonts w:ascii="Times New Roman" w:hAnsi="Times New Roman" w:cs="Times New Roman"/>
          <w:sz w:val="28"/>
          <w:szCs w:val="28"/>
        </w:rPr>
        <w:t>іктор</w:t>
      </w:r>
      <w:proofErr w:type="spellEnd"/>
      <w:r w:rsidRPr="00126D6E">
        <w:rPr>
          <w:rFonts w:ascii="Times New Roman" w:hAnsi="Times New Roman" w:cs="Times New Roman"/>
          <w:sz w:val="28"/>
          <w:szCs w:val="28"/>
        </w:rPr>
        <w:t xml:space="preserve"> КОСТЮЧЕНКО</w:t>
      </w:r>
    </w:p>
    <w:sectPr w:rsidR="000030DC" w:rsidRPr="00491AD2" w:rsidSect="002B2C80">
      <w:pgSz w:w="11906" w:h="16838" w:code="9"/>
      <w:pgMar w:top="1134" w:right="567" w:bottom="1134"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88" w:rsidRDefault="00A40088" w:rsidP="00F86BAE">
      <w:pPr>
        <w:spacing w:after="0" w:line="240" w:lineRule="auto"/>
      </w:pPr>
      <w:r>
        <w:separator/>
      </w:r>
    </w:p>
  </w:endnote>
  <w:endnote w:type="continuationSeparator" w:id="0">
    <w:p w:rsidR="00A40088" w:rsidRDefault="00A40088" w:rsidP="00F8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88" w:rsidRDefault="00A40088" w:rsidP="00F86BAE">
      <w:pPr>
        <w:spacing w:after="0" w:line="240" w:lineRule="auto"/>
      </w:pPr>
      <w:r>
        <w:separator/>
      </w:r>
    </w:p>
  </w:footnote>
  <w:footnote w:type="continuationSeparator" w:id="0">
    <w:p w:rsidR="00A40088" w:rsidRDefault="00A40088" w:rsidP="00F86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618497"/>
      <w:docPartObj>
        <w:docPartGallery w:val="Page Numbers (Top of Page)"/>
        <w:docPartUnique/>
      </w:docPartObj>
    </w:sdtPr>
    <w:sdtEndPr/>
    <w:sdtContent>
      <w:p w:rsidR="000030DC" w:rsidRDefault="000030DC">
        <w:pPr>
          <w:pStyle w:val="a8"/>
          <w:jc w:val="center"/>
        </w:pPr>
        <w:r>
          <w:fldChar w:fldCharType="begin"/>
        </w:r>
        <w:r>
          <w:instrText>PAGE   \* MERGEFORMAT</w:instrText>
        </w:r>
        <w:r>
          <w:fldChar w:fldCharType="separate"/>
        </w:r>
        <w:r w:rsidR="00BF66B7">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065584"/>
      <w:docPartObj>
        <w:docPartGallery w:val="Page Numbers (Top of Page)"/>
        <w:docPartUnique/>
      </w:docPartObj>
    </w:sdtPr>
    <w:sdtEndPr/>
    <w:sdtContent>
      <w:p w:rsidR="000030DC" w:rsidRDefault="000030DC">
        <w:pPr>
          <w:pStyle w:val="a8"/>
          <w:jc w:val="center"/>
        </w:pPr>
        <w:r>
          <w:fldChar w:fldCharType="begin"/>
        </w:r>
        <w:r>
          <w:instrText>PAGE   \* MERGEFORMAT</w:instrText>
        </w:r>
        <w:r>
          <w:fldChar w:fldCharType="separate"/>
        </w:r>
        <w:r w:rsidR="00BF66B7">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099747"/>
      <w:docPartObj>
        <w:docPartGallery w:val="Page Numbers (Top of Page)"/>
        <w:docPartUnique/>
      </w:docPartObj>
    </w:sdtPr>
    <w:sdtEndPr>
      <w:rPr>
        <w:rFonts w:ascii="Times New Roman" w:hAnsi="Times New Roman" w:cs="Times New Roman"/>
        <w:sz w:val="24"/>
        <w:szCs w:val="24"/>
      </w:rPr>
    </w:sdtEndPr>
    <w:sdtContent>
      <w:p w:rsidR="000030DC" w:rsidRPr="005C047A" w:rsidRDefault="000030DC">
        <w:pPr>
          <w:pStyle w:val="a8"/>
          <w:jc w:val="center"/>
          <w:rPr>
            <w:rFonts w:ascii="Times New Roman" w:hAnsi="Times New Roman" w:cs="Times New Roman"/>
            <w:sz w:val="24"/>
            <w:szCs w:val="24"/>
          </w:rPr>
        </w:pPr>
        <w:r w:rsidRPr="005C047A">
          <w:rPr>
            <w:rFonts w:ascii="Times New Roman" w:hAnsi="Times New Roman" w:cs="Times New Roman"/>
            <w:sz w:val="24"/>
            <w:szCs w:val="24"/>
          </w:rPr>
          <w:fldChar w:fldCharType="begin"/>
        </w:r>
        <w:r w:rsidRPr="005C047A">
          <w:rPr>
            <w:rFonts w:ascii="Times New Roman" w:hAnsi="Times New Roman" w:cs="Times New Roman"/>
            <w:sz w:val="24"/>
            <w:szCs w:val="24"/>
          </w:rPr>
          <w:instrText>PAGE   \* MERGEFORMAT</w:instrText>
        </w:r>
        <w:r w:rsidRPr="005C047A">
          <w:rPr>
            <w:rFonts w:ascii="Times New Roman" w:hAnsi="Times New Roman" w:cs="Times New Roman"/>
            <w:sz w:val="24"/>
            <w:szCs w:val="24"/>
          </w:rPr>
          <w:fldChar w:fldCharType="separate"/>
        </w:r>
        <w:r w:rsidR="00BF66B7">
          <w:rPr>
            <w:rFonts w:ascii="Times New Roman" w:hAnsi="Times New Roman" w:cs="Times New Roman"/>
            <w:noProof/>
            <w:sz w:val="24"/>
            <w:szCs w:val="24"/>
          </w:rPr>
          <w:t>8</w:t>
        </w:r>
        <w:r w:rsidRPr="005C047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98F4AE"/>
    <w:lvl w:ilvl="0">
      <w:numFmt w:val="decimal"/>
      <w:lvlText w:val="*"/>
      <w:lvlJc w:val="left"/>
      <w:pPr>
        <w:ind w:left="0" w:firstLine="0"/>
      </w:pPr>
    </w:lvl>
  </w:abstractNum>
  <w:abstractNum w:abstractNumId="1">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13A25089"/>
    <w:multiLevelType w:val="multilevel"/>
    <w:tmpl w:val="9D401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B550AF"/>
    <w:multiLevelType w:val="multilevel"/>
    <w:tmpl w:val="0390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12500"/>
    <w:multiLevelType w:val="hybridMultilevel"/>
    <w:tmpl w:val="33166072"/>
    <w:lvl w:ilvl="0" w:tplc="3998F4AE">
      <w:start w:val="1"/>
      <w:numFmt w:val="bullet"/>
      <w:lvlText w:val=""/>
      <w:legacy w:legacy="1" w:legacySpace="0" w:legacyIndent="36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AA08A8"/>
    <w:multiLevelType w:val="hybridMultilevel"/>
    <w:tmpl w:val="FFE69E64"/>
    <w:lvl w:ilvl="0" w:tplc="0DCED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194ECB"/>
    <w:multiLevelType w:val="hybridMultilevel"/>
    <w:tmpl w:val="F03825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A664FD4"/>
    <w:multiLevelType w:val="multilevel"/>
    <w:tmpl w:val="6A84B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F354F9"/>
    <w:multiLevelType w:val="multilevel"/>
    <w:tmpl w:val="2062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1"/>
  </w:num>
  <w:num w:numId="5">
    <w:abstractNumId w:val="0"/>
    <w:lvlOverride w:ilvl="0">
      <w:lvl w:ilvl="0">
        <w:numFmt w:val="bullet"/>
        <w:lvlText w:val=""/>
        <w:legacy w:legacy="1" w:legacySpace="0" w:legacyIndent="283"/>
        <w:lvlJc w:val="left"/>
        <w:pPr>
          <w:ind w:left="284" w:hanging="283"/>
        </w:pPr>
        <w:rPr>
          <w:rFonts w:ascii="Symbol" w:hAnsi="Symbol" w:hint="default"/>
        </w:rPr>
      </w:lvl>
    </w:lvlOverride>
  </w:num>
  <w:num w:numId="6">
    <w:abstractNumId w:val="0"/>
    <w:lvlOverride w:ilvl="0">
      <w:lvl w:ilvl="0">
        <w:numFmt w:val="bullet"/>
        <w:lvlText w:val=""/>
        <w:legacy w:legacy="1" w:legacySpace="0" w:legacyIndent="360"/>
        <w:lvlJc w:val="left"/>
        <w:pPr>
          <w:ind w:left="360" w:hanging="360"/>
        </w:pPr>
        <w:rPr>
          <w:rFonts w:ascii="Symbol" w:hAnsi="Symbol" w:hint="default"/>
        </w:rPr>
      </w:lvl>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3tzS1NDA0tTAxMTRS0lEKTi0uzszPAykwrAUAwaKwiSwAAAA="/>
  </w:docVars>
  <w:rsids>
    <w:rsidRoot w:val="009001ED"/>
    <w:rsid w:val="000030DC"/>
    <w:rsid w:val="000271E4"/>
    <w:rsid w:val="000D7C44"/>
    <w:rsid w:val="000E3C2A"/>
    <w:rsid w:val="00105DE8"/>
    <w:rsid w:val="00126893"/>
    <w:rsid w:val="00126D6E"/>
    <w:rsid w:val="002B2C80"/>
    <w:rsid w:val="00301C03"/>
    <w:rsid w:val="00335A02"/>
    <w:rsid w:val="00401554"/>
    <w:rsid w:val="00491AD2"/>
    <w:rsid w:val="004D1535"/>
    <w:rsid w:val="00506FBD"/>
    <w:rsid w:val="00563C42"/>
    <w:rsid w:val="005A2298"/>
    <w:rsid w:val="005C047A"/>
    <w:rsid w:val="005D0134"/>
    <w:rsid w:val="005E7A6E"/>
    <w:rsid w:val="0063555C"/>
    <w:rsid w:val="006433A8"/>
    <w:rsid w:val="00646F74"/>
    <w:rsid w:val="006651AE"/>
    <w:rsid w:val="006F25D3"/>
    <w:rsid w:val="006F3BD7"/>
    <w:rsid w:val="00715441"/>
    <w:rsid w:val="007526BC"/>
    <w:rsid w:val="00771434"/>
    <w:rsid w:val="007A49FC"/>
    <w:rsid w:val="007B5472"/>
    <w:rsid w:val="007D2B23"/>
    <w:rsid w:val="00803D25"/>
    <w:rsid w:val="00827366"/>
    <w:rsid w:val="008E6E29"/>
    <w:rsid w:val="009001ED"/>
    <w:rsid w:val="0094084D"/>
    <w:rsid w:val="00957C1C"/>
    <w:rsid w:val="00972648"/>
    <w:rsid w:val="00990560"/>
    <w:rsid w:val="009922A9"/>
    <w:rsid w:val="009B598C"/>
    <w:rsid w:val="00A2382C"/>
    <w:rsid w:val="00A40088"/>
    <w:rsid w:val="00A55570"/>
    <w:rsid w:val="00AE2844"/>
    <w:rsid w:val="00B3741B"/>
    <w:rsid w:val="00B55DF9"/>
    <w:rsid w:val="00B85FE0"/>
    <w:rsid w:val="00BB6592"/>
    <w:rsid w:val="00BD79A5"/>
    <w:rsid w:val="00BF66B7"/>
    <w:rsid w:val="00C456BA"/>
    <w:rsid w:val="00CB18BC"/>
    <w:rsid w:val="00CD357D"/>
    <w:rsid w:val="00D05E67"/>
    <w:rsid w:val="00D43451"/>
    <w:rsid w:val="00D5038E"/>
    <w:rsid w:val="00DE2BB1"/>
    <w:rsid w:val="00E5248B"/>
    <w:rsid w:val="00E54419"/>
    <w:rsid w:val="00E6793C"/>
    <w:rsid w:val="00E70DF5"/>
    <w:rsid w:val="00EB61B8"/>
    <w:rsid w:val="00F269A7"/>
    <w:rsid w:val="00F56A5F"/>
    <w:rsid w:val="00F86BAE"/>
    <w:rsid w:val="00FB41AC"/>
    <w:rsid w:val="00FC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E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00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001ED"/>
  </w:style>
  <w:style w:type="character" w:customStyle="1" w:styleId="eop">
    <w:name w:val="eop"/>
    <w:basedOn w:val="a0"/>
    <w:rsid w:val="009001ED"/>
  </w:style>
  <w:style w:type="character" w:customStyle="1" w:styleId="spellingerror">
    <w:name w:val="spellingerror"/>
    <w:basedOn w:val="a0"/>
    <w:rsid w:val="009001ED"/>
  </w:style>
  <w:style w:type="paragraph" w:styleId="a3">
    <w:name w:val="Balloon Text"/>
    <w:basedOn w:val="a"/>
    <w:link w:val="a4"/>
    <w:uiPriority w:val="99"/>
    <w:semiHidden/>
    <w:unhideWhenUsed/>
    <w:rsid w:val="009001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1ED"/>
    <w:rPr>
      <w:rFonts w:ascii="Tahoma" w:hAnsi="Tahoma" w:cs="Tahoma"/>
      <w:sz w:val="16"/>
      <w:szCs w:val="16"/>
    </w:rPr>
  </w:style>
  <w:style w:type="paragraph" w:styleId="a5">
    <w:name w:val="Normal (Web)"/>
    <w:basedOn w:val="a"/>
    <w:uiPriority w:val="99"/>
    <w:unhideWhenUsed/>
    <w:rsid w:val="00992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5248B"/>
    <w:rPr>
      <w:b/>
      <w:bCs/>
    </w:rPr>
  </w:style>
  <w:style w:type="table" w:styleId="a7">
    <w:name w:val="Table Grid"/>
    <w:basedOn w:val="a1"/>
    <w:uiPriority w:val="59"/>
    <w:rsid w:val="00E5248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6B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6BAE"/>
  </w:style>
  <w:style w:type="paragraph" w:styleId="aa">
    <w:name w:val="footer"/>
    <w:basedOn w:val="a"/>
    <w:link w:val="ab"/>
    <w:uiPriority w:val="99"/>
    <w:unhideWhenUsed/>
    <w:rsid w:val="00F86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6BAE"/>
  </w:style>
  <w:style w:type="paragraph" w:styleId="ac">
    <w:name w:val="List Paragraph"/>
    <w:basedOn w:val="a"/>
    <w:uiPriority w:val="34"/>
    <w:qFormat/>
    <w:rsid w:val="00126D6E"/>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E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00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001ED"/>
  </w:style>
  <w:style w:type="character" w:customStyle="1" w:styleId="eop">
    <w:name w:val="eop"/>
    <w:basedOn w:val="a0"/>
    <w:rsid w:val="009001ED"/>
  </w:style>
  <w:style w:type="character" w:customStyle="1" w:styleId="spellingerror">
    <w:name w:val="spellingerror"/>
    <w:basedOn w:val="a0"/>
    <w:rsid w:val="009001ED"/>
  </w:style>
  <w:style w:type="paragraph" w:styleId="a3">
    <w:name w:val="Balloon Text"/>
    <w:basedOn w:val="a"/>
    <w:link w:val="a4"/>
    <w:uiPriority w:val="99"/>
    <w:semiHidden/>
    <w:unhideWhenUsed/>
    <w:rsid w:val="009001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1ED"/>
    <w:rPr>
      <w:rFonts w:ascii="Tahoma" w:hAnsi="Tahoma" w:cs="Tahoma"/>
      <w:sz w:val="16"/>
      <w:szCs w:val="16"/>
    </w:rPr>
  </w:style>
  <w:style w:type="paragraph" w:styleId="a5">
    <w:name w:val="Normal (Web)"/>
    <w:basedOn w:val="a"/>
    <w:uiPriority w:val="99"/>
    <w:unhideWhenUsed/>
    <w:rsid w:val="00992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5248B"/>
    <w:rPr>
      <w:b/>
      <w:bCs/>
    </w:rPr>
  </w:style>
  <w:style w:type="table" w:styleId="a7">
    <w:name w:val="Table Grid"/>
    <w:basedOn w:val="a1"/>
    <w:uiPriority w:val="59"/>
    <w:rsid w:val="00E5248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6B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6BAE"/>
  </w:style>
  <w:style w:type="paragraph" w:styleId="aa">
    <w:name w:val="footer"/>
    <w:basedOn w:val="a"/>
    <w:link w:val="ab"/>
    <w:uiPriority w:val="99"/>
    <w:unhideWhenUsed/>
    <w:rsid w:val="00F86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6BAE"/>
  </w:style>
  <w:style w:type="paragraph" w:styleId="ac">
    <w:name w:val="List Paragraph"/>
    <w:basedOn w:val="a"/>
    <w:uiPriority w:val="34"/>
    <w:qFormat/>
    <w:rsid w:val="00126D6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03060">
      <w:bodyDiv w:val="1"/>
      <w:marLeft w:val="0"/>
      <w:marRight w:val="0"/>
      <w:marTop w:val="0"/>
      <w:marBottom w:val="0"/>
      <w:divBdr>
        <w:top w:val="none" w:sz="0" w:space="0" w:color="auto"/>
        <w:left w:val="none" w:sz="0" w:space="0" w:color="auto"/>
        <w:bottom w:val="none" w:sz="0" w:space="0" w:color="auto"/>
        <w:right w:val="none" w:sz="0" w:space="0" w:color="auto"/>
      </w:divBdr>
    </w:div>
    <w:div w:id="719718317">
      <w:bodyDiv w:val="1"/>
      <w:marLeft w:val="0"/>
      <w:marRight w:val="0"/>
      <w:marTop w:val="0"/>
      <w:marBottom w:val="0"/>
      <w:divBdr>
        <w:top w:val="none" w:sz="0" w:space="0" w:color="auto"/>
        <w:left w:val="none" w:sz="0" w:space="0" w:color="auto"/>
        <w:bottom w:val="none" w:sz="0" w:space="0" w:color="auto"/>
        <w:right w:val="none" w:sz="0" w:space="0" w:color="auto"/>
      </w:divBdr>
    </w:div>
    <w:div w:id="859781044">
      <w:bodyDiv w:val="1"/>
      <w:marLeft w:val="0"/>
      <w:marRight w:val="0"/>
      <w:marTop w:val="0"/>
      <w:marBottom w:val="0"/>
      <w:divBdr>
        <w:top w:val="none" w:sz="0" w:space="0" w:color="auto"/>
        <w:left w:val="none" w:sz="0" w:space="0" w:color="auto"/>
        <w:bottom w:val="none" w:sz="0" w:space="0" w:color="auto"/>
        <w:right w:val="none" w:sz="0" w:space="0" w:color="auto"/>
      </w:divBdr>
    </w:div>
    <w:div w:id="94897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6127</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Uset</dc:creator>
  <cp:lastModifiedBy>Lenovo</cp:lastModifiedBy>
  <cp:revision>3</cp:revision>
  <dcterms:created xsi:type="dcterms:W3CDTF">2020-12-08T13:11:00Z</dcterms:created>
  <dcterms:modified xsi:type="dcterms:W3CDTF">2020-12-08T13:20:00Z</dcterms:modified>
</cp:coreProperties>
</file>