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7" w:rsidRPr="0066653E" w:rsidRDefault="003D1887" w:rsidP="003D1887">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ІНФОРМАЦІЙНА КАРТКА</w:t>
      </w:r>
    </w:p>
    <w:p w:rsidR="003D1887" w:rsidRPr="0066653E" w:rsidRDefault="003D1887" w:rsidP="003D1887">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3D1887" w:rsidRPr="0066653E" w:rsidRDefault="003D1887" w:rsidP="003D1887">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3D1887"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6653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3D1887" w:rsidRPr="0066653E" w:rsidRDefault="003D1887"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eastAsia="uk-UA"/>
              </w:rPr>
              <w:t>Адреса</w:t>
            </w:r>
            <w:r w:rsidRPr="0066653E">
              <w:rPr>
                <w:rFonts w:ascii="Times New Roman" w:eastAsia="Times New Roman" w:hAnsi="Times New Roman" w:cs="Times New Roman"/>
                <w:kern w:val="3"/>
                <w:lang w:val="uk-UA" w:eastAsia="uk-UA"/>
              </w:rPr>
              <w:t xml:space="preserve">: вул. Подільська буд.12, </w:t>
            </w:r>
            <w:proofErr w:type="spellStart"/>
            <w:r w:rsidRPr="0066653E">
              <w:rPr>
                <w:rFonts w:ascii="Times New Roman" w:eastAsia="Times New Roman" w:hAnsi="Times New Roman" w:cs="Times New Roman"/>
                <w:kern w:val="3"/>
                <w:lang w:val="uk-UA" w:eastAsia="uk-UA"/>
              </w:rPr>
              <w:t>смт</w:t>
            </w:r>
            <w:proofErr w:type="spellEnd"/>
            <w:r w:rsidRPr="0066653E">
              <w:rPr>
                <w:rFonts w:ascii="Times New Roman" w:eastAsia="Times New Roman" w:hAnsi="Times New Roman" w:cs="Times New Roman"/>
                <w:kern w:val="3"/>
                <w:lang w:val="uk-UA" w:eastAsia="uk-UA"/>
              </w:rPr>
              <w:t xml:space="preserve">. Нова </w:t>
            </w:r>
            <w:proofErr w:type="spellStart"/>
            <w:r w:rsidRPr="0066653E">
              <w:rPr>
                <w:rFonts w:ascii="Times New Roman" w:eastAsia="Times New Roman" w:hAnsi="Times New Roman" w:cs="Times New Roman"/>
                <w:kern w:val="3"/>
                <w:lang w:val="uk-UA" w:eastAsia="uk-UA"/>
              </w:rPr>
              <w:t>Ушиця</w:t>
            </w:r>
            <w:proofErr w:type="spellEnd"/>
            <w:r w:rsidRPr="0066653E">
              <w:rPr>
                <w:rFonts w:ascii="Times New Roman" w:eastAsia="Times New Roman" w:hAnsi="Times New Roman" w:cs="Times New Roman"/>
                <w:kern w:val="3"/>
                <w:lang w:val="uk-UA" w:eastAsia="uk-UA"/>
              </w:rPr>
              <w:t xml:space="preserve"> Новоушицького району Хмельницької області,  32600</w:t>
            </w:r>
          </w:p>
          <w:p w:rsidR="003D1887" w:rsidRPr="0066653E" w:rsidRDefault="003D1887"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66653E">
              <w:rPr>
                <w:rFonts w:ascii="Times New Roman" w:eastAsia="Times New Roman" w:hAnsi="Times New Roman" w:cs="Times New Roman"/>
                <w:b/>
                <w:iCs/>
                <w:kern w:val="3"/>
                <w:lang w:val="uk-UA" w:eastAsia="uk-UA"/>
              </w:rPr>
              <w:t>Тел</w:t>
            </w:r>
            <w:proofErr w:type="spellEnd"/>
            <w:r w:rsidRPr="0066653E">
              <w:rPr>
                <w:rFonts w:ascii="Times New Roman" w:eastAsia="Times New Roman" w:hAnsi="Times New Roman" w:cs="Times New Roman"/>
                <w:b/>
                <w:iCs/>
                <w:kern w:val="3"/>
                <w:lang w:eastAsia="uk-UA"/>
              </w:rPr>
              <w:t>.</w:t>
            </w:r>
            <w:r w:rsidRPr="0066653E">
              <w:rPr>
                <w:rFonts w:ascii="Times New Roman" w:eastAsia="Times New Roman" w:hAnsi="Times New Roman" w:cs="Times New Roman"/>
                <w:b/>
                <w:iCs/>
                <w:kern w:val="3"/>
                <w:lang w:val="uk-UA" w:eastAsia="uk-UA"/>
              </w:rPr>
              <w:t>:</w:t>
            </w:r>
            <w:r w:rsidRPr="0066653E">
              <w:rPr>
                <w:rFonts w:ascii="Times New Roman" w:eastAsia="Times New Roman" w:hAnsi="Times New Roman" w:cs="Times New Roman"/>
                <w:iCs/>
                <w:kern w:val="3"/>
                <w:lang w:val="uk-UA" w:eastAsia="uk-UA"/>
              </w:rPr>
              <w:t xml:space="preserve"> </w:t>
            </w:r>
            <w:r w:rsidRPr="0066653E">
              <w:rPr>
                <w:rFonts w:ascii="Times New Roman" w:eastAsia="Times New Roman" w:hAnsi="Times New Roman" w:cs="Times New Roman"/>
                <w:kern w:val="3"/>
                <w:lang w:val="uk-UA"/>
              </w:rPr>
              <w:t>(03847) 3-00-55</w:t>
            </w:r>
          </w:p>
          <w:p w:rsidR="003D1887" w:rsidRPr="0066653E" w:rsidRDefault="003D1887"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eastAsia="uk-UA"/>
              </w:rPr>
              <w:t xml:space="preserve">Веб-сайт: </w:t>
            </w:r>
            <w:r w:rsidRPr="0066653E">
              <w:rPr>
                <w:rFonts w:ascii="Times New Roman" w:eastAsia="Times New Roman" w:hAnsi="Times New Roman" w:cs="Times New Roman"/>
                <w:b/>
                <w:iCs/>
                <w:kern w:val="3"/>
                <w:u w:val="single"/>
                <w:lang w:eastAsia="uk-UA"/>
              </w:rPr>
              <w:t>http://</w:t>
            </w:r>
            <w:r w:rsidRPr="0066653E">
              <w:rPr>
                <w:rFonts w:ascii="Times New Roman" w:eastAsia="Times New Roman" w:hAnsi="Times New Roman" w:cs="Times New Roman"/>
                <w:b/>
                <w:iCs/>
                <w:kern w:val="3"/>
                <w:u w:val="single"/>
                <w:lang w:val="en-US" w:eastAsia="uk-UA"/>
              </w:rPr>
              <w:t>www</w:t>
            </w:r>
            <w:r w:rsidRPr="0066653E">
              <w:rPr>
                <w:rFonts w:ascii="Times New Roman" w:eastAsia="Times New Roman" w:hAnsi="Times New Roman" w:cs="Times New Roman"/>
                <w:b/>
                <w:iCs/>
                <w:kern w:val="3"/>
                <w:u w:val="single"/>
                <w:lang w:eastAsia="uk-UA"/>
              </w:rPr>
              <w:t>.</w:t>
            </w:r>
            <w:r w:rsidRPr="0066653E">
              <w:rPr>
                <w:rFonts w:ascii="Times New Roman" w:eastAsia="Times New Roman" w:hAnsi="Times New Roman" w:cs="Times New Roman"/>
                <w:b/>
                <w:iCs/>
                <w:kern w:val="3"/>
                <w:lang w:eastAsia="uk-UA"/>
              </w:rPr>
              <w:t xml:space="preserve"> </w:t>
            </w:r>
            <w:r w:rsidRPr="0066653E">
              <w:rPr>
                <w:rFonts w:ascii="Times New Roman" w:eastAsia="Times New Roman" w:hAnsi="Times New Roman" w:cs="Times New Roman"/>
                <w:b/>
                <w:iCs/>
                <w:kern w:val="3"/>
                <w:u w:val="single"/>
                <w:lang w:eastAsia="uk-UA"/>
              </w:rPr>
              <w:t>http://novagromada.gov.ua/</w:t>
            </w:r>
          </w:p>
          <w:p w:rsidR="003D1887" w:rsidRPr="0066653E" w:rsidRDefault="003D1887"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66653E">
              <w:rPr>
                <w:rFonts w:ascii="Times New Roman" w:eastAsia="Times New Roman" w:hAnsi="Times New Roman" w:cs="Times New Roman"/>
                <w:b/>
                <w:iCs/>
                <w:kern w:val="3"/>
                <w:lang w:val="en-US" w:eastAsia="uk-UA"/>
              </w:rPr>
              <w:t>cnap</w:t>
            </w:r>
            <w:proofErr w:type="spellEnd"/>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nu</w:t>
            </w:r>
            <w:r w:rsidRPr="0066653E">
              <w:rPr>
                <w:rFonts w:ascii="Times New Roman" w:eastAsia="Times New Roman" w:hAnsi="Times New Roman" w:cs="Times New Roman"/>
                <w:b/>
                <w:iCs/>
                <w:kern w:val="3"/>
                <w:lang w:eastAsia="uk-UA"/>
              </w:rPr>
              <w:t>_</w:t>
            </w:r>
            <w:proofErr w:type="spellStart"/>
            <w:r w:rsidRPr="0066653E">
              <w:rPr>
                <w:rFonts w:ascii="Times New Roman" w:eastAsia="Times New Roman" w:hAnsi="Times New Roman" w:cs="Times New Roman"/>
                <w:b/>
                <w:iCs/>
                <w:kern w:val="3"/>
                <w:lang w:val="en-US" w:eastAsia="uk-UA"/>
              </w:rPr>
              <w:t>otg</w:t>
            </w:r>
            <w:proofErr w:type="spellEnd"/>
            <w:r w:rsidRPr="0066653E">
              <w:rPr>
                <w:rFonts w:ascii="Times New Roman" w:eastAsia="Times New Roman" w:hAnsi="Times New Roman" w:cs="Times New Roman"/>
                <w:b/>
                <w:iCs/>
                <w:kern w:val="3"/>
                <w:lang w:val="uk-UA" w:eastAsia="uk-UA"/>
              </w:rPr>
              <w:t>@ukr.net</w:t>
            </w:r>
          </w:p>
          <w:p w:rsidR="003D1887" w:rsidRPr="0066653E" w:rsidRDefault="003D1887"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6653E">
              <w:rPr>
                <w:rFonts w:ascii="Times New Roman" w:eastAsia="Times New Roman" w:hAnsi="Times New Roman" w:cs="Times New Roman"/>
                <w:b/>
                <w:iCs/>
                <w:kern w:val="3"/>
                <w:lang w:val="uk-UA" w:eastAsia="uk-UA"/>
              </w:rPr>
              <w:t>Режим роботи ЦНАП:</w:t>
            </w:r>
          </w:p>
          <w:p w:rsidR="003D1887" w:rsidRDefault="003D1887"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D1887" w:rsidRPr="005818E0" w:rsidRDefault="003D1887"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3D1887" w:rsidRPr="005818E0" w:rsidRDefault="003D1887"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3D1887" w:rsidRDefault="003D1887"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3D1887" w:rsidRPr="0066653E" w:rsidRDefault="003D1887"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3D1887"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1.</w:t>
            </w:r>
            <w:r w:rsidRPr="0054516A">
              <w:rPr>
                <w:rFonts w:ascii="Times New Roman" w:eastAsia="Times New Roman" w:hAnsi="Times New Roman" w:cs="Times New Roman"/>
                <w:b/>
                <w:kern w:val="3"/>
                <w:lang w:val="uk-UA"/>
              </w:rPr>
              <w:t>Заява про державну реєстрацію</w:t>
            </w:r>
            <w:r w:rsidRPr="0054516A">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2.</w:t>
            </w:r>
            <w:r w:rsidRPr="0054516A">
              <w:rPr>
                <w:rFonts w:ascii="Times New Roman" w:eastAsia="Times New Roman" w:hAnsi="Times New Roman" w:cs="Times New Roman"/>
                <w:b/>
                <w:kern w:val="3"/>
                <w:lang w:val="uk-UA"/>
              </w:rPr>
              <w:t>Якщо документи подаються особисто</w:t>
            </w:r>
            <w:r w:rsidRPr="0054516A">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3.</w:t>
            </w:r>
            <w:r w:rsidRPr="0054516A">
              <w:rPr>
                <w:rFonts w:ascii="Times New Roman" w:eastAsia="Times New Roman" w:hAnsi="Times New Roman" w:cs="Times New Roman"/>
                <w:b/>
                <w:kern w:val="3"/>
                <w:lang w:val="uk-UA"/>
              </w:rPr>
              <w:t>У разі подання документів</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b/>
                <w:kern w:val="3"/>
                <w:lang w:val="uk-UA"/>
              </w:rPr>
              <w:t>представником</w:t>
            </w:r>
            <w:r w:rsidRPr="0054516A">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3D1887"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Безоплатно</w:t>
            </w:r>
          </w:p>
        </w:tc>
      </w:tr>
      <w:tr w:rsidR="003D1887"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Внесення відповідного запису до ЄДР.</w:t>
            </w:r>
          </w:p>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Виписка з ЄДР в електронній формі.</w:t>
            </w:r>
          </w:p>
        </w:tc>
      </w:tr>
      <w:tr w:rsidR="003D1887"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6653E">
              <w:rPr>
                <w:rFonts w:ascii="Times New Roman" w:eastAsia="Times New Roman" w:hAnsi="Times New Roman" w:cs="Times New Roman"/>
                <w:b/>
                <w:kern w:val="3"/>
                <w:lang w:val="uk-UA"/>
              </w:rPr>
              <w:t>протягом 24 годин</w:t>
            </w:r>
            <w:r w:rsidRPr="0066653E">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3D1887"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rPr>
              <w:t>Результати надання адміністративної послуги</w:t>
            </w:r>
            <w:r w:rsidRPr="0066653E">
              <w:rPr>
                <w:rFonts w:ascii="Times New Roman" w:eastAsia="Times New Roman" w:hAnsi="Times New Roman" w:cs="Times New Roman"/>
                <w:kern w:val="3"/>
                <w:lang w:val="uk-UA"/>
              </w:rPr>
              <w:t xml:space="preserve"> у сфері державної реєстрації (у тому числі виписка з ЄДР) </w:t>
            </w:r>
            <w:r w:rsidRPr="0066653E">
              <w:rPr>
                <w:rFonts w:ascii="Times New Roman" w:eastAsia="Times New Roman" w:hAnsi="Times New Roman" w:cs="Times New Roman"/>
                <w:b/>
                <w:kern w:val="3"/>
                <w:lang w:val="uk-UA"/>
              </w:rPr>
              <w:t>оприлюднюються на порталі електронних сервісів</w:t>
            </w:r>
            <w:r w:rsidRPr="0066653E">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66653E">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3D1887" w:rsidRPr="00F1668D"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54516A">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54516A">
              <w:rPr>
                <w:rFonts w:ascii="Times New Roman" w:eastAsia="Times New Roman" w:hAnsi="Times New Roman" w:cs="Times New Roman"/>
                <w:kern w:val="3"/>
                <w:lang w:val="uk-UA"/>
              </w:rPr>
              <w:t>Невідповідність документів вимогам, установленим статтею 15 Закону.</w:t>
            </w:r>
          </w:p>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54516A">
              <w:rPr>
                <w:rFonts w:ascii="Times New Roman" w:eastAsia="Times New Roman" w:hAnsi="Times New Roman" w:cs="Times New Roman"/>
                <w:kern w:val="3"/>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54516A">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3D1887" w:rsidRPr="0054516A"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5.</w:t>
            </w:r>
            <w:r w:rsidRPr="0054516A">
              <w:rPr>
                <w:rFonts w:ascii="Times New Roman" w:eastAsia="Times New Roman" w:hAnsi="Times New Roman" w:cs="Times New Roman"/>
                <w:kern w:val="3"/>
                <w:lang w:val="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3D1887"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6653E">
              <w:rPr>
                <w:rFonts w:ascii="Times New Roman" w:eastAsia="Times New Roman" w:hAnsi="Times New Roman" w:cs="Times New Roman"/>
                <w:kern w:val="3"/>
                <w:lang w:val="uk-UA"/>
              </w:rPr>
              <w:t>Документи подано особою, яка не має на це повноважень.</w:t>
            </w:r>
          </w:p>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66653E">
              <w:rPr>
                <w:rFonts w:ascii="Times New Roman" w:eastAsia="Times New Roman" w:hAnsi="Times New Roman" w:cs="Times New Roman"/>
                <w:kern w:val="3"/>
                <w:lang w:val="uk-UA"/>
              </w:rPr>
              <w:t>У ЄДР містяться відомості про судове рішення щодо заборони у проведенні реєстраційної дії.</w:t>
            </w:r>
          </w:p>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66653E">
              <w:rPr>
                <w:rFonts w:ascii="Times New Roman" w:eastAsia="Times New Roman" w:hAnsi="Times New Roman" w:cs="Times New Roman"/>
                <w:kern w:val="3"/>
                <w:lang w:val="uk-UA"/>
              </w:rPr>
              <w:t>Не усунуто підстави для зупинення розгляду документів протягом встановленого строку.</w:t>
            </w:r>
          </w:p>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66653E">
              <w:rPr>
                <w:rFonts w:ascii="Times New Roman" w:eastAsia="Times New Roman" w:hAnsi="Times New Roman" w:cs="Times New Roman"/>
                <w:kern w:val="3"/>
                <w:lang w:val="uk-UA"/>
              </w:rPr>
              <w:t>Наявні обмеження на зайняття підприємницькою діяльністю, встановлені законом.</w:t>
            </w:r>
          </w:p>
        </w:tc>
      </w:tr>
      <w:tr w:rsidR="003D1887" w:rsidRPr="00F1668D"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6653E">
              <w:rPr>
                <w:rFonts w:ascii="Times New Roman" w:eastAsia="Times New Roman" w:hAnsi="Times New Roman" w:cs="Times New Roman"/>
                <w:kern w:val="3"/>
                <w:lang w:val="uk-UA"/>
              </w:rPr>
              <w:t>Закон України «Про державну реєстрацію юридичних осіб, фізичних осіб – підприємців та громадських формувань» ( ст.18,  26, 36);</w:t>
            </w:r>
          </w:p>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66653E">
              <w:rPr>
                <w:rFonts w:ascii="Times New Roman" w:eastAsia="Times New Roman" w:hAnsi="Times New Roman" w:cs="Times New Roman"/>
                <w:kern w:val="3"/>
                <w:lang w:val="uk-UA"/>
              </w:rPr>
              <w:t>Наказ Міністерства юстиції України від 06.01.2016</w:t>
            </w:r>
            <w:r w:rsidRPr="0066653E">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66653E">
              <w:rPr>
                <w:rFonts w:ascii="Times New Roman" w:eastAsia="Times New Roman" w:hAnsi="Times New Roman" w:cs="Times New Roman"/>
                <w:kern w:val="3"/>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3D1887" w:rsidRPr="0066653E" w:rsidRDefault="003D1887" w:rsidP="004D736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66653E">
              <w:rPr>
                <w:rFonts w:ascii="Times New Roman" w:eastAsia="Times New Roman" w:hAnsi="Times New Roman" w:cs="Times New Roman"/>
                <w:kern w:val="3"/>
                <w:lang w:val="uk-UA"/>
              </w:rPr>
              <w:t xml:space="preserve">Наказ Міністерства юстиції України від 23.03.2016 </w:t>
            </w:r>
            <w:r w:rsidRPr="0066653E">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66653E">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0B1098" w:rsidRPr="00DD4376" w:rsidRDefault="000B1098" w:rsidP="00DD4376">
      <w:pPr>
        <w:rPr>
          <w:lang w:val="uk-UA"/>
        </w:rPr>
      </w:pPr>
      <w:bookmarkStart w:id="0" w:name="_GoBack"/>
      <w:bookmarkEnd w:id="0"/>
    </w:p>
    <w:sectPr w:rsidR="000B1098" w:rsidRPr="00DD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3B09E2"/>
    <w:multiLevelType w:val="multilevel"/>
    <w:tmpl w:val="A024114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371E15"/>
    <w:multiLevelType w:val="multilevel"/>
    <w:tmpl w:val="61044DC4"/>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5D67571"/>
    <w:multiLevelType w:val="multilevel"/>
    <w:tmpl w:val="7D8CD824"/>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C42F63"/>
    <w:multiLevelType w:val="multilevel"/>
    <w:tmpl w:val="610C91C4"/>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25010B3"/>
    <w:multiLevelType w:val="multilevel"/>
    <w:tmpl w:val="C2F495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25F5FB3"/>
    <w:multiLevelType w:val="multilevel"/>
    <w:tmpl w:val="2D162D4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6EA0893"/>
    <w:multiLevelType w:val="multilevel"/>
    <w:tmpl w:val="2442520C"/>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7E710E4"/>
    <w:multiLevelType w:val="multilevel"/>
    <w:tmpl w:val="632022A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96E24B9"/>
    <w:multiLevelType w:val="multilevel"/>
    <w:tmpl w:val="1A8CDC7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3987F79"/>
    <w:multiLevelType w:val="multilevel"/>
    <w:tmpl w:val="11D4556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7B72391"/>
    <w:multiLevelType w:val="multilevel"/>
    <w:tmpl w:val="76F2A60E"/>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53FBE"/>
    <w:multiLevelType w:val="multilevel"/>
    <w:tmpl w:val="2EF2423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38211F7"/>
    <w:multiLevelType w:val="multilevel"/>
    <w:tmpl w:val="CDE8B400"/>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46811C6"/>
    <w:multiLevelType w:val="multilevel"/>
    <w:tmpl w:val="09DC9B3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3360FFA"/>
    <w:multiLevelType w:val="multilevel"/>
    <w:tmpl w:val="1576B2F2"/>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43A792A"/>
    <w:multiLevelType w:val="multilevel"/>
    <w:tmpl w:val="2C2032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62BE60BF"/>
    <w:multiLevelType w:val="multilevel"/>
    <w:tmpl w:val="76D8CA38"/>
    <w:styleLink w:val="WWNum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3784B5E"/>
    <w:multiLevelType w:val="multilevel"/>
    <w:tmpl w:val="36CCA6D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A3B27FD"/>
    <w:multiLevelType w:val="multilevel"/>
    <w:tmpl w:val="852C6DD6"/>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381279"/>
    <w:multiLevelType w:val="multilevel"/>
    <w:tmpl w:val="CB783E44"/>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E494885"/>
    <w:multiLevelType w:val="multilevel"/>
    <w:tmpl w:val="8FAC60B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F1B226B"/>
    <w:multiLevelType w:val="multilevel"/>
    <w:tmpl w:val="26A60BF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2A6261F"/>
    <w:multiLevelType w:val="multilevel"/>
    <w:tmpl w:val="4B3214D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5730CD4"/>
    <w:multiLevelType w:val="multilevel"/>
    <w:tmpl w:val="90720F7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5CD0E64"/>
    <w:multiLevelType w:val="multilevel"/>
    <w:tmpl w:val="A29EF54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D1F710B"/>
    <w:multiLevelType w:val="multilevel"/>
    <w:tmpl w:val="0FA4716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2"/>
  </w:num>
  <w:num w:numId="2">
    <w:abstractNumId w:val="21"/>
  </w:num>
  <w:num w:numId="3">
    <w:abstractNumId w:val="8"/>
  </w:num>
  <w:num w:numId="4">
    <w:abstractNumId w:val="46"/>
  </w:num>
  <w:num w:numId="5">
    <w:abstractNumId w:val="18"/>
  </w:num>
  <w:num w:numId="6">
    <w:abstractNumId w:val="50"/>
  </w:num>
  <w:num w:numId="7">
    <w:abstractNumId w:val="28"/>
  </w:num>
  <w:num w:numId="8">
    <w:abstractNumId w:val="58"/>
  </w:num>
  <w:num w:numId="9">
    <w:abstractNumId w:val="33"/>
  </w:num>
  <w:num w:numId="10">
    <w:abstractNumId w:val="36"/>
  </w:num>
  <w:num w:numId="11">
    <w:abstractNumId w:val="35"/>
  </w:num>
  <w:num w:numId="12">
    <w:abstractNumId w:val="27"/>
  </w:num>
  <w:num w:numId="13">
    <w:abstractNumId w:val="39"/>
  </w:num>
  <w:num w:numId="14">
    <w:abstractNumId w:val="4"/>
  </w:num>
  <w:num w:numId="15">
    <w:abstractNumId w:val="31"/>
  </w:num>
  <w:num w:numId="16">
    <w:abstractNumId w:val="1"/>
  </w:num>
  <w:num w:numId="17">
    <w:abstractNumId w:val="14"/>
  </w:num>
  <w:num w:numId="18">
    <w:abstractNumId w:val="25"/>
  </w:num>
  <w:num w:numId="19">
    <w:abstractNumId w:val="20"/>
  </w:num>
  <w:num w:numId="20">
    <w:abstractNumId w:val="59"/>
  </w:num>
  <w:num w:numId="21">
    <w:abstractNumId w:val="0"/>
  </w:num>
  <w:num w:numId="22">
    <w:abstractNumId w:val="16"/>
  </w:num>
  <w:num w:numId="23">
    <w:abstractNumId w:val="49"/>
  </w:num>
  <w:num w:numId="24">
    <w:abstractNumId w:val="11"/>
  </w:num>
  <w:num w:numId="25">
    <w:abstractNumId w:val="12"/>
  </w:num>
  <w:num w:numId="26">
    <w:abstractNumId w:val="60"/>
  </w:num>
  <w:num w:numId="27">
    <w:abstractNumId w:val="44"/>
  </w:num>
  <w:num w:numId="28">
    <w:abstractNumId w:val="61"/>
  </w:num>
  <w:num w:numId="29">
    <w:abstractNumId w:val="13"/>
  </w:num>
  <w:num w:numId="30">
    <w:abstractNumId w:val="17"/>
  </w:num>
  <w:num w:numId="31">
    <w:abstractNumId w:val="7"/>
  </w:num>
  <w:num w:numId="32">
    <w:abstractNumId w:val="45"/>
  </w:num>
  <w:num w:numId="33">
    <w:abstractNumId w:val="38"/>
  </w:num>
  <w:num w:numId="34">
    <w:abstractNumId w:val="29"/>
  </w:num>
  <w:num w:numId="35">
    <w:abstractNumId w:val="41"/>
  </w:num>
  <w:num w:numId="36">
    <w:abstractNumId w:val="37"/>
  </w:num>
  <w:num w:numId="37">
    <w:abstractNumId w:val="23"/>
  </w:num>
  <w:num w:numId="38">
    <w:abstractNumId w:val="2"/>
  </w:num>
  <w:num w:numId="39">
    <w:abstractNumId w:val="53"/>
  </w:num>
  <w:num w:numId="40">
    <w:abstractNumId w:val="24"/>
  </w:num>
  <w:num w:numId="41">
    <w:abstractNumId w:val="56"/>
  </w:num>
  <w:num w:numId="42">
    <w:abstractNumId w:val="3"/>
  </w:num>
  <w:num w:numId="43">
    <w:abstractNumId w:val="54"/>
  </w:num>
  <w:num w:numId="44">
    <w:abstractNumId w:val="6"/>
  </w:num>
  <w:num w:numId="45">
    <w:abstractNumId w:val="32"/>
  </w:num>
  <w:num w:numId="46">
    <w:abstractNumId w:val="51"/>
  </w:num>
  <w:num w:numId="47">
    <w:abstractNumId w:val="15"/>
  </w:num>
  <w:num w:numId="48">
    <w:abstractNumId w:val="55"/>
  </w:num>
  <w:num w:numId="49">
    <w:abstractNumId w:val="30"/>
  </w:num>
  <w:num w:numId="50">
    <w:abstractNumId w:val="10"/>
  </w:num>
  <w:num w:numId="51">
    <w:abstractNumId w:val="5"/>
  </w:num>
  <w:num w:numId="52">
    <w:abstractNumId w:val="47"/>
  </w:num>
  <w:num w:numId="53">
    <w:abstractNumId w:val="19"/>
  </w:num>
  <w:num w:numId="54">
    <w:abstractNumId w:val="48"/>
  </w:num>
  <w:num w:numId="55">
    <w:abstractNumId w:val="22"/>
  </w:num>
  <w:num w:numId="56">
    <w:abstractNumId w:val="47"/>
    <w:lvlOverride w:ilvl="0">
      <w:startOverride w:val="1"/>
    </w:lvlOverride>
  </w:num>
  <w:num w:numId="57">
    <w:abstractNumId w:val="19"/>
    <w:lvlOverride w:ilvl="0">
      <w:startOverride w:val="1"/>
    </w:lvlOverride>
  </w:num>
  <w:num w:numId="58">
    <w:abstractNumId w:val="48"/>
    <w:lvlOverride w:ilvl="0">
      <w:startOverride w:val="1"/>
    </w:lvlOverride>
  </w:num>
  <w:num w:numId="59">
    <w:abstractNumId w:val="22"/>
    <w:lvlOverride w:ilvl="0">
      <w:startOverride w:val="1"/>
    </w:lvlOverride>
  </w:num>
  <w:num w:numId="60">
    <w:abstractNumId w:val="9"/>
  </w:num>
  <w:num w:numId="61">
    <w:abstractNumId w:val="62"/>
  </w:num>
  <w:num w:numId="62">
    <w:abstractNumId w:val="34"/>
  </w:num>
  <w:num w:numId="63">
    <w:abstractNumId w:val="43"/>
  </w:num>
  <w:num w:numId="64">
    <w:abstractNumId w:val="57"/>
  </w:num>
  <w:num w:numId="65">
    <w:abstractNumId w:val="40"/>
  </w:num>
  <w:num w:numId="66">
    <w:abstractNumId w:val="26"/>
  </w:num>
  <w:num w:numId="67">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C6CC4"/>
    <w:rsid w:val="001D5E27"/>
    <w:rsid w:val="0020156C"/>
    <w:rsid w:val="002324D0"/>
    <w:rsid w:val="003D1887"/>
    <w:rsid w:val="003D4690"/>
    <w:rsid w:val="00453132"/>
    <w:rsid w:val="00477D80"/>
    <w:rsid w:val="005B48A4"/>
    <w:rsid w:val="00632F74"/>
    <w:rsid w:val="006678B8"/>
    <w:rsid w:val="00762090"/>
    <w:rsid w:val="009B246D"/>
    <w:rsid w:val="009F20A5"/>
    <w:rsid w:val="00A22848"/>
    <w:rsid w:val="00A5598E"/>
    <w:rsid w:val="00AA6A56"/>
    <w:rsid w:val="00AF49CD"/>
    <w:rsid w:val="00BC0455"/>
    <w:rsid w:val="00C42E0E"/>
    <w:rsid w:val="00C5607E"/>
    <w:rsid w:val="00C702FF"/>
    <w:rsid w:val="00C74F50"/>
    <w:rsid w:val="00C976EC"/>
    <w:rsid w:val="00CB265F"/>
    <w:rsid w:val="00D30D8C"/>
    <w:rsid w:val="00DD4376"/>
    <w:rsid w:val="00E07D80"/>
    <w:rsid w:val="00E56CF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 w:type="numbering" w:customStyle="1" w:styleId="WWNum291">
    <w:name w:val="WWNum291"/>
    <w:basedOn w:val="a2"/>
    <w:rsid w:val="00DD4376"/>
    <w:pPr>
      <w:numPr>
        <w:numId w:val="52"/>
      </w:numPr>
    </w:pPr>
  </w:style>
  <w:style w:type="numbering" w:customStyle="1" w:styleId="WWNum30">
    <w:name w:val="WWNum30"/>
    <w:basedOn w:val="a2"/>
    <w:rsid w:val="00DD4376"/>
    <w:pPr>
      <w:numPr>
        <w:numId w:val="53"/>
      </w:numPr>
    </w:pPr>
  </w:style>
  <w:style w:type="numbering" w:customStyle="1" w:styleId="WWNum31">
    <w:name w:val="WWNum31"/>
    <w:basedOn w:val="a2"/>
    <w:rsid w:val="00DD4376"/>
    <w:pPr>
      <w:numPr>
        <w:numId w:val="54"/>
      </w:numPr>
    </w:pPr>
  </w:style>
  <w:style w:type="numbering" w:customStyle="1" w:styleId="WWNum32">
    <w:name w:val="WWNum32"/>
    <w:basedOn w:val="a2"/>
    <w:rsid w:val="00DD4376"/>
    <w:pPr>
      <w:numPr>
        <w:numId w:val="55"/>
      </w:numPr>
    </w:pPr>
  </w:style>
  <w:style w:type="numbering" w:customStyle="1" w:styleId="WWNum11">
    <w:name w:val="WWNum11"/>
    <w:basedOn w:val="a2"/>
    <w:rsid w:val="00AA6A56"/>
    <w:pPr>
      <w:numPr>
        <w:numId w:val="60"/>
      </w:numPr>
    </w:pPr>
  </w:style>
  <w:style w:type="numbering" w:customStyle="1" w:styleId="WWNum12">
    <w:name w:val="WWNum12"/>
    <w:basedOn w:val="a2"/>
    <w:rsid w:val="00AA6A56"/>
    <w:pPr>
      <w:numPr>
        <w:numId w:val="61"/>
      </w:numPr>
    </w:pPr>
  </w:style>
  <w:style w:type="numbering" w:customStyle="1" w:styleId="WWNum13">
    <w:name w:val="WWNum13"/>
    <w:basedOn w:val="a2"/>
    <w:rsid w:val="00AA6A56"/>
    <w:pPr>
      <w:numPr>
        <w:numId w:val="62"/>
      </w:numPr>
    </w:pPr>
  </w:style>
  <w:style w:type="numbering" w:customStyle="1" w:styleId="WWNum14">
    <w:name w:val="WWNum14"/>
    <w:basedOn w:val="a2"/>
    <w:rsid w:val="00AA6A56"/>
    <w:pPr>
      <w:numPr>
        <w:numId w:val="63"/>
      </w:numPr>
    </w:pPr>
  </w:style>
  <w:style w:type="numbering" w:customStyle="1" w:styleId="WWNum61">
    <w:name w:val="WWNum61"/>
    <w:basedOn w:val="a2"/>
    <w:rsid w:val="001C6CC4"/>
    <w:pPr>
      <w:numPr>
        <w:numId w:val="64"/>
      </w:numPr>
    </w:pPr>
  </w:style>
  <w:style w:type="numbering" w:customStyle="1" w:styleId="WWNum62">
    <w:name w:val="WWNum62"/>
    <w:basedOn w:val="a2"/>
    <w:rsid w:val="001C6CC4"/>
    <w:pPr>
      <w:numPr>
        <w:numId w:val="65"/>
      </w:numPr>
    </w:pPr>
  </w:style>
  <w:style w:type="numbering" w:customStyle="1" w:styleId="WWNum63">
    <w:name w:val="WWNum63"/>
    <w:basedOn w:val="a2"/>
    <w:rsid w:val="001C6CC4"/>
    <w:pPr>
      <w:numPr>
        <w:numId w:val="66"/>
      </w:numPr>
    </w:pPr>
  </w:style>
  <w:style w:type="numbering" w:customStyle="1" w:styleId="WWNum64">
    <w:name w:val="WWNum64"/>
    <w:basedOn w:val="a2"/>
    <w:rsid w:val="001C6CC4"/>
    <w:pPr>
      <w:numPr>
        <w:numId w:val="6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 w:type="numbering" w:customStyle="1" w:styleId="WWNum291">
    <w:name w:val="WWNum291"/>
    <w:basedOn w:val="a2"/>
    <w:rsid w:val="00DD4376"/>
    <w:pPr>
      <w:numPr>
        <w:numId w:val="52"/>
      </w:numPr>
    </w:pPr>
  </w:style>
  <w:style w:type="numbering" w:customStyle="1" w:styleId="WWNum30">
    <w:name w:val="WWNum30"/>
    <w:basedOn w:val="a2"/>
    <w:rsid w:val="00DD4376"/>
    <w:pPr>
      <w:numPr>
        <w:numId w:val="53"/>
      </w:numPr>
    </w:pPr>
  </w:style>
  <w:style w:type="numbering" w:customStyle="1" w:styleId="WWNum31">
    <w:name w:val="WWNum31"/>
    <w:basedOn w:val="a2"/>
    <w:rsid w:val="00DD4376"/>
    <w:pPr>
      <w:numPr>
        <w:numId w:val="54"/>
      </w:numPr>
    </w:pPr>
  </w:style>
  <w:style w:type="numbering" w:customStyle="1" w:styleId="WWNum32">
    <w:name w:val="WWNum32"/>
    <w:basedOn w:val="a2"/>
    <w:rsid w:val="00DD4376"/>
    <w:pPr>
      <w:numPr>
        <w:numId w:val="55"/>
      </w:numPr>
    </w:pPr>
  </w:style>
  <w:style w:type="numbering" w:customStyle="1" w:styleId="WWNum11">
    <w:name w:val="WWNum11"/>
    <w:basedOn w:val="a2"/>
    <w:rsid w:val="00AA6A56"/>
    <w:pPr>
      <w:numPr>
        <w:numId w:val="60"/>
      </w:numPr>
    </w:pPr>
  </w:style>
  <w:style w:type="numbering" w:customStyle="1" w:styleId="WWNum12">
    <w:name w:val="WWNum12"/>
    <w:basedOn w:val="a2"/>
    <w:rsid w:val="00AA6A56"/>
    <w:pPr>
      <w:numPr>
        <w:numId w:val="61"/>
      </w:numPr>
    </w:pPr>
  </w:style>
  <w:style w:type="numbering" w:customStyle="1" w:styleId="WWNum13">
    <w:name w:val="WWNum13"/>
    <w:basedOn w:val="a2"/>
    <w:rsid w:val="00AA6A56"/>
    <w:pPr>
      <w:numPr>
        <w:numId w:val="62"/>
      </w:numPr>
    </w:pPr>
  </w:style>
  <w:style w:type="numbering" w:customStyle="1" w:styleId="WWNum14">
    <w:name w:val="WWNum14"/>
    <w:basedOn w:val="a2"/>
    <w:rsid w:val="00AA6A56"/>
    <w:pPr>
      <w:numPr>
        <w:numId w:val="63"/>
      </w:numPr>
    </w:pPr>
  </w:style>
  <w:style w:type="numbering" w:customStyle="1" w:styleId="WWNum61">
    <w:name w:val="WWNum61"/>
    <w:basedOn w:val="a2"/>
    <w:rsid w:val="001C6CC4"/>
    <w:pPr>
      <w:numPr>
        <w:numId w:val="64"/>
      </w:numPr>
    </w:pPr>
  </w:style>
  <w:style w:type="numbering" w:customStyle="1" w:styleId="WWNum62">
    <w:name w:val="WWNum62"/>
    <w:basedOn w:val="a2"/>
    <w:rsid w:val="001C6CC4"/>
    <w:pPr>
      <w:numPr>
        <w:numId w:val="65"/>
      </w:numPr>
    </w:pPr>
  </w:style>
  <w:style w:type="numbering" w:customStyle="1" w:styleId="WWNum63">
    <w:name w:val="WWNum63"/>
    <w:basedOn w:val="a2"/>
    <w:rsid w:val="001C6CC4"/>
    <w:pPr>
      <w:numPr>
        <w:numId w:val="66"/>
      </w:numPr>
    </w:pPr>
  </w:style>
  <w:style w:type="numbering" w:customStyle="1" w:styleId="WWNum64">
    <w:name w:val="WWNum64"/>
    <w:basedOn w:val="a2"/>
    <w:rsid w:val="001C6CC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2021-07-21T12:33:00Z</dcterms:created>
  <dcterms:modified xsi:type="dcterms:W3CDTF">2021-07-21T12:33:00Z</dcterms:modified>
</cp:coreProperties>
</file>