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9" w:rsidRDefault="008E7B09" w:rsidP="008E7B09">
      <w:pPr>
        <w:autoSpaceDE w:val="0"/>
        <w:ind w:left="-15"/>
        <w:jc w:val="center"/>
        <w:rPr>
          <w:b/>
          <w:sz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7935" cy="457835"/>
                <wp:effectExtent l="8890" t="12700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09" w:rsidRDefault="008E7B09" w:rsidP="008E7B0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4.5pt;margin-top:1.75pt;width:99.05pt;height:3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" strokecolor="white" strokeweight=".5pt">
                <v:textbox inset="7.45pt,3.85pt,7.45pt,3.85pt">
                  <w:txbxContent>
                    <w:p w:rsidR="008E7B09" w:rsidRDefault="008E7B09" w:rsidP="008E7B0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ru-RU"/>
        </w:rPr>
        <w:drawing>
          <wp:inline distT="0" distB="0" distL="0" distR="0">
            <wp:extent cx="3619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09" w:rsidRDefault="008E7B09" w:rsidP="008E7B09">
      <w:pPr>
        <w:suppressAutoHyphens w:val="0"/>
        <w:autoSpaceDE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УКРАЇНА</w:t>
      </w:r>
    </w:p>
    <w:p w:rsidR="008E7B09" w:rsidRDefault="008E7B09" w:rsidP="008E7B09">
      <w:pPr>
        <w:suppressAutoHyphens w:val="0"/>
        <w:autoSpaceDE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ХМЕЛЬНИЦЬКА ОБЛАСТЬ</w:t>
      </w:r>
    </w:p>
    <w:p w:rsidR="008E7B09" w:rsidRDefault="008E7B09" w:rsidP="008E7B09">
      <w:pPr>
        <w:suppressAutoHyphens w:val="0"/>
        <w:autoSpaceDE w:val="0"/>
        <w:jc w:val="center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>НОВОУШИЦЬКА СЕЛИЩНА РАДА</w:t>
      </w:r>
    </w:p>
    <w:p w:rsidR="008E7B09" w:rsidRDefault="008E7B09" w:rsidP="008E7B09">
      <w:pPr>
        <w:keepNext/>
        <w:numPr>
          <w:ilvl w:val="0"/>
          <w:numId w:val="1"/>
        </w:numPr>
        <w:suppressAutoHyphens w:val="0"/>
        <w:autoSpaceDE w:val="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НОВОУШИЦЬКОЇ СЕЛИЩНОЇ ОБ</w:t>
      </w:r>
      <w:r>
        <w:rPr>
          <w:b/>
          <w:bCs/>
          <w:sz w:val="24"/>
          <w:lang w:val="en-US"/>
        </w:rPr>
        <w:t>’</w:t>
      </w:r>
      <w:r>
        <w:rPr>
          <w:b/>
          <w:bCs/>
          <w:sz w:val="24"/>
          <w:lang w:val="uk-UA"/>
        </w:rPr>
        <w:t>ЄДНАНОЇ  ТЕРИТОРІАЛЬНОЇ ГРОМАДИ</w:t>
      </w:r>
    </w:p>
    <w:p w:rsidR="008E7B09" w:rsidRDefault="008E7B09" w:rsidP="008E7B09">
      <w:pPr>
        <w:autoSpaceDE w:val="0"/>
        <w:jc w:val="center"/>
        <w:rPr>
          <w:b/>
          <w:color w:val="000000"/>
          <w:sz w:val="24"/>
          <w:lang w:val="en-US"/>
        </w:rPr>
      </w:pPr>
      <w:r>
        <w:rPr>
          <w:b/>
          <w:bCs/>
          <w:sz w:val="24"/>
          <w:lang w:val="uk-UA"/>
        </w:rPr>
        <w:t xml:space="preserve">Р І Ш Е Н </w:t>
      </w:r>
      <w:proofErr w:type="spellStart"/>
      <w:r>
        <w:rPr>
          <w:b/>
          <w:bCs/>
          <w:sz w:val="24"/>
          <w:lang w:val="uk-UA"/>
        </w:rPr>
        <w:t>Н</w:t>
      </w:r>
      <w:proofErr w:type="spellEnd"/>
      <w:r>
        <w:rPr>
          <w:b/>
          <w:bCs/>
          <w:sz w:val="24"/>
          <w:lang w:val="uk-UA"/>
        </w:rPr>
        <w:t xml:space="preserve"> Я</w:t>
      </w:r>
    </w:p>
    <w:p w:rsidR="008E7B09" w:rsidRDefault="008E7B09" w:rsidP="008E7B09">
      <w:pPr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en-US"/>
        </w:rPr>
        <w:t>XV</w:t>
      </w:r>
      <w:r>
        <w:rPr>
          <w:b/>
          <w:color w:val="000000"/>
          <w:sz w:val="24"/>
          <w:lang w:val="uk-UA"/>
        </w:rPr>
        <w:t xml:space="preserve"> сесії селищної ради VII скликання</w:t>
      </w:r>
    </w:p>
    <w:p w:rsidR="008E7B09" w:rsidRDefault="008E7B09" w:rsidP="008E7B09">
      <w:pPr>
        <w:jc w:val="center"/>
        <w:rPr>
          <w:b/>
          <w:sz w:val="24"/>
          <w:szCs w:val="26"/>
          <w:lang w:val="uk-UA"/>
        </w:rPr>
      </w:pPr>
      <w:r>
        <w:rPr>
          <w:b/>
          <w:color w:val="000000"/>
          <w:sz w:val="24"/>
          <w:lang w:val="uk-UA"/>
        </w:rPr>
        <w:t>від 1</w:t>
      </w:r>
      <w:r w:rsidRPr="00B93F92">
        <w:rPr>
          <w:b/>
          <w:color w:val="000000"/>
          <w:sz w:val="24"/>
        </w:rPr>
        <w:t>7</w:t>
      </w:r>
      <w:r>
        <w:rPr>
          <w:b/>
          <w:color w:val="000000"/>
          <w:sz w:val="24"/>
          <w:lang w:val="uk-UA"/>
        </w:rPr>
        <w:t xml:space="preserve"> жовтня 2019 року № 31</w:t>
      </w:r>
    </w:p>
    <w:p w:rsidR="008E7B09" w:rsidRDefault="008E7B09" w:rsidP="008E7B09">
      <w:pPr>
        <w:autoSpaceDE w:val="0"/>
        <w:jc w:val="center"/>
        <w:rPr>
          <w:b/>
          <w:sz w:val="26"/>
          <w:szCs w:val="26"/>
          <w:lang w:val="uk-UA"/>
        </w:rPr>
      </w:pPr>
      <w:proofErr w:type="spellStart"/>
      <w:r>
        <w:rPr>
          <w:b/>
          <w:sz w:val="24"/>
          <w:szCs w:val="26"/>
          <w:lang w:val="uk-UA"/>
        </w:rPr>
        <w:t>смт</w:t>
      </w:r>
      <w:proofErr w:type="spellEnd"/>
      <w:r>
        <w:rPr>
          <w:b/>
          <w:sz w:val="24"/>
          <w:szCs w:val="26"/>
          <w:lang w:val="uk-UA"/>
        </w:rPr>
        <w:t>. Нова Ушиця</w:t>
      </w:r>
    </w:p>
    <w:p w:rsidR="008E7B09" w:rsidRDefault="008E7B09" w:rsidP="008E7B09">
      <w:pPr>
        <w:ind w:firstLine="709"/>
        <w:jc w:val="both"/>
        <w:rPr>
          <w:b/>
          <w:sz w:val="26"/>
          <w:szCs w:val="26"/>
          <w:lang w:val="uk-UA"/>
        </w:rPr>
      </w:pPr>
    </w:p>
    <w:p w:rsidR="008E7B09" w:rsidRDefault="008E7B09" w:rsidP="008E7B09">
      <w:pPr>
        <w:spacing w:before="240"/>
        <w:ind w:right="1385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дострокове припинення договору оренди майна комунальної власності Новоушицької селищної об’єднаної територіальної громади (частина нежитлового приміщення сільського клубу в с. </w:t>
      </w:r>
      <w:proofErr w:type="spellStart"/>
      <w:r>
        <w:rPr>
          <w:b/>
          <w:sz w:val="24"/>
          <w:lang w:val="uk-UA"/>
        </w:rPr>
        <w:t>Любомирівка</w:t>
      </w:r>
      <w:proofErr w:type="spellEnd"/>
      <w:r>
        <w:rPr>
          <w:b/>
          <w:sz w:val="24"/>
          <w:lang w:val="uk-UA"/>
        </w:rPr>
        <w:t>)</w:t>
      </w:r>
    </w:p>
    <w:p w:rsidR="008E7B09" w:rsidRDefault="008E7B09" w:rsidP="008E7B09">
      <w:pPr>
        <w:jc w:val="both"/>
        <w:rPr>
          <w:b/>
          <w:sz w:val="24"/>
          <w:lang w:val="uk-UA"/>
        </w:rPr>
      </w:pPr>
    </w:p>
    <w:p w:rsidR="008E7B09" w:rsidRDefault="008E7B09" w:rsidP="008E7B09">
      <w:pPr>
        <w:ind w:firstLine="540"/>
        <w:jc w:val="both"/>
        <w:rPr>
          <w:sz w:val="24"/>
          <w:lang w:val="uk-UA"/>
        </w:rPr>
      </w:pPr>
      <w:r>
        <w:rPr>
          <w:sz w:val="24"/>
          <w:lang w:val="uk-UA"/>
        </w:rPr>
        <w:t>Керуючись ст. 10, 25, 26, 59, 60 Закону України «Про місцеве самоврядування в Україні», Законом України «Про оренду державного та комунального майна», відповідно до рішення сесії селищної ради від 22.02.2016 р. №12 «Про впорядкування орендних відносин» із внесеними змінами,  розглянувши звернення ФОП Мельника Юрія Григоровича від 07.10.2019 р., відповідно до п. 10.3. та ч. 5 п. 10.6. Договору оренди індивідуально визначеного (нерухомого) майна комунальної власності Новоушицької селищної об</w:t>
      </w:r>
      <w:r w:rsidRPr="00B93F92">
        <w:rPr>
          <w:sz w:val="24"/>
          <w:lang w:val="uk-UA"/>
        </w:rPr>
        <w:t>'</w:t>
      </w:r>
      <w:r>
        <w:rPr>
          <w:sz w:val="24"/>
          <w:lang w:val="uk-UA"/>
        </w:rPr>
        <w:t xml:space="preserve">єднаної територіальної громади (в новій редакції) №13 від 27.07.2018 р., селищна рада </w:t>
      </w:r>
    </w:p>
    <w:p w:rsidR="008E7B09" w:rsidRDefault="008E7B09" w:rsidP="008E7B09">
      <w:pPr>
        <w:ind w:firstLine="540"/>
        <w:jc w:val="both"/>
        <w:rPr>
          <w:sz w:val="24"/>
          <w:lang w:val="uk-UA"/>
        </w:rPr>
      </w:pPr>
    </w:p>
    <w:p w:rsidR="008E7B09" w:rsidRDefault="008E7B09" w:rsidP="008E7B09">
      <w:pPr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ВИРІШИЛА:</w:t>
      </w:r>
      <w:r>
        <w:rPr>
          <w:sz w:val="24"/>
          <w:lang w:val="uk-UA"/>
        </w:rPr>
        <w:t xml:space="preserve"> </w:t>
      </w:r>
    </w:p>
    <w:p w:rsidR="008E7B09" w:rsidRDefault="008E7B09" w:rsidP="008E7B09">
      <w:pPr>
        <w:ind w:firstLine="540"/>
        <w:jc w:val="both"/>
        <w:rPr>
          <w:sz w:val="24"/>
          <w:lang w:val="uk-UA"/>
        </w:rPr>
      </w:pPr>
    </w:p>
    <w:p w:rsidR="008E7B09" w:rsidRDefault="008E7B09" w:rsidP="008E7B09">
      <w:pPr>
        <w:tabs>
          <w:tab w:val="left" w:pos="0"/>
          <w:tab w:val="left" w:pos="993"/>
          <w:tab w:val="left" w:pos="126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1. Достроково припинити Договір оренди індивідуально визначеного (нерухомого) майна комунальної власності Новоушицької селищної об</w:t>
      </w:r>
      <w:r w:rsidRPr="00B93F92">
        <w:rPr>
          <w:sz w:val="24"/>
          <w:lang w:val="uk-UA"/>
        </w:rPr>
        <w:t>'</w:t>
      </w:r>
      <w:r>
        <w:rPr>
          <w:sz w:val="24"/>
          <w:lang w:val="uk-UA"/>
        </w:rPr>
        <w:t xml:space="preserve">єднаної територіальної громади (в новій редакції) №13 від 27.07.2018 р. (частина нежитлового приміщення сільського клубу, площею 39,01 </w:t>
      </w:r>
      <w:proofErr w:type="spellStart"/>
      <w:r>
        <w:rPr>
          <w:sz w:val="24"/>
          <w:lang w:val="uk-UA"/>
        </w:rPr>
        <w:t>м.кв</w:t>
      </w:r>
      <w:proofErr w:type="spellEnd"/>
      <w:r>
        <w:rPr>
          <w:sz w:val="24"/>
          <w:lang w:val="uk-UA"/>
        </w:rPr>
        <w:t xml:space="preserve">., розміщене за адресою: с. </w:t>
      </w:r>
      <w:proofErr w:type="spellStart"/>
      <w:r>
        <w:rPr>
          <w:sz w:val="24"/>
          <w:lang w:val="uk-UA"/>
        </w:rPr>
        <w:t>Любомирівка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Новоушицького</w:t>
      </w:r>
      <w:proofErr w:type="spellEnd"/>
      <w:r>
        <w:rPr>
          <w:sz w:val="24"/>
          <w:lang w:val="uk-UA"/>
        </w:rPr>
        <w:t xml:space="preserve"> району Хмельницької області, вул. Головна, 45), укладений між </w:t>
      </w:r>
      <w:proofErr w:type="spellStart"/>
      <w:r>
        <w:rPr>
          <w:sz w:val="24"/>
          <w:lang w:val="uk-UA"/>
        </w:rPr>
        <w:t>Новоушицькою</w:t>
      </w:r>
      <w:proofErr w:type="spellEnd"/>
      <w:r>
        <w:rPr>
          <w:sz w:val="24"/>
          <w:lang w:val="uk-UA"/>
        </w:rPr>
        <w:t xml:space="preserve"> селищною радою та ФОП Мельником Юрієм Григоровичем, за взаємною згодою сторін з 31.10.2019 р.</w:t>
      </w:r>
    </w:p>
    <w:p w:rsidR="008E7B09" w:rsidRDefault="008E7B09" w:rsidP="008E7B09">
      <w:pPr>
        <w:tabs>
          <w:tab w:val="left" w:pos="0"/>
          <w:tab w:val="left" w:pos="993"/>
          <w:tab w:val="left" w:pos="1260"/>
        </w:tabs>
        <w:ind w:firstLine="720"/>
        <w:jc w:val="both"/>
        <w:rPr>
          <w:sz w:val="24"/>
          <w:lang w:val="uk-UA"/>
        </w:rPr>
      </w:pPr>
    </w:p>
    <w:p w:rsidR="008E7B09" w:rsidRDefault="008E7B09" w:rsidP="008E7B09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2. Доручити селищному голові укласти додаткову угоду про дострокове припинення, за взаємною згодою сторін, договору оренди майна комунальної власності Новоушицької селищної об’єднаної територіальної громади зазначеного в п.1 даного рішення.</w:t>
      </w:r>
    </w:p>
    <w:p w:rsidR="008E7B09" w:rsidRDefault="008E7B09" w:rsidP="008E7B09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</w:p>
    <w:p w:rsidR="008E7B09" w:rsidRDefault="008E7B09" w:rsidP="008E7B09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3. Укладену додаткову угоду про дострокове припинення договору оренди майна комунальної власності Новоушицької селищної об’єднаної територіальної громади подати на затвердження наступної сесії Новоушицької селищної ради.</w:t>
      </w:r>
    </w:p>
    <w:p w:rsidR="008E7B09" w:rsidRDefault="008E7B09" w:rsidP="008E7B09">
      <w:pPr>
        <w:tabs>
          <w:tab w:val="left" w:pos="0"/>
        </w:tabs>
        <w:ind w:right="51" w:firstLine="720"/>
        <w:jc w:val="both"/>
        <w:rPr>
          <w:sz w:val="24"/>
          <w:lang w:val="uk-UA"/>
        </w:rPr>
      </w:pPr>
    </w:p>
    <w:p w:rsidR="008E7B09" w:rsidRDefault="008E7B09" w:rsidP="008E7B09">
      <w:pPr>
        <w:tabs>
          <w:tab w:val="left" w:pos="0"/>
        </w:tabs>
        <w:ind w:right="51" w:firstLine="720"/>
        <w:jc w:val="both"/>
        <w:rPr>
          <w:sz w:val="24"/>
        </w:rPr>
      </w:pPr>
      <w:r>
        <w:rPr>
          <w:sz w:val="24"/>
          <w:lang w:val="uk-UA"/>
        </w:rPr>
        <w:t xml:space="preserve">4. Контроль за виконанням цього рішення покласти на постійну комісію Новоушицької селищної ради з питань житлово-комунального господарства, комунальної власності, промисловості, підприємництва, </w:t>
      </w:r>
      <w:r>
        <w:rPr>
          <w:color w:val="000000"/>
          <w:sz w:val="24"/>
          <w:lang w:val="uk-UA"/>
        </w:rPr>
        <w:t>транспорту, зв’язку та сфери послуг</w:t>
      </w:r>
      <w:r>
        <w:rPr>
          <w:sz w:val="24"/>
          <w:lang w:val="uk-UA"/>
        </w:rPr>
        <w:t xml:space="preserve"> (голова комісії </w:t>
      </w:r>
      <w:proofErr w:type="spellStart"/>
      <w:r>
        <w:rPr>
          <w:sz w:val="24"/>
          <w:lang w:val="uk-UA"/>
        </w:rPr>
        <w:t>Цимбалюк</w:t>
      </w:r>
      <w:proofErr w:type="spellEnd"/>
      <w:r>
        <w:rPr>
          <w:sz w:val="24"/>
          <w:lang w:val="uk-UA"/>
        </w:rPr>
        <w:t xml:space="preserve"> О.Ф.).</w:t>
      </w:r>
    </w:p>
    <w:p w:rsidR="008E7B09" w:rsidRDefault="008E7B09" w:rsidP="008E7B09">
      <w:pPr>
        <w:pStyle w:val="a3"/>
        <w:spacing w:line="240" w:lineRule="auto"/>
        <w:ind w:firstLine="540"/>
        <w:rPr>
          <w:sz w:val="24"/>
        </w:rPr>
      </w:pPr>
    </w:p>
    <w:p w:rsidR="008E7B09" w:rsidRDefault="008E7B09" w:rsidP="008E7B09">
      <w:pPr>
        <w:rPr>
          <w:sz w:val="24"/>
          <w:lang w:val="uk-UA"/>
        </w:rPr>
      </w:pPr>
    </w:p>
    <w:p w:rsidR="008E7B09" w:rsidRDefault="008E7B09" w:rsidP="008E7B09">
      <w:pPr>
        <w:ind w:firstLine="720"/>
        <w:rPr>
          <w:sz w:val="26"/>
          <w:szCs w:val="26"/>
          <w:lang w:val="uk-UA"/>
        </w:rPr>
      </w:pPr>
      <w:r>
        <w:rPr>
          <w:b/>
          <w:sz w:val="24"/>
          <w:lang w:val="uk-UA"/>
        </w:rPr>
        <w:t xml:space="preserve">Селищний голова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О.</w:t>
      </w:r>
      <w:proofErr w:type="spellStart"/>
      <w:r>
        <w:rPr>
          <w:b/>
          <w:sz w:val="24"/>
          <w:lang w:val="uk-UA"/>
        </w:rPr>
        <w:t>Московчук</w:t>
      </w:r>
      <w:proofErr w:type="spellEnd"/>
      <w:r>
        <w:rPr>
          <w:b/>
          <w:sz w:val="24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</w:t>
      </w:r>
    </w:p>
    <w:p w:rsidR="00106D19" w:rsidRDefault="00106D19">
      <w:bookmarkStart w:id="0" w:name="_GoBack"/>
      <w:bookmarkEnd w:id="0"/>
    </w:p>
    <w:sectPr w:rsidR="0010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12"/>
    <w:rsid w:val="00106D19"/>
    <w:rsid w:val="008E7B09"/>
    <w:rsid w:val="00D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7B09"/>
    <w:pPr>
      <w:spacing w:line="360" w:lineRule="auto"/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E7B0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8E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7B09"/>
    <w:pPr>
      <w:spacing w:line="360" w:lineRule="auto"/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E7B0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8E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2019-10-24T07:33:00Z</dcterms:created>
  <dcterms:modified xsi:type="dcterms:W3CDTF">2019-10-24T07:33:00Z</dcterms:modified>
</cp:coreProperties>
</file>