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2E" w:rsidRPr="001B4506" w:rsidRDefault="005C192E" w:rsidP="005C192E">
      <w:pPr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1B4506">
        <w:rPr>
          <w:b/>
          <w:sz w:val="28"/>
          <w:szCs w:val="28"/>
          <w:lang w:val="uk-UA"/>
        </w:rPr>
        <w:t>ІНФОРМАЦІЙНА КАРТКА АДМІНІСТРАТИВНОЇ ПОСЛУГИ</w:t>
      </w:r>
    </w:p>
    <w:p w:rsidR="005C192E" w:rsidRPr="001B4506" w:rsidRDefault="005C192E" w:rsidP="005C192E">
      <w:pPr>
        <w:jc w:val="center"/>
        <w:rPr>
          <w:rStyle w:val="a4"/>
          <w:bCs w:val="0"/>
          <w:sz w:val="28"/>
          <w:szCs w:val="28"/>
          <w:lang w:val="uk-UA"/>
        </w:rPr>
      </w:pPr>
      <w:r w:rsidRPr="001B4506">
        <w:rPr>
          <w:rStyle w:val="a4"/>
          <w:sz w:val="28"/>
          <w:szCs w:val="28"/>
          <w:lang w:val="uk-UA"/>
        </w:rPr>
        <w:t xml:space="preserve">Надання дозволу на розроблення проекту землеустрою </w:t>
      </w:r>
    </w:p>
    <w:p w:rsidR="005C192E" w:rsidRPr="001B4506" w:rsidRDefault="005C192E" w:rsidP="005C192E">
      <w:pPr>
        <w:jc w:val="center"/>
        <w:rPr>
          <w:rStyle w:val="a4"/>
          <w:bCs w:val="0"/>
          <w:sz w:val="28"/>
          <w:szCs w:val="28"/>
          <w:lang w:val="uk-UA"/>
        </w:rPr>
      </w:pPr>
      <w:r w:rsidRPr="001B4506">
        <w:rPr>
          <w:rStyle w:val="a4"/>
          <w:sz w:val="28"/>
          <w:szCs w:val="28"/>
          <w:lang w:val="uk-UA"/>
        </w:rPr>
        <w:t xml:space="preserve">щодо відведення земельної ділянки (у власність, постійне користування, оренду) </w:t>
      </w:r>
    </w:p>
    <w:p w:rsidR="005C192E" w:rsidRPr="001B4506" w:rsidRDefault="005C192E" w:rsidP="005C192E">
      <w:pPr>
        <w:jc w:val="center"/>
        <w:rPr>
          <w:rStyle w:val="a4"/>
          <w:b w:val="0"/>
          <w:bCs w:val="0"/>
          <w:lang w:val="uk-UA"/>
        </w:rPr>
      </w:pPr>
      <w:r w:rsidRPr="001B4506">
        <w:rPr>
          <w:rStyle w:val="a4"/>
          <w:lang w:val="uk-UA"/>
        </w:rPr>
        <w:t>(назва адміністративної послуги)</w:t>
      </w:r>
    </w:p>
    <w:p w:rsidR="005C192E" w:rsidRPr="001B4506" w:rsidRDefault="005C192E" w:rsidP="005C192E">
      <w:pPr>
        <w:jc w:val="center"/>
        <w:rPr>
          <w:rStyle w:val="a4"/>
          <w:b w:val="0"/>
          <w:bCs w:val="0"/>
          <w:sz w:val="28"/>
          <w:szCs w:val="28"/>
          <w:lang w:val="uk-UA"/>
        </w:rPr>
      </w:pPr>
      <w:r>
        <w:rPr>
          <w:rStyle w:val="a4"/>
          <w:b w:val="0"/>
          <w:bCs w:val="0"/>
          <w:sz w:val="28"/>
          <w:szCs w:val="28"/>
          <w:lang w:val="uk-UA"/>
        </w:rPr>
        <w:pict>
          <v:rect id="_x0000_i1025" style="width:472.25pt;height:1.75pt" o:hrpct="980" o:hralign="center" o:hrstd="t" o:hrnoshade="t" o:hr="t" fillcolor="black [3213]" stroked="f"/>
        </w:pict>
      </w:r>
    </w:p>
    <w:p w:rsidR="005C192E" w:rsidRPr="001B4506" w:rsidRDefault="005C192E" w:rsidP="005C192E">
      <w:pPr>
        <w:jc w:val="center"/>
        <w:rPr>
          <w:rStyle w:val="a4"/>
          <w:bCs w:val="0"/>
          <w:sz w:val="28"/>
          <w:szCs w:val="28"/>
          <w:u w:val="single"/>
          <w:lang w:val="uk-UA"/>
        </w:rPr>
      </w:pPr>
      <w:r w:rsidRPr="001B4506">
        <w:rPr>
          <w:rStyle w:val="a4"/>
          <w:sz w:val="28"/>
          <w:szCs w:val="28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5C192E" w:rsidRPr="001B4506" w:rsidRDefault="005C192E" w:rsidP="005C192E">
      <w:pPr>
        <w:jc w:val="center"/>
        <w:rPr>
          <w:rStyle w:val="a4"/>
          <w:b w:val="0"/>
          <w:bCs w:val="0"/>
          <w:lang w:val="uk-UA"/>
        </w:rPr>
      </w:pPr>
      <w:r w:rsidRPr="001B4506">
        <w:rPr>
          <w:rStyle w:val="a4"/>
          <w:lang w:val="uk-UA"/>
        </w:rPr>
        <w:t>(найменування суб’єкта надання адміністративної послуги)</w:t>
      </w:r>
    </w:p>
    <w:p w:rsidR="005C192E" w:rsidRPr="001B4506" w:rsidRDefault="005C192E" w:rsidP="005C192E">
      <w:pPr>
        <w:jc w:val="center"/>
        <w:rPr>
          <w:rStyle w:val="a4"/>
          <w:b w:val="0"/>
          <w:bCs w:val="0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5"/>
        <w:gridCol w:w="3718"/>
        <w:gridCol w:w="5328"/>
      </w:tblGrid>
      <w:tr w:rsidR="005C192E" w:rsidRPr="00D17A08" w:rsidTr="004D7369">
        <w:trPr>
          <w:trHeight w:val="20"/>
          <w:jc w:val="center"/>
        </w:trPr>
        <w:tc>
          <w:tcPr>
            <w:tcW w:w="9628" w:type="dxa"/>
            <w:gridSpan w:val="4"/>
          </w:tcPr>
          <w:p w:rsidR="005C192E" w:rsidRPr="00D17A08" w:rsidRDefault="005C192E" w:rsidP="004D7369">
            <w:pPr>
              <w:jc w:val="center"/>
              <w:rPr>
                <w:b/>
                <w:lang w:val="uk-UA"/>
              </w:rPr>
            </w:pPr>
            <w:r w:rsidRPr="00D17A08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480" w:type="dxa"/>
            <w:tcBorders>
              <w:right w:val="single" w:sz="4" w:space="0" w:color="auto"/>
            </w:tcBorders>
          </w:tcPr>
          <w:p w:rsidR="005C192E" w:rsidRPr="005C232F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5C192E" w:rsidRPr="00D17A08" w:rsidRDefault="005C192E" w:rsidP="004D7369">
            <w:pPr>
              <w:rPr>
                <w:lang w:val="uk-UA"/>
              </w:rPr>
            </w:pPr>
            <w:r w:rsidRPr="00D17A08">
              <w:rPr>
                <w:lang w:val="uk-UA"/>
              </w:rPr>
              <w:t>Найменування центру надання</w:t>
            </w:r>
            <w:r>
              <w:rPr>
                <w:lang w:val="uk-UA"/>
              </w:rPr>
              <w:t xml:space="preserve"> </w:t>
            </w:r>
            <w:r w:rsidRPr="00D17A08">
              <w:rPr>
                <w:lang w:val="uk-UA"/>
              </w:rPr>
              <w:t>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  <w:t>.</w:t>
            </w:r>
          </w:p>
        </w:tc>
        <w:tc>
          <w:tcPr>
            <w:tcW w:w="5368" w:type="dxa"/>
          </w:tcPr>
          <w:p w:rsidR="005C192E" w:rsidRPr="00D17A08" w:rsidRDefault="005C192E" w:rsidP="004D73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Новоушицької селищної ради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480" w:type="dxa"/>
            <w:tcBorders>
              <w:right w:val="single" w:sz="4" w:space="0" w:color="auto"/>
            </w:tcBorders>
          </w:tcPr>
          <w:p w:rsidR="005C192E" w:rsidRPr="00D17A08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5C192E" w:rsidRPr="00D17A08" w:rsidRDefault="005C192E" w:rsidP="004D7369">
            <w:pPr>
              <w:rPr>
                <w:lang w:val="uk-UA"/>
              </w:rPr>
            </w:pPr>
            <w:r w:rsidRPr="00D17A08">
              <w:rPr>
                <w:lang w:val="uk-UA"/>
              </w:rPr>
              <w:t>Місце</w:t>
            </w:r>
            <w:r>
              <w:rPr>
                <w:lang w:val="uk-UA"/>
              </w:rPr>
              <w:t xml:space="preserve"> </w:t>
            </w:r>
            <w:r w:rsidRPr="00D17A08">
              <w:rPr>
                <w:lang w:val="uk-UA"/>
              </w:rPr>
              <w:t xml:space="preserve">знаходження центру </w:t>
            </w:r>
            <w:r>
              <w:rPr>
                <w:lang w:val="uk-UA"/>
              </w:rPr>
              <w:t xml:space="preserve">надання </w:t>
            </w:r>
            <w:r w:rsidRPr="00D17A08">
              <w:rPr>
                <w:lang w:val="uk-UA"/>
              </w:rPr>
              <w:t>адміністративної послуги</w:t>
            </w:r>
            <w:r>
              <w:rPr>
                <w:lang w:val="uk-UA"/>
              </w:rPr>
              <w:t>.</w:t>
            </w:r>
          </w:p>
        </w:tc>
        <w:tc>
          <w:tcPr>
            <w:tcW w:w="5368" w:type="dxa"/>
          </w:tcPr>
          <w:p w:rsidR="005C192E" w:rsidRPr="00D17A08" w:rsidRDefault="005C192E" w:rsidP="004D73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32600</w:t>
            </w:r>
            <w:r w:rsidRPr="00D17A0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Хмельницька область</w:t>
            </w:r>
            <w:r w:rsidRPr="00D17A08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 </w:t>
            </w:r>
            <w:r w:rsidRPr="00D17A08">
              <w:rPr>
                <w:lang w:val="uk-UA"/>
              </w:rPr>
              <w:t>Н</w:t>
            </w:r>
            <w:r>
              <w:rPr>
                <w:lang w:val="uk-UA"/>
              </w:rPr>
              <w:t xml:space="preserve">ова </w:t>
            </w:r>
            <w:proofErr w:type="spellStart"/>
            <w:r>
              <w:rPr>
                <w:lang w:val="uk-UA"/>
              </w:rPr>
              <w:t>Ушиця</w:t>
            </w:r>
            <w:proofErr w:type="spellEnd"/>
            <w:r w:rsidRPr="00A76458">
              <w:t>,</w:t>
            </w:r>
            <w:r>
              <w:rPr>
                <w:lang w:val="uk-UA"/>
              </w:rPr>
              <w:t xml:space="preserve"> вул. Подільська, буд. 12.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480" w:type="dxa"/>
            <w:tcBorders>
              <w:right w:val="single" w:sz="4" w:space="0" w:color="auto"/>
            </w:tcBorders>
          </w:tcPr>
          <w:p w:rsidR="005C192E" w:rsidRPr="00D17A08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5C192E" w:rsidRPr="00D17A08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68" w:type="dxa"/>
          </w:tcPr>
          <w:p w:rsidR="005C192E" w:rsidRPr="009C0989" w:rsidRDefault="005C192E" w:rsidP="004D7369">
            <w:pPr>
              <w:ind w:hanging="57"/>
              <w:jc w:val="both"/>
              <w:rPr>
                <w:iCs/>
                <w:lang w:eastAsia="uk-UA"/>
              </w:rPr>
            </w:pPr>
            <w:proofErr w:type="spellStart"/>
            <w:r w:rsidRPr="009C0989">
              <w:rPr>
                <w:iCs/>
                <w:lang w:eastAsia="uk-UA"/>
              </w:rPr>
              <w:t>Понеділок</w:t>
            </w:r>
            <w:proofErr w:type="spellEnd"/>
            <w:r w:rsidRPr="009C0989">
              <w:rPr>
                <w:iCs/>
                <w:lang w:eastAsia="uk-UA"/>
              </w:rPr>
              <w:t xml:space="preserve">,  з 8.00 до 17.00,  </w:t>
            </w:r>
          </w:p>
          <w:p w:rsidR="005C192E" w:rsidRPr="009C0989" w:rsidRDefault="005C192E" w:rsidP="004D7369">
            <w:pPr>
              <w:ind w:hanging="57"/>
              <w:jc w:val="both"/>
              <w:rPr>
                <w:iCs/>
                <w:lang w:eastAsia="uk-UA"/>
              </w:rPr>
            </w:pPr>
            <w:proofErr w:type="spellStart"/>
            <w:r w:rsidRPr="009C0989">
              <w:rPr>
                <w:iCs/>
                <w:lang w:eastAsia="uk-UA"/>
              </w:rPr>
              <w:t>вівторок</w:t>
            </w:r>
            <w:proofErr w:type="spellEnd"/>
            <w:r w:rsidRPr="009C0989">
              <w:rPr>
                <w:iCs/>
                <w:lang w:eastAsia="uk-UA"/>
              </w:rPr>
              <w:t xml:space="preserve">, середа, </w:t>
            </w:r>
            <w:proofErr w:type="spellStart"/>
            <w:r w:rsidRPr="009C0989">
              <w:rPr>
                <w:iCs/>
                <w:lang w:eastAsia="uk-UA"/>
              </w:rPr>
              <w:t>п’ятниця</w:t>
            </w:r>
            <w:proofErr w:type="spellEnd"/>
            <w:r w:rsidRPr="009C0989">
              <w:rPr>
                <w:iCs/>
                <w:lang w:eastAsia="uk-UA"/>
              </w:rPr>
              <w:t xml:space="preserve">  з 8.00 до 16.00,  </w:t>
            </w:r>
          </w:p>
          <w:p w:rsidR="005C192E" w:rsidRPr="009C0989" w:rsidRDefault="005C192E" w:rsidP="004D7369">
            <w:pPr>
              <w:ind w:hanging="57"/>
              <w:jc w:val="both"/>
              <w:rPr>
                <w:iCs/>
                <w:lang w:eastAsia="uk-UA"/>
              </w:rPr>
            </w:pPr>
            <w:proofErr w:type="spellStart"/>
            <w:r w:rsidRPr="009C0989">
              <w:rPr>
                <w:iCs/>
                <w:lang w:eastAsia="uk-UA"/>
              </w:rPr>
              <w:t>четвер</w:t>
            </w:r>
            <w:proofErr w:type="spellEnd"/>
            <w:r w:rsidRPr="009C0989">
              <w:rPr>
                <w:iCs/>
                <w:lang w:eastAsia="uk-UA"/>
              </w:rPr>
              <w:t xml:space="preserve"> з 8.00 до 20.00,     </w:t>
            </w:r>
          </w:p>
          <w:p w:rsidR="005C192E" w:rsidRPr="009C0989" w:rsidRDefault="005C192E" w:rsidP="004D7369">
            <w:pPr>
              <w:ind w:hanging="57"/>
              <w:jc w:val="both"/>
              <w:rPr>
                <w:iCs/>
                <w:lang w:eastAsia="uk-UA"/>
              </w:rPr>
            </w:pPr>
            <w:proofErr w:type="gramStart"/>
            <w:r w:rsidRPr="009C0989">
              <w:rPr>
                <w:iCs/>
                <w:lang w:eastAsia="uk-UA"/>
              </w:rPr>
              <w:t>без перерви</w:t>
            </w:r>
            <w:proofErr w:type="gramEnd"/>
            <w:r w:rsidRPr="009C0989">
              <w:rPr>
                <w:iCs/>
                <w:lang w:eastAsia="uk-UA"/>
              </w:rPr>
              <w:t xml:space="preserve"> на </w:t>
            </w:r>
            <w:proofErr w:type="spellStart"/>
            <w:r w:rsidRPr="009C0989">
              <w:rPr>
                <w:iCs/>
                <w:lang w:eastAsia="uk-UA"/>
              </w:rPr>
              <w:t>обід</w:t>
            </w:r>
            <w:proofErr w:type="spellEnd"/>
            <w:r w:rsidRPr="009C0989">
              <w:rPr>
                <w:iCs/>
                <w:lang w:eastAsia="uk-UA"/>
              </w:rPr>
              <w:t xml:space="preserve"> </w:t>
            </w:r>
          </w:p>
          <w:p w:rsidR="005C192E" w:rsidRPr="009C0989" w:rsidRDefault="005C192E" w:rsidP="004D7369">
            <w:pPr>
              <w:jc w:val="both"/>
            </w:pPr>
            <w:proofErr w:type="spellStart"/>
            <w:r w:rsidRPr="009C0989">
              <w:rPr>
                <w:iCs/>
                <w:lang w:eastAsia="uk-UA"/>
              </w:rPr>
              <w:t>вихідний</w:t>
            </w:r>
            <w:proofErr w:type="spellEnd"/>
            <w:r w:rsidRPr="009C0989">
              <w:rPr>
                <w:iCs/>
                <w:lang w:eastAsia="uk-UA"/>
              </w:rPr>
              <w:t xml:space="preserve"> – </w:t>
            </w:r>
            <w:proofErr w:type="spellStart"/>
            <w:r w:rsidRPr="009C0989">
              <w:rPr>
                <w:iCs/>
                <w:lang w:eastAsia="uk-UA"/>
              </w:rPr>
              <w:t>субота</w:t>
            </w:r>
            <w:proofErr w:type="spellEnd"/>
            <w:r w:rsidRPr="009C0989">
              <w:rPr>
                <w:iCs/>
                <w:lang w:eastAsia="uk-UA"/>
              </w:rPr>
              <w:t xml:space="preserve">,  </w:t>
            </w:r>
            <w:proofErr w:type="spellStart"/>
            <w:r w:rsidRPr="009C0989">
              <w:rPr>
                <w:iCs/>
                <w:lang w:eastAsia="uk-UA"/>
              </w:rPr>
              <w:t>неділя</w:t>
            </w:r>
            <w:proofErr w:type="spellEnd"/>
            <w:r w:rsidRPr="009C0989">
              <w:t>;</w:t>
            </w:r>
          </w:p>
          <w:p w:rsidR="005C192E" w:rsidRPr="009C0989" w:rsidRDefault="005C192E" w:rsidP="004D7369">
            <w:pPr>
              <w:tabs>
                <w:tab w:val="left" w:pos="1368"/>
                <w:tab w:val="left" w:pos="1510"/>
              </w:tabs>
              <w:jc w:val="both"/>
              <w:rPr>
                <w:vertAlign w:val="superscript"/>
                <w:lang w:val="uk-UA"/>
              </w:rPr>
            </w:pP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480" w:type="dxa"/>
            <w:tcBorders>
              <w:right w:val="single" w:sz="4" w:space="0" w:color="auto"/>
            </w:tcBorders>
          </w:tcPr>
          <w:p w:rsidR="005C192E" w:rsidRPr="00D17A08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5C192E" w:rsidRPr="00D17A08" w:rsidRDefault="005C192E" w:rsidP="004D7369">
            <w:pPr>
              <w:rPr>
                <w:lang w:val="uk-UA"/>
              </w:rPr>
            </w:pPr>
            <w:r w:rsidRPr="00D17A08">
              <w:rPr>
                <w:lang w:val="uk-UA"/>
              </w:rPr>
              <w:t>Телефон/факс(довідки), адреса електронної пошти та веб-сайту центру надання адміністративної послуги</w:t>
            </w:r>
            <w:r>
              <w:rPr>
                <w:lang w:val="uk-UA"/>
              </w:rPr>
              <w:t>.</w:t>
            </w:r>
          </w:p>
        </w:tc>
        <w:tc>
          <w:tcPr>
            <w:tcW w:w="5368" w:type="dxa"/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Телефон: (0348) 30051, 30041,</w:t>
            </w:r>
          </w:p>
          <w:p w:rsidR="005C192E" w:rsidRPr="00DD67C6" w:rsidRDefault="005C192E" w:rsidP="004D7369">
            <w:proofErr w:type="spellStart"/>
            <w:r>
              <w:rPr>
                <w:lang w:val="uk-UA"/>
              </w:rPr>
              <w:t>моб</w:t>
            </w:r>
            <w:proofErr w:type="spellEnd"/>
            <w:r>
              <w:rPr>
                <w:lang w:val="uk-UA"/>
              </w:rPr>
              <w:t>. тел. 0960257941</w:t>
            </w:r>
          </w:p>
          <w:p w:rsidR="005C192E" w:rsidRPr="00DD67C6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Електронна пошта: </w:t>
            </w:r>
            <w:r w:rsidRPr="00DD67C6">
              <w:rPr>
                <w:lang w:val="uk-UA"/>
              </w:rPr>
              <w:t>cnap_nu_otg@ukr.net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9628" w:type="dxa"/>
            <w:gridSpan w:val="4"/>
          </w:tcPr>
          <w:p w:rsidR="005C192E" w:rsidRPr="00044A76" w:rsidRDefault="005C192E" w:rsidP="004D7369">
            <w:pPr>
              <w:jc w:val="center"/>
              <w:rPr>
                <w:b/>
                <w:lang w:val="uk-UA"/>
              </w:rPr>
            </w:pPr>
            <w:r w:rsidRPr="00D17A08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5C192E" w:rsidRPr="00D17A08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5C192E" w:rsidRPr="00D17A08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68" w:type="dxa"/>
          </w:tcPr>
          <w:p w:rsidR="005C192E" w:rsidRDefault="005C192E" w:rsidP="004D7369">
            <w:pPr>
              <w:jc w:val="both"/>
              <w:rPr>
                <w:color w:val="000000"/>
                <w:lang w:val="uk-UA"/>
              </w:rPr>
            </w:pPr>
            <w:r w:rsidRPr="005207FF">
              <w:rPr>
                <w:b/>
                <w:color w:val="000000"/>
                <w:lang w:val="uk-UA"/>
              </w:rPr>
              <w:t>1.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EB6163">
              <w:rPr>
                <w:color w:val="000000"/>
                <w:lang w:val="uk-UA"/>
              </w:rPr>
              <w:t>Заява (клопотання),</w:t>
            </w:r>
            <w:r w:rsidRPr="00EB6163">
              <w:rPr>
                <w:lang w:val="uk-UA"/>
              </w:rPr>
              <w:t xml:space="preserve"> в якій зазначається місце розташування земельної ділянки, її розмір, </w:t>
            </w:r>
            <w:r>
              <w:rPr>
                <w:lang w:val="uk-UA"/>
              </w:rPr>
              <w:t xml:space="preserve">та бажане </w:t>
            </w:r>
            <w:r w:rsidRPr="00EB6163">
              <w:rPr>
                <w:lang w:val="uk-UA"/>
              </w:rPr>
              <w:t>цільове призначення (</w:t>
            </w:r>
            <w:r w:rsidRPr="00EB6163">
              <w:rPr>
                <w:color w:val="000000"/>
                <w:lang w:val="uk-UA"/>
              </w:rPr>
              <w:t>додатки</w:t>
            </w:r>
            <w:r>
              <w:rPr>
                <w:color w:val="000000"/>
                <w:lang w:val="uk-UA"/>
              </w:rPr>
              <w:t xml:space="preserve"> 1, 2,3</w:t>
            </w:r>
            <w:r w:rsidRPr="00EB6163">
              <w:rPr>
                <w:color w:val="000000"/>
                <w:lang w:val="uk-UA"/>
              </w:rPr>
              <w:t xml:space="preserve">) </w:t>
            </w:r>
            <w:r>
              <w:rPr>
                <w:color w:val="000000"/>
                <w:lang w:val="uk-UA"/>
              </w:rPr>
              <w:t>.</w:t>
            </w:r>
          </w:p>
          <w:p w:rsidR="005C192E" w:rsidRPr="00EB6163" w:rsidRDefault="005C192E" w:rsidP="004D7369">
            <w:pPr>
              <w:jc w:val="both"/>
              <w:rPr>
                <w:color w:val="000000"/>
                <w:lang w:val="uk-UA"/>
              </w:rPr>
            </w:pPr>
            <w:r w:rsidRPr="005207FF">
              <w:rPr>
                <w:b/>
                <w:color w:val="000000"/>
                <w:lang w:val="uk-UA"/>
              </w:rPr>
              <w:t>2.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EB6163">
              <w:rPr>
                <w:color w:val="000000"/>
                <w:lang w:val="uk-UA"/>
              </w:rPr>
              <w:t>Письмова згода зем</w:t>
            </w:r>
            <w:r>
              <w:rPr>
                <w:color w:val="000000"/>
                <w:lang w:val="uk-UA"/>
              </w:rPr>
              <w:t>л</w:t>
            </w:r>
            <w:r w:rsidRPr="00EB6163">
              <w:rPr>
                <w:color w:val="000000"/>
                <w:lang w:val="uk-UA"/>
              </w:rPr>
              <w:t>екористувача зас</w:t>
            </w:r>
            <w:r>
              <w:rPr>
                <w:color w:val="000000"/>
                <w:lang w:val="uk-UA"/>
              </w:rPr>
              <w:t>ві</w:t>
            </w:r>
            <w:r w:rsidRPr="00EB6163">
              <w:rPr>
                <w:color w:val="000000"/>
                <w:lang w:val="uk-UA"/>
              </w:rPr>
              <w:t xml:space="preserve">дчена </w:t>
            </w:r>
            <w:r>
              <w:rPr>
                <w:color w:val="000000"/>
                <w:lang w:val="uk-UA"/>
              </w:rPr>
              <w:t xml:space="preserve">нотаріально </w:t>
            </w:r>
            <w:r w:rsidRPr="00EB6163">
              <w:rPr>
                <w:color w:val="000000"/>
                <w:lang w:val="uk-UA"/>
              </w:rPr>
              <w:t xml:space="preserve">(у разі </w:t>
            </w:r>
            <w:r>
              <w:rPr>
                <w:color w:val="000000"/>
                <w:lang w:val="uk-UA"/>
              </w:rPr>
              <w:t>вилучення земельної ділянки</w:t>
            </w:r>
            <w:r w:rsidRPr="00EB6163">
              <w:rPr>
                <w:color w:val="000000"/>
                <w:lang w:val="uk-UA"/>
              </w:rPr>
              <w:t>).</w:t>
            </w:r>
          </w:p>
          <w:p w:rsidR="005C192E" w:rsidRPr="00EB6163" w:rsidRDefault="005C192E" w:rsidP="004D7369">
            <w:pPr>
              <w:tabs>
                <w:tab w:val="left" w:pos="567"/>
              </w:tabs>
              <w:jc w:val="both"/>
              <w:rPr>
                <w:bCs/>
                <w:lang w:val="uk-UA"/>
              </w:rPr>
            </w:pPr>
            <w:r w:rsidRPr="005207FF">
              <w:rPr>
                <w:b/>
                <w:lang w:val="uk-UA"/>
              </w:rPr>
              <w:t>3</w:t>
            </w:r>
            <w:r w:rsidRPr="005207FF">
              <w:rPr>
                <w:b/>
                <w:color w:val="000000"/>
              </w:rPr>
              <w:t>.</w:t>
            </w:r>
            <w:r w:rsidRPr="00EB6163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Копії</w:t>
            </w:r>
            <w:r w:rsidRPr="00EB6163">
              <w:rPr>
                <w:color w:val="000000"/>
                <w:lang w:val="uk-UA"/>
              </w:rPr>
              <w:t xml:space="preserve"> документів</w:t>
            </w:r>
            <w:r>
              <w:rPr>
                <w:color w:val="000000"/>
                <w:lang w:val="uk-UA"/>
              </w:rPr>
              <w:t>, що посвідчують особу заявника</w:t>
            </w:r>
            <w:r w:rsidRPr="00EB6163">
              <w:rPr>
                <w:color w:val="000000"/>
                <w:lang w:val="uk-UA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5C192E" w:rsidRPr="00EB6163" w:rsidRDefault="005C192E" w:rsidP="004D7369">
            <w:pPr>
              <w:pStyle w:val="a3"/>
              <w:jc w:val="both"/>
              <w:rPr>
                <w:color w:val="000000"/>
                <w:sz w:val="24"/>
              </w:rPr>
            </w:pPr>
            <w:r w:rsidRPr="00EB6163">
              <w:rPr>
                <w:b/>
                <w:color w:val="000000"/>
                <w:sz w:val="24"/>
              </w:rPr>
              <w:t>Для фізичних осіб:</w:t>
            </w:r>
            <w:r w:rsidRPr="00EB6163">
              <w:rPr>
                <w:color w:val="000000"/>
                <w:sz w:val="24"/>
              </w:rPr>
              <w:t xml:space="preserve"> </w:t>
            </w:r>
          </w:p>
          <w:p w:rsidR="005C192E" w:rsidRPr="00EB6163" w:rsidRDefault="005C192E" w:rsidP="004D7369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Копія</w:t>
            </w:r>
            <w:proofErr w:type="spellEnd"/>
            <w:r w:rsidRPr="00EB6163">
              <w:rPr>
                <w:color w:val="000000"/>
              </w:rPr>
              <w:t xml:space="preserve"> паспорту та </w:t>
            </w:r>
            <w:proofErr w:type="spellStart"/>
            <w:r w:rsidRPr="00EB6163">
              <w:rPr>
                <w:color w:val="000000"/>
              </w:rPr>
              <w:t>довідки</w:t>
            </w:r>
            <w:proofErr w:type="spellEnd"/>
            <w:r w:rsidRPr="00EB6163">
              <w:rPr>
                <w:color w:val="000000"/>
              </w:rPr>
              <w:t xml:space="preserve"> про </w:t>
            </w:r>
            <w:proofErr w:type="spellStart"/>
            <w:r w:rsidRPr="00EB6163">
              <w:rPr>
                <w:color w:val="000000"/>
              </w:rPr>
              <w:t>присвоєння</w:t>
            </w:r>
            <w:proofErr w:type="spellEnd"/>
            <w:r w:rsidRPr="00EB6163">
              <w:rPr>
                <w:color w:val="000000"/>
              </w:rPr>
              <w:t xml:space="preserve"> </w:t>
            </w:r>
            <w:proofErr w:type="spellStart"/>
            <w:r w:rsidRPr="00EB6163">
              <w:rPr>
                <w:color w:val="000000"/>
              </w:rPr>
              <w:t>ідентифікаційного</w:t>
            </w:r>
            <w:proofErr w:type="spellEnd"/>
            <w:r w:rsidRPr="00EB6163">
              <w:rPr>
                <w:color w:val="000000"/>
              </w:rPr>
              <w:t xml:space="preserve"> номеру</w:t>
            </w:r>
            <w:r w:rsidRPr="00EB6163">
              <w:rPr>
                <w:color w:val="000000"/>
                <w:lang w:val="uk-UA"/>
              </w:rPr>
              <w:t>.</w:t>
            </w:r>
          </w:p>
          <w:p w:rsidR="005C192E" w:rsidRPr="00EB6163" w:rsidRDefault="005C192E" w:rsidP="004D736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Для юридичних осіб:</w:t>
            </w:r>
          </w:p>
          <w:p w:rsidR="005C192E" w:rsidRPr="00EB6163" w:rsidRDefault="005C192E" w:rsidP="004D73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Копії</w:t>
            </w:r>
            <w:r w:rsidRPr="00EB6163">
              <w:rPr>
                <w:lang w:val="uk-UA"/>
              </w:rPr>
              <w:t xml:space="preserve"> установчих документів (статут, довідка з ЄДРПОУ), </w:t>
            </w:r>
            <w:r>
              <w:rPr>
                <w:lang w:val="uk-UA"/>
              </w:rPr>
              <w:t>копія</w:t>
            </w:r>
            <w:r w:rsidRPr="00EB6163">
              <w:rPr>
                <w:lang w:val="uk-UA"/>
              </w:rPr>
              <w:t xml:space="preserve"> виписки з Єдиного Державного Реєстру юридичних та фізичних осіб, завірені належним чином.</w:t>
            </w:r>
          </w:p>
          <w:p w:rsidR="005C192E" w:rsidRPr="00EB6163" w:rsidRDefault="005C192E" w:rsidP="004D7369">
            <w:pPr>
              <w:pStyle w:val="a3"/>
              <w:jc w:val="both"/>
              <w:rPr>
                <w:sz w:val="24"/>
              </w:rPr>
            </w:pPr>
            <w:r w:rsidRPr="005207FF">
              <w:rPr>
                <w:b/>
                <w:color w:val="000000"/>
                <w:sz w:val="24"/>
              </w:rPr>
              <w:t>4.</w:t>
            </w:r>
            <w:r>
              <w:rPr>
                <w:color w:val="000000"/>
                <w:sz w:val="24"/>
              </w:rPr>
              <w:t xml:space="preserve"> У випадку </w:t>
            </w:r>
            <w:r>
              <w:rPr>
                <w:sz w:val="24"/>
              </w:rPr>
              <w:t>розташування на земельній ділянці об’єктів нерухомого майна -</w:t>
            </w:r>
            <w:r w:rsidRPr="00EB6163">
              <w:rPr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 w:rsidRPr="00EB6163">
              <w:rPr>
                <w:sz w:val="24"/>
              </w:rPr>
              <w:t xml:space="preserve"> документів, що посвідчують право власності (користування) на нерухоме майно (договір купівлі - продажу, свідоцтво про право власності, договір оренди тощо)</w:t>
            </w:r>
            <w:r>
              <w:rPr>
                <w:sz w:val="24"/>
              </w:rPr>
              <w:t xml:space="preserve"> </w:t>
            </w:r>
            <w:r w:rsidRPr="00EB6163">
              <w:rPr>
                <w:sz w:val="24"/>
              </w:rPr>
              <w:t>.</w:t>
            </w:r>
          </w:p>
          <w:p w:rsidR="005C192E" w:rsidRPr="00EB6163" w:rsidRDefault="005C192E" w:rsidP="004D7369">
            <w:pPr>
              <w:pStyle w:val="a3"/>
              <w:jc w:val="both"/>
              <w:rPr>
                <w:sz w:val="24"/>
              </w:rPr>
            </w:pPr>
            <w:r w:rsidRPr="005207FF">
              <w:lastRenderedPageBreak/>
              <w:t>У разі спільної чи часткової власності на нерухоме майно що розташоване на зазначеній в заяві земельній ділянці, клопотання подається від всіх співвласників нерухомого майна, або за їх письмовою згодою (оформленою згідно з чинним законодавством).</w:t>
            </w:r>
            <w:r>
              <w:t>5.</w:t>
            </w:r>
            <w:r w:rsidRPr="00EB6163">
              <w:t>Графічний матеріал, на якому зазначено бажане місце розташування земельної ділянки.</w:t>
            </w:r>
            <w:r>
              <w:t>6.</w:t>
            </w:r>
            <w:r>
              <w:rPr>
                <w:sz w:val="24"/>
              </w:rPr>
              <w:t xml:space="preserve"> У разі </w:t>
            </w:r>
            <w:r w:rsidRPr="00EB6163">
              <w:rPr>
                <w:sz w:val="24"/>
              </w:rPr>
              <w:t>подання документів уповноваженою особою – надається документ, який підтверджує її повноваження.</w:t>
            </w:r>
            <w:r>
              <w:rPr>
                <w:sz w:val="24"/>
              </w:rPr>
              <w:t xml:space="preserve"> 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68" w:type="dxa"/>
          </w:tcPr>
          <w:p w:rsidR="005C192E" w:rsidRPr="00EB6163" w:rsidRDefault="005C192E" w:rsidP="004D736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68" w:type="dxa"/>
          </w:tcPr>
          <w:p w:rsidR="005C192E" w:rsidRDefault="005C192E" w:rsidP="004D736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На безоплатній основі</w:t>
            </w:r>
          </w:p>
        </w:tc>
      </w:tr>
      <w:tr w:rsidR="005C192E" w:rsidRPr="005C192E" w:rsidTr="004D7369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368" w:type="dxa"/>
          </w:tcPr>
          <w:p w:rsidR="005C192E" w:rsidRPr="00C06605" w:rsidRDefault="005C192E" w:rsidP="004D7369">
            <w:pPr>
              <w:jc w:val="both"/>
              <w:rPr>
                <w:lang w:val="uk-UA"/>
              </w:rPr>
            </w:pPr>
            <w:r w:rsidRPr="00B72CA7">
              <w:rPr>
                <w:b/>
                <w:lang w:val="uk-UA"/>
              </w:rPr>
              <w:t>1.</w:t>
            </w:r>
            <w:r w:rsidRPr="00C06605">
              <w:rPr>
                <w:lang w:val="uk-UA"/>
              </w:rPr>
              <w:t xml:space="preserve"> Згідно п. 2,4 ст. 10 З</w:t>
            </w:r>
            <w:r>
              <w:rPr>
                <w:lang w:val="uk-UA"/>
              </w:rPr>
              <w:t xml:space="preserve">акону </w:t>
            </w:r>
            <w:r w:rsidRPr="00C06605">
              <w:rPr>
                <w:lang w:val="uk-UA"/>
              </w:rPr>
              <w:t>У</w:t>
            </w:r>
            <w:r>
              <w:rPr>
                <w:lang w:val="uk-UA"/>
              </w:rPr>
              <w:t>країни</w:t>
            </w:r>
            <w:r w:rsidRPr="00C0660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«Про </w:t>
            </w:r>
            <w:r w:rsidRPr="00C06605">
              <w:rPr>
                <w:lang w:val="uk-UA"/>
              </w:rPr>
              <w:t>адміністративні послуги»</w:t>
            </w:r>
            <w:r>
              <w:rPr>
                <w:lang w:val="uk-UA"/>
              </w:rPr>
              <w:t xml:space="preserve"> </w:t>
            </w:r>
            <w:r w:rsidRPr="00C06605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30 календарних </w:t>
            </w:r>
            <w:r w:rsidRPr="00C06605">
              <w:rPr>
                <w:lang w:val="uk-UA"/>
              </w:rPr>
              <w:t>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5C192E" w:rsidRDefault="005C192E" w:rsidP="004D7369">
            <w:pPr>
              <w:rPr>
                <w:lang w:val="uk-UA"/>
              </w:rPr>
            </w:pPr>
            <w:r w:rsidRPr="00B72CA7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Згідно ст. 4 Закону України</w:t>
            </w:r>
            <w:r w:rsidRPr="00C06605">
              <w:rPr>
                <w:lang w:val="uk-UA"/>
              </w:rPr>
              <w:t xml:space="preserve">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5C192E" w:rsidRPr="005C192E" w:rsidTr="004D7369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68" w:type="dxa"/>
          </w:tcPr>
          <w:p w:rsidR="005C192E" w:rsidRPr="00C06605" w:rsidRDefault="005C192E" w:rsidP="004D7369">
            <w:pPr>
              <w:jc w:val="both"/>
              <w:rPr>
                <w:iCs/>
                <w:lang w:val="uk-UA"/>
              </w:rPr>
            </w:pPr>
            <w:r w:rsidRPr="00B72CA7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C06605">
              <w:rPr>
                <w:lang w:val="uk-UA"/>
              </w:rPr>
              <w:t xml:space="preserve">Витяг з </w:t>
            </w:r>
            <w:r w:rsidRPr="00F96F1A">
              <w:rPr>
                <w:lang w:val="uk-UA"/>
              </w:rPr>
              <w:t>рішення сесії</w:t>
            </w:r>
            <w:r w:rsidRPr="00C0660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Новоушицької селищної ради </w:t>
            </w:r>
            <w:r w:rsidRPr="00C06605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надання дозволу на розроблення </w:t>
            </w:r>
            <w:r w:rsidRPr="00C06605">
              <w:rPr>
                <w:lang w:val="uk-UA"/>
              </w:rPr>
              <w:t>проекту землеустрою щодо відведення земельної</w:t>
            </w:r>
            <w:r>
              <w:rPr>
                <w:lang w:val="uk-UA"/>
              </w:rPr>
              <w:t xml:space="preserve"> ділянки</w:t>
            </w:r>
            <w:r w:rsidRPr="00C06605">
              <w:rPr>
                <w:iCs/>
                <w:lang w:val="uk-UA"/>
              </w:rPr>
              <w:t>.</w:t>
            </w:r>
          </w:p>
          <w:p w:rsidR="005C192E" w:rsidRPr="00B72CA7" w:rsidRDefault="005C192E" w:rsidP="004D7369">
            <w:pPr>
              <w:jc w:val="both"/>
              <w:rPr>
                <w:b/>
                <w:color w:val="FF0000"/>
                <w:lang w:val="uk-UA"/>
              </w:rPr>
            </w:pPr>
            <w:r w:rsidRPr="00DD67C6">
              <w:rPr>
                <w:b/>
                <w:lang w:val="uk-UA"/>
              </w:rPr>
              <w:t>2.</w:t>
            </w:r>
            <w:r w:rsidRPr="00DD67C6">
              <w:rPr>
                <w:lang w:val="uk-UA"/>
              </w:rPr>
              <w:t xml:space="preserve"> Витяг з </w:t>
            </w:r>
            <w:r w:rsidRPr="00F96F1A">
              <w:rPr>
                <w:lang w:val="uk-UA"/>
              </w:rPr>
              <w:t>рішення сесії</w:t>
            </w:r>
            <w:r w:rsidRPr="00DD67C6">
              <w:rPr>
                <w:lang w:val="uk-UA"/>
              </w:rPr>
              <w:t xml:space="preserve"> Новоушицької селищної ради</w:t>
            </w:r>
            <w:r>
              <w:rPr>
                <w:lang w:val="uk-UA"/>
              </w:rPr>
              <w:t xml:space="preserve"> </w:t>
            </w:r>
            <w:r w:rsidRPr="00DD67C6">
              <w:rPr>
                <w:lang w:val="uk-UA"/>
              </w:rPr>
              <w:t>про відмову у надання дозволу на розроблення проекту землеустрою щодо відведення земельної ділянки.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68" w:type="dxa"/>
          </w:tcPr>
          <w:p w:rsidR="005C192E" w:rsidRDefault="005C192E" w:rsidP="004D7369">
            <w:pPr>
              <w:jc w:val="both"/>
              <w:rPr>
                <w:lang w:val="uk-UA"/>
              </w:rPr>
            </w:pPr>
            <w:r w:rsidRPr="00A76458">
              <w:rPr>
                <w:lang w:val="uk-UA"/>
              </w:rPr>
              <w:t>непо</w:t>
            </w:r>
            <w:r>
              <w:rPr>
                <w:lang w:val="uk-UA"/>
              </w:rPr>
              <w:t>вний перелік поданих документів;</w:t>
            </w:r>
          </w:p>
          <w:p w:rsidR="005C192E" w:rsidRDefault="005C192E" w:rsidP="004D7369">
            <w:pPr>
              <w:jc w:val="both"/>
              <w:rPr>
                <w:lang w:val="uk-UA"/>
              </w:rPr>
            </w:pPr>
            <w:r w:rsidRPr="00A76458">
              <w:rPr>
                <w:lang w:val="uk-UA"/>
              </w:rPr>
              <w:t xml:space="preserve">виявлення недостовірних </w:t>
            </w:r>
            <w:r>
              <w:rPr>
                <w:lang w:val="uk-UA"/>
              </w:rPr>
              <w:t>відомостей у поданих документах;</w:t>
            </w:r>
          </w:p>
          <w:p w:rsidR="005C192E" w:rsidRPr="00A76458" w:rsidRDefault="005C192E" w:rsidP="004D7369">
            <w:pPr>
              <w:jc w:val="both"/>
              <w:rPr>
                <w:lang w:val="uk-UA"/>
              </w:rPr>
            </w:pPr>
            <w:r w:rsidRPr="00A76458">
              <w:rPr>
                <w:lang w:val="uk-UA"/>
              </w:rPr>
              <w:t>відсутність земельної ділянки;</w:t>
            </w:r>
          </w:p>
          <w:p w:rsidR="005C192E" w:rsidRPr="00A76458" w:rsidRDefault="005C192E" w:rsidP="004D73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76458">
              <w:rPr>
                <w:lang w:val="uk-UA"/>
              </w:rPr>
              <w:t>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5C192E" w:rsidRPr="009440A7" w:rsidRDefault="005C192E" w:rsidP="004D7369">
            <w:pPr>
              <w:jc w:val="both"/>
              <w:rPr>
                <w:lang w:val="uk-UA"/>
              </w:rPr>
            </w:pPr>
            <w:r w:rsidRPr="00A76458">
              <w:rPr>
                <w:lang w:val="uk-UA"/>
              </w:rPr>
              <w:t>негативний висновок за резу</w:t>
            </w:r>
            <w:r>
              <w:rPr>
                <w:lang w:val="uk-UA"/>
              </w:rPr>
              <w:t xml:space="preserve">льтатами проведених експертиз та обстежень або </w:t>
            </w:r>
            <w:r w:rsidRPr="00A76458">
              <w:rPr>
                <w:lang w:val="uk-UA"/>
              </w:rPr>
              <w:t>інши</w:t>
            </w:r>
            <w:r>
              <w:rPr>
                <w:lang w:val="uk-UA"/>
              </w:rPr>
              <w:t xml:space="preserve">х наукових і технічних оцінок, </w:t>
            </w:r>
            <w:r w:rsidRPr="00A76458">
              <w:rPr>
                <w:lang w:val="uk-UA"/>
              </w:rPr>
              <w:t>необхідних для видачі документа дозвільного характеру</w:t>
            </w:r>
            <w:r>
              <w:rPr>
                <w:lang w:val="uk-UA"/>
              </w:rPr>
              <w:t>.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 xml:space="preserve">Способи отримання </w:t>
            </w:r>
            <w:r>
              <w:rPr>
                <w:lang w:val="uk-UA"/>
              </w:rPr>
              <w:lastRenderedPageBreak/>
              <w:t>адміністративної послуги (результату)</w:t>
            </w:r>
          </w:p>
        </w:tc>
        <w:tc>
          <w:tcPr>
            <w:tcW w:w="5368" w:type="dxa"/>
          </w:tcPr>
          <w:p w:rsidR="005C192E" w:rsidRPr="00A76458" w:rsidRDefault="005C192E" w:rsidP="004D7369">
            <w:pPr>
              <w:jc w:val="both"/>
              <w:rPr>
                <w:lang w:val="uk-UA"/>
              </w:rPr>
            </w:pPr>
            <w:r w:rsidRPr="00D17A08">
              <w:rPr>
                <w:lang w:val="uk-UA"/>
              </w:rPr>
              <w:lastRenderedPageBreak/>
              <w:t>Особисто або через уповноважену особу</w:t>
            </w:r>
            <w:r>
              <w:rPr>
                <w:lang w:val="uk-UA"/>
              </w:rPr>
              <w:t xml:space="preserve"> в</w:t>
            </w:r>
            <w:r w:rsidRPr="00D17A08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і</w:t>
            </w:r>
            <w:r w:rsidRPr="00D17A08">
              <w:rPr>
                <w:lang w:val="uk-UA"/>
              </w:rPr>
              <w:t xml:space="preserve"> </w:t>
            </w:r>
            <w:r w:rsidRPr="00D17A08">
              <w:rPr>
                <w:lang w:val="uk-UA"/>
              </w:rPr>
              <w:lastRenderedPageBreak/>
              <w:t>надання адміністративних послуг, поштою або за допомогою інших засобів зв’язку</w:t>
            </w:r>
            <w:r>
              <w:rPr>
                <w:lang w:val="uk-UA"/>
              </w:rPr>
              <w:t>.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9628" w:type="dxa"/>
            <w:gridSpan w:val="4"/>
          </w:tcPr>
          <w:p w:rsidR="005C192E" w:rsidRPr="00D17A08" w:rsidRDefault="005C192E" w:rsidP="004D7369">
            <w:pPr>
              <w:jc w:val="center"/>
              <w:rPr>
                <w:lang w:val="uk-UA"/>
              </w:rPr>
            </w:pPr>
            <w:r w:rsidRPr="00662FC0">
              <w:rPr>
                <w:b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C192E" w:rsidRPr="00D17A08" w:rsidTr="004D7369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5C192E" w:rsidRDefault="005C192E" w:rsidP="004D7369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103" w:type="dxa"/>
            <w:gridSpan w:val="2"/>
            <w:tcBorders>
              <w:left w:val="single" w:sz="4" w:space="0" w:color="auto"/>
            </w:tcBorders>
          </w:tcPr>
          <w:p w:rsidR="005C192E" w:rsidRPr="00984316" w:rsidRDefault="005C192E" w:rsidP="004D73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Земельний кодекс України;</w:t>
            </w:r>
          </w:p>
          <w:p w:rsidR="005C192E" w:rsidRPr="00984316" w:rsidRDefault="005C192E" w:rsidP="004D7369">
            <w:pPr>
              <w:jc w:val="both"/>
              <w:rPr>
                <w:lang w:val="uk-UA"/>
              </w:rPr>
            </w:pPr>
            <w:r w:rsidRPr="00984316">
              <w:rPr>
                <w:lang w:val="uk-UA"/>
              </w:rPr>
              <w:t>Закон України «П</w:t>
            </w:r>
            <w:r>
              <w:rPr>
                <w:lang w:val="uk-UA"/>
              </w:rPr>
              <w:t>ро державний земельний кадастр»;</w:t>
            </w:r>
          </w:p>
          <w:p w:rsidR="005C192E" w:rsidRDefault="005C192E" w:rsidP="004D7369">
            <w:pPr>
              <w:autoSpaceDE w:val="0"/>
              <w:jc w:val="both"/>
              <w:rPr>
                <w:lang w:val="uk-UA"/>
              </w:rPr>
            </w:pPr>
            <w:r w:rsidRPr="00984316">
              <w:rPr>
                <w:lang w:val="uk-UA"/>
              </w:rPr>
              <w:t>З</w:t>
            </w:r>
            <w:r>
              <w:rPr>
                <w:lang w:val="uk-UA"/>
              </w:rPr>
              <w:t>акон України «Про землеустрій»;</w:t>
            </w:r>
          </w:p>
          <w:p w:rsidR="005C192E" w:rsidRPr="00984316" w:rsidRDefault="005C192E" w:rsidP="004D7369">
            <w:pPr>
              <w:autoSpaceDE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 Про оренду землі»;</w:t>
            </w:r>
          </w:p>
          <w:p w:rsidR="005C192E" w:rsidRPr="00984316" w:rsidRDefault="005C192E" w:rsidP="004D73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</w:t>
            </w:r>
            <w:r w:rsidRPr="00984316">
              <w:rPr>
                <w:lang w:val="uk-UA"/>
              </w:rPr>
              <w:t>України «Про державну реєстрацію речових прав на нерухоме майно та їх обтяжень»</w:t>
            </w:r>
            <w:r>
              <w:rPr>
                <w:lang w:val="uk-UA"/>
              </w:rPr>
              <w:t>;</w:t>
            </w:r>
          </w:p>
          <w:p w:rsidR="005C192E" w:rsidRPr="00984316" w:rsidRDefault="005C192E" w:rsidP="004D7369">
            <w:pPr>
              <w:jc w:val="both"/>
              <w:rPr>
                <w:lang w:val="uk-UA"/>
              </w:rPr>
            </w:pPr>
            <w:r w:rsidRPr="00984316">
              <w:rPr>
                <w:lang w:val="uk-UA"/>
              </w:rPr>
              <w:t>З</w:t>
            </w:r>
            <w:r>
              <w:rPr>
                <w:lang w:val="uk-UA"/>
              </w:rPr>
              <w:t>акон України</w:t>
            </w:r>
            <w:r w:rsidRPr="00984316">
              <w:rPr>
                <w:lang w:val="uk-UA"/>
              </w:rPr>
              <w:t xml:space="preserve"> «Про адміністративні послуги»</w:t>
            </w:r>
            <w:r>
              <w:rPr>
                <w:lang w:val="uk-UA"/>
              </w:rPr>
              <w:t>;</w:t>
            </w:r>
          </w:p>
          <w:p w:rsidR="005C192E" w:rsidRPr="00D17A08" w:rsidRDefault="005C192E" w:rsidP="004D7369">
            <w:pPr>
              <w:jc w:val="both"/>
              <w:rPr>
                <w:lang w:val="uk-UA"/>
              </w:rPr>
            </w:pPr>
            <w:r w:rsidRPr="00984316">
              <w:rPr>
                <w:lang w:val="uk-UA"/>
              </w:rPr>
              <w:t xml:space="preserve">Закон України «Про дозвільну </w:t>
            </w:r>
            <w:r>
              <w:rPr>
                <w:lang w:val="uk-UA"/>
              </w:rPr>
              <w:t xml:space="preserve">систему у сфері господарської </w:t>
            </w:r>
            <w:r w:rsidRPr="00984316">
              <w:rPr>
                <w:lang w:val="uk-UA"/>
              </w:rPr>
              <w:t>діяльності»</w:t>
            </w:r>
            <w:r>
              <w:rPr>
                <w:lang w:val="uk-UA"/>
              </w:rPr>
              <w:t>.</w:t>
            </w:r>
          </w:p>
        </w:tc>
      </w:tr>
    </w:tbl>
    <w:p w:rsidR="000B1098" w:rsidRPr="005C192E" w:rsidRDefault="000B1098" w:rsidP="005C192E">
      <w:bookmarkStart w:id="0" w:name="_GoBack"/>
      <w:bookmarkEnd w:id="0"/>
    </w:p>
    <w:sectPr w:rsidR="000B1098" w:rsidRPr="005C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F2"/>
    <w:multiLevelType w:val="multilevel"/>
    <w:tmpl w:val="7BD887C6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575EB9"/>
    <w:multiLevelType w:val="multilevel"/>
    <w:tmpl w:val="5A90B0C0"/>
    <w:styleLink w:val="WWNum4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DF1B3B"/>
    <w:multiLevelType w:val="multilevel"/>
    <w:tmpl w:val="C3A8BEF4"/>
    <w:styleLink w:val="WWNum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3B09E2"/>
    <w:multiLevelType w:val="multilevel"/>
    <w:tmpl w:val="A024114C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105F49"/>
    <w:multiLevelType w:val="multilevel"/>
    <w:tmpl w:val="8272C2CA"/>
    <w:styleLink w:val="WW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D371E15"/>
    <w:multiLevelType w:val="multilevel"/>
    <w:tmpl w:val="61044DC4"/>
    <w:styleLink w:val="WWNum2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7339DD"/>
    <w:multiLevelType w:val="multilevel"/>
    <w:tmpl w:val="29D661E2"/>
    <w:styleLink w:val="WWNum4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5D67571"/>
    <w:multiLevelType w:val="multilevel"/>
    <w:tmpl w:val="7D8CD824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9C42F63"/>
    <w:multiLevelType w:val="multilevel"/>
    <w:tmpl w:val="610C91C4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F4E2C65"/>
    <w:multiLevelType w:val="multilevel"/>
    <w:tmpl w:val="B98E3460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5010B3"/>
    <w:multiLevelType w:val="multilevel"/>
    <w:tmpl w:val="C2F4954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25F5FB3"/>
    <w:multiLevelType w:val="multilevel"/>
    <w:tmpl w:val="2D162D4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2AF4A14"/>
    <w:multiLevelType w:val="multilevel"/>
    <w:tmpl w:val="4ADAFA62"/>
    <w:styleLink w:val="WWNum6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3BB66C9"/>
    <w:multiLevelType w:val="multilevel"/>
    <w:tmpl w:val="05B8CD76"/>
    <w:styleLink w:val="WWNum6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4980611"/>
    <w:multiLevelType w:val="multilevel"/>
    <w:tmpl w:val="D9F634BA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5490C78"/>
    <w:multiLevelType w:val="multilevel"/>
    <w:tmpl w:val="064E2356"/>
    <w:styleLink w:val="WWNum4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6EA0893"/>
    <w:multiLevelType w:val="multilevel"/>
    <w:tmpl w:val="2442520C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6F37204"/>
    <w:multiLevelType w:val="multilevel"/>
    <w:tmpl w:val="A5F8B76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70A6EE9"/>
    <w:multiLevelType w:val="multilevel"/>
    <w:tmpl w:val="81E474FA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7E710E4"/>
    <w:multiLevelType w:val="multilevel"/>
    <w:tmpl w:val="632022A0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8143484"/>
    <w:multiLevelType w:val="multilevel"/>
    <w:tmpl w:val="F42AB75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96E24B9"/>
    <w:multiLevelType w:val="multilevel"/>
    <w:tmpl w:val="1A8CDC7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2DA12CD"/>
    <w:multiLevelType w:val="multilevel"/>
    <w:tmpl w:val="0AE68270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3987F79"/>
    <w:multiLevelType w:val="multilevel"/>
    <w:tmpl w:val="11D45562"/>
    <w:styleLink w:val="WW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7B72391"/>
    <w:multiLevelType w:val="multilevel"/>
    <w:tmpl w:val="76F2A60E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9787C0C"/>
    <w:multiLevelType w:val="multilevel"/>
    <w:tmpl w:val="5CAA4E06"/>
    <w:styleLink w:val="WWNum4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0A53FBE"/>
    <w:multiLevelType w:val="multilevel"/>
    <w:tmpl w:val="2EF2423C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11C0626"/>
    <w:multiLevelType w:val="multilevel"/>
    <w:tmpl w:val="FC5E2A88"/>
    <w:styleLink w:val="WWNum4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38211F7"/>
    <w:multiLevelType w:val="multilevel"/>
    <w:tmpl w:val="CDE8B400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3C47DD8"/>
    <w:multiLevelType w:val="multilevel"/>
    <w:tmpl w:val="2B468858"/>
    <w:styleLink w:val="WW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3D91B16"/>
    <w:multiLevelType w:val="multilevel"/>
    <w:tmpl w:val="83688E1E"/>
    <w:styleLink w:val="WWNum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446811C6"/>
    <w:multiLevelType w:val="multilevel"/>
    <w:tmpl w:val="09DC9B3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6FE4322"/>
    <w:multiLevelType w:val="multilevel"/>
    <w:tmpl w:val="893E78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81F0659"/>
    <w:multiLevelType w:val="multilevel"/>
    <w:tmpl w:val="7AB0283E"/>
    <w:styleLink w:val="WWNum7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4ABA18A0"/>
    <w:multiLevelType w:val="multilevel"/>
    <w:tmpl w:val="E580EE7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C104BC6"/>
    <w:multiLevelType w:val="multilevel"/>
    <w:tmpl w:val="5034523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3360FFA"/>
    <w:multiLevelType w:val="multilevel"/>
    <w:tmpl w:val="1576B2F2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3DC5875"/>
    <w:multiLevelType w:val="multilevel"/>
    <w:tmpl w:val="884C44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43A792A"/>
    <w:multiLevelType w:val="multilevel"/>
    <w:tmpl w:val="2C20326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5EA3DAE"/>
    <w:multiLevelType w:val="multilevel"/>
    <w:tmpl w:val="E41A37F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63504BD"/>
    <w:multiLevelType w:val="multilevel"/>
    <w:tmpl w:val="05CEF5B4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BE60BF"/>
    <w:multiLevelType w:val="multilevel"/>
    <w:tmpl w:val="76D8CA38"/>
    <w:styleLink w:val="WWNum2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3784B5E"/>
    <w:multiLevelType w:val="multilevel"/>
    <w:tmpl w:val="36CCA6D2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457320C"/>
    <w:multiLevelType w:val="multilevel"/>
    <w:tmpl w:val="6D32B618"/>
    <w:styleLink w:val="WWNum61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A3B27FD"/>
    <w:multiLevelType w:val="multilevel"/>
    <w:tmpl w:val="852C6DD6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6B381279"/>
    <w:multiLevelType w:val="multilevel"/>
    <w:tmpl w:val="CB783E44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6E494885"/>
    <w:multiLevelType w:val="multilevel"/>
    <w:tmpl w:val="8FAC60B4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6F1B226B"/>
    <w:multiLevelType w:val="multilevel"/>
    <w:tmpl w:val="26A60BF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10A49CF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2A6261F"/>
    <w:multiLevelType w:val="multilevel"/>
    <w:tmpl w:val="4B3214D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5730CD4"/>
    <w:multiLevelType w:val="multilevel"/>
    <w:tmpl w:val="90720F7C"/>
    <w:styleLink w:val="WWNum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5CD0E64"/>
    <w:multiLevelType w:val="multilevel"/>
    <w:tmpl w:val="A29EF54A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6D06857"/>
    <w:multiLevelType w:val="multilevel"/>
    <w:tmpl w:val="2730A9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74A34A5"/>
    <w:multiLevelType w:val="multilevel"/>
    <w:tmpl w:val="AFBEA40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A4158BD"/>
    <w:multiLevelType w:val="multilevel"/>
    <w:tmpl w:val="17F0D714"/>
    <w:styleLink w:val="WWNum6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CFD4D50"/>
    <w:multiLevelType w:val="multilevel"/>
    <w:tmpl w:val="902C887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D1F710B"/>
    <w:multiLevelType w:val="multilevel"/>
    <w:tmpl w:val="0FA4716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6"/>
  </w:num>
  <w:num w:numId="2">
    <w:abstractNumId w:val="23"/>
  </w:num>
  <w:num w:numId="3">
    <w:abstractNumId w:val="10"/>
  </w:num>
  <w:num w:numId="4">
    <w:abstractNumId w:val="50"/>
  </w:num>
  <w:num w:numId="5">
    <w:abstractNumId w:val="20"/>
  </w:num>
  <w:num w:numId="6">
    <w:abstractNumId w:val="54"/>
  </w:num>
  <w:num w:numId="7">
    <w:abstractNumId w:val="30"/>
  </w:num>
  <w:num w:numId="8">
    <w:abstractNumId w:val="63"/>
  </w:num>
  <w:num w:numId="9">
    <w:abstractNumId w:val="36"/>
  </w:num>
  <w:num w:numId="10">
    <w:abstractNumId w:val="39"/>
  </w:num>
  <w:num w:numId="11">
    <w:abstractNumId w:val="38"/>
  </w:num>
  <w:num w:numId="12">
    <w:abstractNumId w:val="29"/>
  </w:num>
  <w:num w:numId="13">
    <w:abstractNumId w:val="43"/>
  </w:num>
  <w:num w:numId="14">
    <w:abstractNumId w:val="6"/>
  </w:num>
  <w:num w:numId="15">
    <w:abstractNumId w:val="33"/>
  </w:num>
  <w:num w:numId="16">
    <w:abstractNumId w:val="1"/>
  </w:num>
  <w:num w:numId="17">
    <w:abstractNumId w:val="16"/>
  </w:num>
  <w:num w:numId="18">
    <w:abstractNumId w:val="27"/>
  </w:num>
  <w:num w:numId="19">
    <w:abstractNumId w:val="22"/>
  </w:num>
  <w:num w:numId="20">
    <w:abstractNumId w:val="64"/>
  </w:num>
  <w:num w:numId="21">
    <w:abstractNumId w:val="0"/>
  </w:num>
  <w:num w:numId="22">
    <w:abstractNumId w:val="18"/>
  </w:num>
  <w:num w:numId="23">
    <w:abstractNumId w:val="53"/>
  </w:num>
  <w:num w:numId="24">
    <w:abstractNumId w:val="13"/>
  </w:num>
  <w:num w:numId="25">
    <w:abstractNumId w:val="14"/>
  </w:num>
  <w:num w:numId="26">
    <w:abstractNumId w:val="65"/>
  </w:num>
  <w:num w:numId="27">
    <w:abstractNumId w:val="48"/>
  </w:num>
  <w:num w:numId="28">
    <w:abstractNumId w:val="66"/>
  </w:num>
  <w:num w:numId="29">
    <w:abstractNumId w:val="15"/>
  </w:num>
  <w:num w:numId="30">
    <w:abstractNumId w:val="19"/>
  </w:num>
  <w:num w:numId="31">
    <w:abstractNumId w:val="9"/>
  </w:num>
  <w:num w:numId="32">
    <w:abstractNumId w:val="49"/>
  </w:num>
  <w:num w:numId="33">
    <w:abstractNumId w:val="42"/>
  </w:num>
  <w:num w:numId="34">
    <w:abstractNumId w:val="31"/>
  </w:num>
  <w:num w:numId="35">
    <w:abstractNumId w:val="45"/>
  </w:num>
  <w:num w:numId="36">
    <w:abstractNumId w:val="41"/>
  </w:num>
  <w:num w:numId="37">
    <w:abstractNumId w:val="25"/>
  </w:num>
  <w:num w:numId="38">
    <w:abstractNumId w:val="3"/>
  </w:num>
  <w:num w:numId="39">
    <w:abstractNumId w:val="57"/>
  </w:num>
  <w:num w:numId="40">
    <w:abstractNumId w:val="26"/>
  </w:num>
  <w:num w:numId="41">
    <w:abstractNumId w:val="61"/>
  </w:num>
  <w:num w:numId="42">
    <w:abstractNumId w:val="5"/>
  </w:num>
  <w:num w:numId="43">
    <w:abstractNumId w:val="58"/>
  </w:num>
  <w:num w:numId="44">
    <w:abstractNumId w:val="8"/>
  </w:num>
  <w:num w:numId="45">
    <w:abstractNumId w:val="34"/>
  </w:num>
  <w:num w:numId="46">
    <w:abstractNumId w:val="55"/>
  </w:num>
  <w:num w:numId="47">
    <w:abstractNumId w:val="17"/>
  </w:num>
  <w:num w:numId="48">
    <w:abstractNumId w:val="60"/>
  </w:num>
  <w:num w:numId="49">
    <w:abstractNumId w:val="32"/>
  </w:num>
  <w:num w:numId="50">
    <w:abstractNumId w:val="12"/>
  </w:num>
  <w:num w:numId="51">
    <w:abstractNumId w:val="7"/>
  </w:num>
  <w:num w:numId="52">
    <w:abstractNumId w:val="51"/>
  </w:num>
  <w:num w:numId="53">
    <w:abstractNumId w:val="21"/>
  </w:num>
  <w:num w:numId="54">
    <w:abstractNumId w:val="52"/>
  </w:num>
  <w:num w:numId="55">
    <w:abstractNumId w:val="24"/>
  </w:num>
  <w:num w:numId="56">
    <w:abstractNumId w:val="11"/>
  </w:num>
  <w:num w:numId="57">
    <w:abstractNumId w:val="67"/>
  </w:num>
  <w:num w:numId="58">
    <w:abstractNumId w:val="37"/>
  </w:num>
  <w:num w:numId="59">
    <w:abstractNumId w:val="47"/>
  </w:num>
  <w:num w:numId="60">
    <w:abstractNumId w:val="62"/>
  </w:num>
  <w:num w:numId="61">
    <w:abstractNumId w:val="44"/>
  </w:num>
  <w:num w:numId="62">
    <w:abstractNumId w:val="28"/>
  </w:num>
  <w:num w:numId="63">
    <w:abstractNumId w:val="56"/>
  </w:num>
  <w:num w:numId="64">
    <w:abstractNumId w:val="35"/>
  </w:num>
  <w:num w:numId="65">
    <w:abstractNumId w:val="2"/>
  </w:num>
  <w:num w:numId="66">
    <w:abstractNumId w:val="4"/>
  </w:num>
  <w:num w:numId="67">
    <w:abstractNumId w:val="40"/>
  </w:num>
  <w:num w:numId="68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A08E3"/>
    <w:rsid w:val="000B1098"/>
    <w:rsid w:val="00164A26"/>
    <w:rsid w:val="001C6CC4"/>
    <w:rsid w:val="001D5E27"/>
    <w:rsid w:val="0020156C"/>
    <w:rsid w:val="002324D0"/>
    <w:rsid w:val="003D1887"/>
    <w:rsid w:val="003D4690"/>
    <w:rsid w:val="00453132"/>
    <w:rsid w:val="00477D80"/>
    <w:rsid w:val="005B48A4"/>
    <w:rsid w:val="005C192E"/>
    <w:rsid w:val="00632F74"/>
    <w:rsid w:val="006678B8"/>
    <w:rsid w:val="00762090"/>
    <w:rsid w:val="009B246D"/>
    <w:rsid w:val="009F20A5"/>
    <w:rsid w:val="00A22848"/>
    <w:rsid w:val="00A5598E"/>
    <w:rsid w:val="00AA6A56"/>
    <w:rsid w:val="00AF49CD"/>
    <w:rsid w:val="00BC0455"/>
    <w:rsid w:val="00C42E0E"/>
    <w:rsid w:val="00C5607E"/>
    <w:rsid w:val="00C702FF"/>
    <w:rsid w:val="00C74F50"/>
    <w:rsid w:val="00C976EC"/>
    <w:rsid w:val="00CB265F"/>
    <w:rsid w:val="00D30D8C"/>
    <w:rsid w:val="00DD4376"/>
    <w:rsid w:val="00E07D80"/>
    <w:rsid w:val="00E56CF0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  <w:style w:type="numbering" w:customStyle="1" w:styleId="WWNum37">
    <w:name w:val="WWNum37"/>
    <w:basedOn w:val="a2"/>
    <w:rsid w:val="00C976EC"/>
    <w:pPr>
      <w:numPr>
        <w:numId w:val="48"/>
      </w:numPr>
    </w:pPr>
  </w:style>
  <w:style w:type="numbering" w:customStyle="1" w:styleId="WWNum38">
    <w:name w:val="WWNum38"/>
    <w:basedOn w:val="a2"/>
    <w:rsid w:val="00C976EC"/>
    <w:pPr>
      <w:numPr>
        <w:numId w:val="49"/>
      </w:numPr>
    </w:pPr>
  </w:style>
  <w:style w:type="numbering" w:customStyle="1" w:styleId="WWNum39">
    <w:name w:val="WWNum39"/>
    <w:basedOn w:val="a2"/>
    <w:rsid w:val="00C976EC"/>
    <w:pPr>
      <w:numPr>
        <w:numId w:val="50"/>
      </w:numPr>
    </w:pPr>
  </w:style>
  <w:style w:type="numbering" w:customStyle="1" w:styleId="WWNum40">
    <w:name w:val="WWNum40"/>
    <w:basedOn w:val="a2"/>
    <w:rsid w:val="00C976EC"/>
    <w:pPr>
      <w:numPr>
        <w:numId w:val="51"/>
      </w:numPr>
    </w:pPr>
  </w:style>
  <w:style w:type="numbering" w:customStyle="1" w:styleId="WWNum291">
    <w:name w:val="WWNum291"/>
    <w:basedOn w:val="a2"/>
    <w:rsid w:val="00DD4376"/>
    <w:pPr>
      <w:numPr>
        <w:numId w:val="52"/>
      </w:numPr>
    </w:pPr>
  </w:style>
  <w:style w:type="numbering" w:customStyle="1" w:styleId="WWNum30">
    <w:name w:val="WWNum30"/>
    <w:basedOn w:val="a2"/>
    <w:rsid w:val="00DD4376"/>
    <w:pPr>
      <w:numPr>
        <w:numId w:val="53"/>
      </w:numPr>
    </w:pPr>
  </w:style>
  <w:style w:type="numbering" w:customStyle="1" w:styleId="WWNum31">
    <w:name w:val="WWNum31"/>
    <w:basedOn w:val="a2"/>
    <w:rsid w:val="00DD4376"/>
    <w:pPr>
      <w:numPr>
        <w:numId w:val="54"/>
      </w:numPr>
    </w:pPr>
  </w:style>
  <w:style w:type="numbering" w:customStyle="1" w:styleId="WWNum32">
    <w:name w:val="WWNum32"/>
    <w:basedOn w:val="a2"/>
    <w:rsid w:val="00DD4376"/>
    <w:pPr>
      <w:numPr>
        <w:numId w:val="55"/>
      </w:numPr>
    </w:pPr>
  </w:style>
  <w:style w:type="numbering" w:customStyle="1" w:styleId="WWNum11">
    <w:name w:val="WWNum11"/>
    <w:basedOn w:val="a2"/>
    <w:rsid w:val="00AA6A56"/>
    <w:pPr>
      <w:numPr>
        <w:numId w:val="56"/>
      </w:numPr>
    </w:pPr>
  </w:style>
  <w:style w:type="numbering" w:customStyle="1" w:styleId="WWNum12">
    <w:name w:val="WWNum12"/>
    <w:basedOn w:val="a2"/>
    <w:rsid w:val="00AA6A56"/>
    <w:pPr>
      <w:numPr>
        <w:numId w:val="57"/>
      </w:numPr>
    </w:pPr>
  </w:style>
  <w:style w:type="numbering" w:customStyle="1" w:styleId="WWNum13">
    <w:name w:val="WWNum13"/>
    <w:basedOn w:val="a2"/>
    <w:rsid w:val="00AA6A56"/>
    <w:pPr>
      <w:numPr>
        <w:numId w:val="58"/>
      </w:numPr>
    </w:pPr>
  </w:style>
  <w:style w:type="numbering" w:customStyle="1" w:styleId="WWNum14">
    <w:name w:val="WWNum14"/>
    <w:basedOn w:val="a2"/>
    <w:rsid w:val="00AA6A56"/>
    <w:pPr>
      <w:numPr>
        <w:numId w:val="59"/>
      </w:numPr>
    </w:pPr>
  </w:style>
  <w:style w:type="numbering" w:customStyle="1" w:styleId="WWNum61">
    <w:name w:val="WWNum61"/>
    <w:basedOn w:val="a2"/>
    <w:rsid w:val="001C6CC4"/>
    <w:pPr>
      <w:numPr>
        <w:numId w:val="60"/>
      </w:numPr>
    </w:pPr>
  </w:style>
  <w:style w:type="numbering" w:customStyle="1" w:styleId="WWNum62">
    <w:name w:val="WWNum62"/>
    <w:basedOn w:val="a2"/>
    <w:rsid w:val="001C6CC4"/>
    <w:pPr>
      <w:numPr>
        <w:numId w:val="61"/>
      </w:numPr>
    </w:pPr>
  </w:style>
  <w:style w:type="numbering" w:customStyle="1" w:styleId="WWNum63">
    <w:name w:val="WWNum63"/>
    <w:basedOn w:val="a2"/>
    <w:rsid w:val="001C6CC4"/>
    <w:pPr>
      <w:numPr>
        <w:numId w:val="62"/>
      </w:numPr>
    </w:pPr>
  </w:style>
  <w:style w:type="numbering" w:customStyle="1" w:styleId="WWNum64">
    <w:name w:val="WWNum64"/>
    <w:basedOn w:val="a2"/>
    <w:rsid w:val="001C6CC4"/>
    <w:pPr>
      <w:numPr>
        <w:numId w:val="63"/>
      </w:numPr>
    </w:pPr>
  </w:style>
  <w:style w:type="numbering" w:customStyle="1" w:styleId="WWNum69">
    <w:name w:val="WWNum69"/>
    <w:basedOn w:val="a2"/>
    <w:rsid w:val="000A08E3"/>
    <w:pPr>
      <w:numPr>
        <w:numId w:val="64"/>
      </w:numPr>
    </w:pPr>
  </w:style>
  <w:style w:type="numbering" w:customStyle="1" w:styleId="WWNum70">
    <w:name w:val="WWNum70"/>
    <w:basedOn w:val="a2"/>
    <w:rsid w:val="000A08E3"/>
    <w:pPr>
      <w:numPr>
        <w:numId w:val="65"/>
      </w:numPr>
    </w:pPr>
  </w:style>
  <w:style w:type="numbering" w:customStyle="1" w:styleId="WWNum71">
    <w:name w:val="WWNum71"/>
    <w:basedOn w:val="a2"/>
    <w:rsid w:val="000A08E3"/>
    <w:pPr>
      <w:numPr>
        <w:numId w:val="66"/>
      </w:numPr>
    </w:pPr>
  </w:style>
  <w:style w:type="numbering" w:customStyle="1" w:styleId="WWNum76">
    <w:name w:val="WWNum76"/>
    <w:basedOn w:val="a2"/>
    <w:rsid w:val="000A08E3"/>
    <w:pPr>
      <w:numPr>
        <w:numId w:val="67"/>
      </w:numPr>
    </w:pPr>
  </w:style>
  <w:style w:type="paragraph" w:customStyle="1" w:styleId="a3">
    <w:name w:val="Содержимое таблицы"/>
    <w:basedOn w:val="a"/>
    <w:rsid w:val="005C192E"/>
    <w:pPr>
      <w:widowControl w:val="0"/>
      <w:suppressLineNumbers/>
      <w:suppressAutoHyphens/>
    </w:pPr>
    <w:rPr>
      <w:rFonts w:eastAsia="SimSun" w:cs="Mangal"/>
      <w:kern w:val="2"/>
      <w:sz w:val="20"/>
      <w:lang w:val="uk-UA" w:eastAsia="zh-CN" w:bidi="hi-IN"/>
    </w:rPr>
  </w:style>
  <w:style w:type="character" w:styleId="a4">
    <w:name w:val="Strong"/>
    <w:qFormat/>
    <w:rsid w:val="005C1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  <w:style w:type="numbering" w:customStyle="1" w:styleId="WWNum37">
    <w:name w:val="WWNum37"/>
    <w:basedOn w:val="a2"/>
    <w:rsid w:val="00C976EC"/>
    <w:pPr>
      <w:numPr>
        <w:numId w:val="48"/>
      </w:numPr>
    </w:pPr>
  </w:style>
  <w:style w:type="numbering" w:customStyle="1" w:styleId="WWNum38">
    <w:name w:val="WWNum38"/>
    <w:basedOn w:val="a2"/>
    <w:rsid w:val="00C976EC"/>
    <w:pPr>
      <w:numPr>
        <w:numId w:val="49"/>
      </w:numPr>
    </w:pPr>
  </w:style>
  <w:style w:type="numbering" w:customStyle="1" w:styleId="WWNum39">
    <w:name w:val="WWNum39"/>
    <w:basedOn w:val="a2"/>
    <w:rsid w:val="00C976EC"/>
    <w:pPr>
      <w:numPr>
        <w:numId w:val="50"/>
      </w:numPr>
    </w:pPr>
  </w:style>
  <w:style w:type="numbering" w:customStyle="1" w:styleId="WWNum40">
    <w:name w:val="WWNum40"/>
    <w:basedOn w:val="a2"/>
    <w:rsid w:val="00C976EC"/>
    <w:pPr>
      <w:numPr>
        <w:numId w:val="51"/>
      </w:numPr>
    </w:pPr>
  </w:style>
  <w:style w:type="numbering" w:customStyle="1" w:styleId="WWNum291">
    <w:name w:val="WWNum291"/>
    <w:basedOn w:val="a2"/>
    <w:rsid w:val="00DD4376"/>
    <w:pPr>
      <w:numPr>
        <w:numId w:val="52"/>
      </w:numPr>
    </w:pPr>
  </w:style>
  <w:style w:type="numbering" w:customStyle="1" w:styleId="WWNum30">
    <w:name w:val="WWNum30"/>
    <w:basedOn w:val="a2"/>
    <w:rsid w:val="00DD4376"/>
    <w:pPr>
      <w:numPr>
        <w:numId w:val="53"/>
      </w:numPr>
    </w:pPr>
  </w:style>
  <w:style w:type="numbering" w:customStyle="1" w:styleId="WWNum31">
    <w:name w:val="WWNum31"/>
    <w:basedOn w:val="a2"/>
    <w:rsid w:val="00DD4376"/>
    <w:pPr>
      <w:numPr>
        <w:numId w:val="54"/>
      </w:numPr>
    </w:pPr>
  </w:style>
  <w:style w:type="numbering" w:customStyle="1" w:styleId="WWNum32">
    <w:name w:val="WWNum32"/>
    <w:basedOn w:val="a2"/>
    <w:rsid w:val="00DD4376"/>
    <w:pPr>
      <w:numPr>
        <w:numId w:val="55"/>
      </w:numPr>
    </w:pPr>
  </w:style>
  <w:style w:type="numbering" w:customStyle="1" w:styleId="WWNum11">
    <w:name w:val="WWNum11"/>
    <w:basedOn w:val="a2"/>
    <w:rsid w:val="00AA6A56"/>
    <w:pPr>
      <w:numPr>
        <w:numId w:val="56"/>
      </w:numPr>
    </w:pPr>
  </w:style>
  <w:style w:type="numbering" w:customStyle="1" w:styleId="WWNum12">
    <w:name w:val="WWNum12"/>
    <w:basedOn w:val="a2"/>
    <w:rsid w:val="00AA6A56"/>
    <w:pPr>
      <w:numPr>
        <w:numId w:val="57"/>
      </w:numPr>
    </w:pPr>
  </w:style>
  <w:style w:type="numbering" w:customStyle="1" w:styleId="WWNum13">
    <w:name w:val="WWNum13"/>
    <w:basedOn w:val="a2"/>
    <w:rsid w:val="00AA6A56"/>
    <w:pPr>
      <w:numPr>
        <w:numId w:val="58"/>
      </w:numPr>
    </w:pPr>
  </w:style>
  <w:style w:type="numbering" w:customStyle="1" w:styleId="WWNum14">
    <w:name w:val="WWNum14"/>
    <w:basedOn w:val="a2"/>
    <w:rsid w:val="00AA6A56"/>
    <w:pPr>
      <w:numPr>
        <w:numId w:val="59"/>
      </w:numPr>
    </w:pPr>
  </w:style>
  <w:style w:type="numbering" w:customStyle="1" w:styleId="WWNum61">
    <w:name w:val="WWNum61"/>
    <w:basedOn w:val="a2"/>
    <w:rsid w:val="001C6CC4"/>
    <w:pPr>
      <w:numPr>
        <w:numId w:val="60"/>
      </w:numPr>
    </w:pPr>
  </w:style>
  <w:style w:type="numbering" w:customStyle="1" w:styleId="WWNum62">
    <w:name w:val="WWNum62"/>
    <w:basedOn w:val="a2"/>
    <w:rsid w:val="001C6CC4"/>
    <w:pPr>
      <w:numPr>
        <w:numId w:val="61"/>
      </w:numPr>
    </w:pPr>
  </w:style>
  <w:style w:type="numbering" w:customStyle="1" w:styleId="WWNum63">
    <w:name w:val="WWNum63"/>
    <w:basedOn w:val="a2"/>
    <w:rsid w:val="001C6CC4"/>
    <w:pPr>
      <w:numPr>
        <w:numId w:val="62"/>
      </w:numPr>
    </w:pPr>
  </w:style>
  <w:style w:type="numbering" w:customStyle="1" w:styleId="WWNum64">
    <w:name w:val="WWNum64"/>
    <w:basedOn w:val="a2"/>
    <w:rsid w:val="001C6CC4"/>
    <w:pPr>
      <w:numPr>
        <w:numId w:val="63"/>
      </w:numPr>
    </w:pPr>
  </w:style>
  <w:style w:type="numbering" w:customStyle="1" w:styleId="WWNum69">
    <w:name w:val="WWNum69"/>
    <w:basedOn w:val="a2"/>
    <w:rsid w:val="000A08E3"/>
    <w:pPr>
      <w:numPr>
        <w:numId w:val="64"/>
      </w:numPr>
    </w:pPr>
  </w:style>
  <w:style w:type="numbering" w:customStyle="1" w:styleId="WWNum70">
    <w:name w:val="WWNum70"/>
    <w:basedOn w:val="a2"/>
    <w:rsid w:val="000A08E3"/>
    <w:pPr>
      <w:numPr>
        <w:numId w:val="65"/>
      </w:numPr>
    </w:pPr>
  </w:style>
  <w:style w:type="numbering" w:customStyle="1" w:styleId="WWNum71">
    <w:name w:val="WWNum71"/>
    <w:basedOn w:val="a2"/>
    <w:rsid w:val="000A08E3"/>
    <w:pPr>
      <w:numPr>
        <w:numId w:val="66"/>
      </w:numPr>
    </w:pPr>
  </w:style>
  <w:style w:type="numbering" w:customStyle="1" w:styleId="WWNum76">
    <w:name w:val="WWNum76"/>
    <w:basedOn w:val="a2"/>
    <w:rsid w:val="000A08E3"/>
    <w:pPr>
      <w:numPr>
        <w:numId w:val="67"/>
      </w:numPr>
    </w:pPr>
  </w:style>
  <w:style w:type="paragraph" w:customStyle="1" w:styleId="a3">
    <w:name w:val="Содержимое таблицы"/>
    <w:basedOn w:val="a"/>
    <w:rsid w:val="005C192E"/>
    <w:pPr>
      <w:widowControl w:val="0"/>
      <w:suppressLineNumbers/>
      <w:suppressAutoHyphens/>
    </w:pPr>
    <w:rPr>
      <w:rFonts w:eastAsia="SimSun" w:cs="Mangal"/>
      <w:kern w:val="2"/>
      <w:sz w:val="20"/>
      <w:lang w:val="uk-UA" w:eastAsia="zh-CN" w:bidi="hi-IN"/>
    </w:rPr>
  </w:style>
  <w:style w:type="character" w:styleId="a4">
    <w:name w:val="Strong"/>
    <w:qFormat/>
    <w:rsid w:val="005C1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2021-07-21T13:14:00Z</dcterms:created>
  <dcterms:modified xsi:type="dcterms:W3CDTF">2021-07-21T13:14:00Z</dcterms:modified>
</cp:coreProperties>
</file>