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A6" w:rsidRPr="002858F1" w:rsidRDefault="004874A6" w:rsidP="004874A6">
      <w:pPr>
        <w:pStyle w:val="a3"/>
        <w:spacing w:before="0" w:beforeAutospacing="0" w:after="0" w:afterAutospacing="0"/>
        <w:jc w:val="center"/>
        <w:rPr>
          <w:rStyle w:val="a5"/>
        </w:rPr>
      </w:pPr>
      <w:r w:rsidRPr="002858F1">
        <w:rPr>
          <w:rStyle w:val="a5"/>
        </w:rPr>
        <w:t xml:space="preserve">ІНФОРМАЦІЙНА КАРТКА </w:t>
      </w:r>
      <w:proofErr w:type="gramStart"/>
      <w:r w:rsidRPr="002858F1">
        <w:rPr>
          <w:rStyle w:val="a5"/>
        </w:rPr>
        <w:t>АДМ</w:t>
      </w:r>
      <w:proofErr w:type="gramEnd"/>
      <w:r w:rsidRPr="002858F1">
        <w:rPr>
          <w:rStyle w:val="a5"/>
        </w:rPr>
        <w:t>ІНІСТРАТИВНОЇ ПОСЛУГИ</w:t>
      </w:r>
    </w:p>
    <w:p w:rsidR="004874A6" w:rsidRPr="002858F1" w:rsidRDefault="004874A6" w:rsidP="004874A6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ВИДАЧА ДОВІДКИ ПРО НАЯВНІСТЬ ТА РОЗМІ</w:t>
      </w:r>
      <w:proofErr w:type="gramStart"/>
      <w:r w:rsidRPr="002858F1">
        <w:rPr>
          <w:u w:val="single"/>
        </w:rPr>
        <w:t>Р</w:t>
      </w:r>
      <w:proofErr w:type="gramEnd"/>
      <w:r w:rsidRPr="002858F1">
        <w:rPr>
          <w:u w:val="single"/>
        </w:rPr>
        <w:t xml:space="preserve"> ЗЕМЕЛЬНОЇ ЧАСТКИ (ПАЮ)</w:t>
      </w:r>
    </w:p>
    <w:p w:rsidR="004874A6" w:rsidRPr="002858F1" w:rsidRDefault="004874A6" w:rsidP="004874A6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:rsidR="004874A6" w:rsidRPr="002858F1" w:rsidRDefault="004874A6" w:rsidP="004874A6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4874A6" w:rsidRPr="00345ACF" w:rsidRDefault="004874A6" w:rsidP="004874A6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>Відділ № 3 Управління у Кам’янець-Подільському районі Головного управління Держгеокадастру у Хмельницькій області</w:t>
      </w:r>
    </w:p>
    <w:p w:rsidR="004874A6" w:rsidRPr="002858F1" w:rsidRDefault="004874A6" w:rsidP="004874A6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2858F1">
        <w:rPr>
          <w:sz w:val="19"/>
          <w:szCs w:val="19"/>
        </w:rPr>
        <w:t xml:space="preserve"> (</w:t>
      </w:r>
      <w:proofErr w:type="spellStart"/>
      <w:r w:rsidRPr="002858F1">
        <w:rPr>
          <w:sz w:val="19"/>
          <w:szCs w:val="19"/>
        </w:rPr>
        <w:t>найменування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суб’єкта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надання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послуги</w:t>
      </w:r>
      <w:proofErr w:type="spellEnd"/>
      <w:r w:rsidRPr="002858F1">
        <w:rPr>
          <w:sz w:val="19"/>
          <w:szCs w:val="19"/>
        </w:rPr>
        <w:t>)</w:t>
      </w:r>
    </w:p>
    <w:p w:rsidR="004874A6" w:rsidRPr="002858F1" w:rsidRDefault="004874A6" w:rsidP="004874A6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96"/>
        <w:gridCol w:w="5670"/>
      </w:tblGrid>
      <w:tr w:rsidR="004874A6" w:rsidRPr="002858F1" w:rsidTr="004874A6">
        <w:trPr>
          <w:jc w:val="center"/>
        </w:trPr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</w:t>
            </w:r>
            <w:proofErr w:type="spellEnd"/>
          </w:p>
        </w:tc>
      </w:tr>
      <w:tr w:rsidR="004874A6" w:rsidRPr="002858F1" w:rsidTr="004874A6">
        <w:trPr>
          <w:jc w:val="center"/>
        </w:trPr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4A6" w:rsidRPr="00921A37" w:rsidRDefault="004874A6" w:rsidP="00651437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4A6" w:rsidRPr="00921A37" w:rsidRDefault="004874A6" w:rsidP="00651437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>32600, Хм</w:t>
            </w:r>
            <w:bookmarkStart w:id="0" w:name="_GoBack"/>
            <w:bookmarkEnd w:id="0"/>
            <w:r w:rsidRPr="00921A37">
              <w:rPr>
                <w:rFonts w:eastAsia="Calibri"/>
                <w:sz w:val="22"/>
                <w:szCs w:val="20"/>
              </w:rPr>
              <w:t xml:space="preserve">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4A6" w:rsidRPr="00921A37" w:rsidRDefault="004874A6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4874A6" w:rsidRPr="00921A37" w:rsidRDefault="004874A6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4874A6" w:rsidRPr="00921A37" w:rsidRDefault="004874A6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4874A6" w:rsidRPr="00345ACF" w:rsidRDefault="004874A6" w:rsidP="00651437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74A6" w:rsidRPr="00921A37" w:rsidRDefault="004874A6" w:rsidP="00651437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4874A6" w:rsidRPr="00921A37" w:rsidRDefault="004874A6" w:rsidP="00651437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4874A6" w:rsidRPr="00921A37" w:rsidRDefault="004874A6" w:rsidP="00651437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4874A6" w:rsidRPr="002858F1" w:rsidTr="004874A6">
        <w:trPr>
          <w:jc w:val="center"/>
        </w:trPr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</w:p>
        </w:tc>
      </w:tr>
      <w:tr w:rsidR="004874A6" w:rsidRPr="002858F1" w:rsidTr="004874A6">
        <w:trPr>
          <w:jc w:val="center"/>
        </w:trPr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  Державного земельного кадастру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               </w:t>
            </w:r>
          </w:p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4874A6" w:rsidRPr="002858F1" w:rsidRDefault="004874A6" w:rsidP="0065143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4874A6" w:rsidRPr="002858F1" w:rsidTr="004874A6">
        <w:trPr>
          <w:jc w:val="center"/>
        </w:trPr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74A6" w:rsidRPr="002858F1" w:rsidRDefault="004874A6" w:rsidP="00651437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2"/>
                <w:szCs w:val="22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</w:tc>
      </w:tr>
    </w:tbl>
    <w:p w:rsidR="00B0541B" w:rsidRDefault="00B0541B"/>
    <w:sectPr w:rsidR="00B0541B" w:rsidSect="000F3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4"/>
    <w:rsid w:val="000F3A74"/>
    <w:rsid w:val="003D4690"/>
    <w:rsid w:val="004874A6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  <w:style w:type="character" w:styleId="a5">
    <w:name w:val="Strong"/>
    <w:uiPriority w:val="22"/>
    <w:qFormat/>
    <w:rsid w:val="00487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  <w:style w:type="character" w:styleId="a5">
    <w:name w:val="Strong"/>
    <w:uiPriority w:val="22"/>
    <w:qFormat/>
    <w:rsid w:val="00487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2021-11-16T06:21:00Z</dcterms:created>
  <dcterms:modified xsi:type="dcterms:W3CDTF">2021-11-16T06:21:00Z</dcterms:modified>
</cp:coreProperties>
</file>