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D2" w:rsidRDefault="000B389F" w:rsidP="009106AA">
      <w:pPr>
        <w:jc w:val="center"/>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0B389F" w:rsidRPr="000B389F" w:rsidRDefault="000B389F" w:rsidP="000B389F">
      <w:pPr>
        <w:autoSpaceDE w:val="0"/>
        <w:autoSpaceDN w:val="0"/>
        <w:adjustRightInd w:val="0"/>
        <w:jc w:val="center"/>
        <w:rPr>
          <w:b/>
        </w:rPr>
      </w:pPr>
      <w:r w:rsidRPr="000B389F">
        <w:rPr>
          <w:b/>
          <w:noProof/>
        </w:rPr>
        <w:drawing>
          <wp:inline distT="0" distB="0" distL="0" distR="0" wp14:anchorId="3E560E8B" wp14:editId="0678CCBB">
            <wp:extent cx="659765" cy="82677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765" cy="826770"/>
                    </a:xfrm>
                    <a:prstGeom prst="rect">
                      <a:avLst/>
                    </a:prstGeom>
                    <a:noFill/>
                    <a:ln>
                      <a:noFill/>
                    </a:ln>
                  </pic:spPr>
                </pic:pic>
              </a:graphicData>
            </a:graphic>
          </wp:inline>
        </w:drawing>
      </w:r>
    </w:p>
    <w:p w:rsidR="000B389F" w:rsidRPr="000B389F" w:rsidRDefault="000B389F" w:rsidP="000B389F">
      <w:pPr>
        <w:autoSpaceDE w:val="0"/>
        <w:autoSpaceDN w:val="0"/>
        <w:adjustRightInd w:val="0"/>
        <w:jc w:val="center"/>
        <w:outlineLvl w:val="0"/>
        <w:rPr>
          <w:b/>
        </w:rPr>
      </w:pPr>
      <w:r w:rsidRPr="000B389F">
        <w:rPr>
          <w:b/>
        </w:rPr>
        <w:t>УКРАЇНА</w:t>
      </w:r>
    </w:p>
    <w:p w:rsidR="000B389F" w:rsidRPr="000B389F" w:rsidRDefault="000B389F" w:rsidP="000B389F">
      <w:pPr>
        <w:autoSpaceDE w:val="0"/>
        <w:autoSpaceDN w:val="0"/>
        <w:adjustRightInd w:val="0"/>
        <w:jc w:val="center"/>
        <w:rPr>
          <w:b/>
        </w:rPr>
      </w:pPr>
      <w:r w:rsidRPr="000B389F">
        <w:rPr>
          <w:b/>
        </w:rPr>
        <w:t>ХМЕЛЬНИЦЬКА ОБЛАСТЬ</w:t>
      </w:r>
    </w:p>
    <w:p w:rsidR="000B389F" w:rsidRPr="000B389F" w:rsidRDefault="000B389F" w:rsidP="000B389F">
      <w:pPr>
        <w:autoSpaceDE w:val="0"/>
        <w:autoSpaceDN w:val="0"/>
        <w:adjustRightInd w:val="0"/>
        <w:jc w:val="center"/>
        <w:rPr>
          <w:b/>
        </w:rPr>
      </w:pPr>
      <w:r w:rsidRPr="000B389F">
        <w:rPr>
          <w:b/>
        </w:rPr>
        <w:t>НОВОУШИЦЬКА СЕЛИЩНА РАДА</w:t>
      </w:r>
    </w:p>
    <w:p w:rsidR="000B389F" w:rsidRPr="000B389F" w:rsidRDefault="000B389F" w:rsidP="000B389F">
      <w:pPr>
        <w:keepNext/>
        <w:numPr>
          <w:ilvl w:val="0"/>
          <w:numId w:val="3"/>
        </w:numPr>
        <w:suppressAutoHyphens/>
        <w:jc w:val="center"/>
        <w:outlineLvl w:val="0"/>
        <w:rPr>
          <w:b/>
          <w:bCs/>
          <w:lang w:eastAsia="ar-SA"/>
        </w:rPr>
      </w:pPr>
      <w:r w:rsidRPr="000B389F">
        <w:rPr>
          <w:b/>
          <w:bCs/>
          <w:lang w:eastAsia="ar-SA"/>
        </w:rPr>
        <w:t>НОВОУШИЦЬКОЇ СЕЛИЩНОЇ ОБ</w:t>
      </w:r>
      <w:r w:rsidRPr="000B389F">
        <w:rPr>
          <w:b/>
          <w:bCs/>
          <w:lang w:val="en-US" w:eastAsia="ar-SA"/>
        </w:rPr>
        <w:t>’</w:t>
      </w:r>
      <w:r w:rsidRPr="000B389F">
        <w:rPr>
          <w:b/>
          <w:bCs/>
          <w:lang w:eastAsia="ar-SA"/>
        </w:rPr>
        <w:t>ЄДНАНОЇ  ТЕРИТОРІАЛЬНОЇ ГРОМАДИ</w:t>
      </w:r>
    </w:p>
    <w:p w:rsidR="000B389F" w:rsidRPr="000B389F" w:rsidRDefault="000B389F" w:rsidP="000B389F">
      <w:pPr>
        <w:autoSpaceDE w:val="0"/>
        <w:autoSpaceDN w:val="0"/>
        <w:adjustRightInd w:val="0"/>
        <w:rPr>
          <w:b/>
        </w:rPr>
      </w:pPr>
    </w:p>
    <w:p w:rsidR="000B389F" w:rsidRPr="000B389F" w:rsidRDefault="000B389F" w:rsidP="000B389F">
      <w:pPr>
        <w:autoSpaceDE w:val="0"/>
        <w:autoSpaceDN w:val="0"/>
        <w:adjustRightInd w:val="0"/>
        <w:jc w:val="center"/>
        <w:rPr>
          <w:b/>
          <w:bCs/>
        </w:rPr>
      </w:pPr>
      <w:r w:rsidRPr="000B389F">
        <w:rPr>
          <w:b/>
          <w:bCs/>
        </w:rPr>
        <w:t xml:space="preserve">Р І Ш Е Н </w:t>
      </w:r>
      <w:proofErr w:type="spellStart"/>
      <w:proofErr w:type="gramStart"/>
      <w:r w:rsidRPr="000B389F">
        <w:rPr>
          <w:b/>
          <w:bCs/>
        </w:rPr>
        <w:t>Н</w:t>
      </w:r>
      <w:proofErr w:type="spellEnd"/>
      <w:proofErr w:type="gramEnd"/>
      <w:r w:rsidRPr="000B389F">
        <w:rPr>
          <w:b/>
          <w:bCs/>
        </w:rPr>
        <w:t xml:space="preserve"> Я</w:t>
      </w:r>
    </w:p>
    <w:p w:rsidR="000B389F" w:rsidRPr="000B389F" w:rsidRDefault="000B389F" w:rsidP="000B389F">
      <w:pPr>
        <w:jc w:val="center"/>
        <w:rPr>
          <w:b/>
        </w:rPr>
      </w:pPr>
      <w:proofErr w:type="spellStart"/>
      <w:r w:rsidRPr="000B389F">
        <w:rPr>
          <w:b/>
          <w:shd w:val="clear" w:color="auto" w:fill="F8F9FA"/>
        </w:rPr>
        <w:t>позачергової</w:t>
      </w:r>
      <w:proofErr w:type="spellEnd"/>
      <w:r w:rsidRPr="000B389F">
        <w:rPr>
          <w:b/>
        </w:rPr>
        <w:t xml:space="preserve">  </w:t>
      </w:r>
      <w:proofErr w:type="spellStart"/>
      <w:r w:rsidRPr="000B389F">
        <w:rPr>
          <w:b/>
        </w:rPr>
        <w:t>сесії</w:t>
      </w:r>
      <w:proofErr w:type="spellEnd"/>
      <w:r w:rsidRPr="000B389F">
        <w:rPr>
          <w:b/>
        </w:rPr>
        <w:t xml:space="preserve"> </w:t>
      </w:r>
      <w:proofErr w:type="spellStart"/>
      <w:r w:rsidRPr="000B389F">
        <w:rPr>
          <w:b/>
        </w:rPr>
        <w:t>селищної</w:t>
      </w:r>
      <w:proofErr w:type="spellEnd"/>
      <w:r w:rsidRPr="000B389F">
        <w:rPr>
          <w:b/>
        </w:rPr>
        <w:t xml:space="preserve"> ради </w:t>
      </w:r>
      <w:r w:rsidRPr="000B389F">
        <w:rPr>
          <w:b/>
          <w:shd w:val="clear" w:color="auto" w:fill="F9FFF9"/>
        </w:rPr>
        <w:t>VII</w:t>
      </w:r>
      <w:r w:rsidRPr="000B389F">
        <w:rPr>
          <w:b/>
        </w:rPr>
        <w:t xml:space="preserve"> </w:t>
      </w:r>
      <w:proofErr w:type="spellStart"/>
      <w:r w:rsidRPr="000B389F">
        <w:rPr>
          <w:b/>
        </w:rPr>
        <w:t>скликання</w:t>
      </w:r>
      <w:proofErr w:type="spellEnd"/>
    </w:p>
    <w:p w:rsidR="000B389F" w:rsidRPr="00321FE6" w:rsidRDefault="00321FE6" w:rsidP="000B389F">
      <w:pPr>
        <w:jc w:val="center"/>
        <w:rPr>
          <w:b/>
          <w:lang w:val="uk-UA"/>
        </w:rPr>
      </w:pPr>
      <w:proofErr w:type="spellStart"/>
      <w:r>
        <w:rPr>
          <w:b/>
        </w:rPr>
        <w:t>від</w:t>
      </w:r>
      <w:proofErr w:type="spellEnd"/>
      <w:r>
        <w:rPr>
          <w:b/>
        </w:rPr>
        <w:t xml:space="preserve"> 02 </w:t>
      </w:r>
      <w:proofErr w:type="spellStart"/>
      <w:r>
        <w:rPr>
          <w:b/>
        </w:rPr>
        <w:t>серпня</w:t>
      </w:r>
      <w:proofErr w:type="spellEnd"/>
      <w:r>
        <w:rPr>
          <w:b/>
        </w:rPr>
        <w:t xml:space="preserve"> 2018 року №</w:t>
      </w:r>
      <w:r>
        <w:rPr>
          <w:b/>
          <w:lang w:val="uk-UA"/>
        </w:rPr>
        <w:t xml:space="preserve"> </w:t>
      </w:r>
      <w:bookmarkStart w:id="0" w:name="_GoBack"/>
      <w:bookmarkEnd w:id="0"/>
      <w:r>
        <w:rPr>
          <w:b/>
          <w:lang w:val="uk-UA"/>
        </w:rPr>
        <w:t>5</w:t>
      </w:r>
    </w:p>
    <w:p w:rsidR="000B389F" w:rsidRPr="000B389F" w:rsidRDefault="000B389F" w:rsidP="000B389F">
      <w:pPr>
        <w:jc w:val="center"/>
        <w:rPr>
          <w:b/>
        </w:rPr>
      </w:pPr>
      <w:proofErr w:type="spellStart"/>
      <w:r w:rsidRPr="000B389F">
        <w:rPr>
          <w:b/>
        </w:rPr>
        <w:t>смт</w:t>
      </w:r>
      <w:proofErr w:type="spellEnd"/>
      <w:r w:rsidRPr="000B389F">
        <w:rPr>
          <w:b/>
        </w:rPr>
        <w:t xml:space="preserve"> Нова </w:t>
      </w:r>
      <w:proofErr w:type="spellStart"/>
      <w:r w:rsidRPr="000B389F">
        <w:rPr>
          <w:b/>
        </w:rPr>
        <w:t>Ушиця</w:t>
      </w:r>
      <w:proofErr w:type="spellEnd"/>
    </w:p>
    <w:p w:rsidR="00A51932" w:rsidRPr="000B389F" w:rsidRDefault="00A51932" w:rsidP="00A51932">
      <w:pPr>
        <w:jc w:val="center"/>
        <w:rPr>
          <w:b/>
        </w:rPr>
      </w:pPr>
    </w:p>
    <w:p w:rsidR="007C4231" w:rsidRPr="000B389F" w:rsidRDefault="004640C3" w:rsidP="007C4231">
      <w:pPr>
        <w:rPr>
          <w:b/>
          <w:lang w:val="uk-UA"/>
        </w:rPr>
      </w:pPr>
      <w:r w:rsidRPr="000B389F">
        <w:rPr>
          <w:b/>
          <w:lang w:val="uk-UA"/>
        </w:rPr>
        <w:t xml:space="preserve">Про </w:t>
      </w:r>
      <w:r w:rsidR="00ED2E14" w:rsidRPr="000B389F">
        <w:rPr>
          <w:b/>
          <w:lang w:val="uk-UA"/>
        </w:rPr>
        <w:t>перепрофілювання навчальних закладів</w:t>
      </w:r>
    </w:p>
    <w:p w:rsidR="007C4231" w:rsidRPr="000B389F" w:rsidRDefault="007C4231" w:rsidP="00202C53">
      <w:pPr>
        <w:jc w:val="both"/>
        <w:rPr>
          <w:b/>
          <w:lang w:val="uk-UA"/>
        </w:rPr>
      </w:pPr>
    </w:p>
    <w:p w:rsidR="00D1774A" w:rsidRPr="000B389F" w:rsidRDefault="00371766" w:rsidP="00202C53">
      <w:pPr>
        <w:ind w:firstLine="708"/>
        <w:jc w:val="both"/>
        <w:rPr>
          <w:lang w:val="uk-UA"/>
        </w:rPr>
      </w:pPr>
      <w:r w:rsidRPr="000B389F">
        <w:rPr>
          <w:lang w:val="uk-UA"/>
        </w:rPr>
        <w:t xml:space="preserve">         Відповідно до п. 4 розділу XII «Прикінцеві та перехідні  положення» Закону України «Про освіту», ч.1. статті 9, ч.1. статті 11 Закону України «Про загальну середню освіту», Закону України «Про державну реєстрацію юридичних осіб та фізичних осіб – підприємців, згідно </w:t>
      </w:r>
      <w:r w:rsidR="004D47C5" w:rsidRPr="000B389F">
        <w:rPr>
          <w:lang w:val="uk-UA"/>
        </w:rPr>
        <w:t>із ст.</w:t>
      </w:r>
      <w:r w:rsidRPr="000B389F">
        <w:rPr>
          <w:lang w:val="uk-UA"/>
        </w:rPr>
        <w:t xml:space="preserve"> </w:t>
      </w:r>
      <w:r w:rsidR="004D47C5" w:rsidRPr="000B389F">
        <w:rPr>
          <w:lang w:val="uk-UA"/>
        </w:rPr>
        <w:t>10, 25, 26, 46, 59 Закону України "Про місцеве самоврядування в Україні",</w:t>
      </w:r>
      <w:r w:rsidR="00DF60D2" w:rsidRPr="000B389F">
        <w:rPr>
          <w:lang w:val="uk-UA"/>
        </w:rPr>
        <w:t xml:space="preserve"> </w:t>
      </w:r>
      <w:r w:rsidR="00ED2E14" w:rsidRPr="000B389F">
        <w:rPr>
          <w:lang w:val="uk-UA"/>
        </w:rPr>
        <w:t xml:space="preserve"> у зв’язку зі зміною контингенту дітей шкільного віку</w:t>
      </w:r>
      <w:r w:rsidR="00DF60D2" w:rsidRPr="000B389F">
        <w:rPr>
          <w:lang w:val="uk-UA"/>
        </w:rPr>
        <w:t xml:space="preserve"> та з метою створення необхідних умов для рівного доступу громадян до якісної освіти, підвищення ефективності заходів щодо розвитку освітньої галузі в об’єднаній територіальній громаді, ефективного та раціонального використання бюджетних коштів,</w:t>
      </w:r>
      <w:r w:rsidR="00D1774A" w:rsidRPr="000B389F">
        <w:rPr>
          <w:lang w:val="uk-UA"/>
        </w:rPr>
        <w:t xml:space="preserve"> селищна рада</w:t>
      </w:r>
    </w:p>
    <w:p w:rsidR="00D1774A" w:rsidRPr="000B389F" w:rsidRDefault="00D1774A" w:rsidP="00202C53">
      <w:pPr>
        <w:jc w:val="both"/>
        <w:rPr>
          <w:lang w:val="uk-UA"/>
        </w:rPr>
      </w:pPr>
    </w:p>
    <w:p w:rsidR="008B7F16" w:rsidRPr="000B389F" w:rsidRDefault="00D1774A" w:rsidP="003C5BE3">
      <w:pPr>
        <w:jc w:val="center"/>
        <w:rPr>
          <w:b/>
          <w:lang w:val="uk-UA"/>
        </w:rPr>
      </w:pPr>
      <w:r w:rsidRPr="000B389F">
        <w:rPr>
          <w:b/>
          <w:lang w:val="uk-UA"/>
        </w:rPr>
        <w:t>ВИРІШИЛА:</w:t>
      </w:r>
    </w:p>
    <w:p w:rsidR="00786098" w:rsidRPr="000B389F" w:rsidRDefault="000B389F" w:rsidP="008B7F16">
      <w:pPr>
        <w:jc w:val="both"/>
        <w:rPr>
          <w:lang w:val="uk-UA"/>
        </w:rPr>
      </w:pPr>
      <w:r>
        <w:rPr>
          <w:lang w:val="uk-UA"/>
        </w:rPr>
        <w:t xml:space="preserve">         </w:t>
      </w:r>
      <w:r w:rsidR="008B7F16" w:rsidRPr="000B389F">
        <w:rPr>
          <w:lang w:val="uk-UA"/>
        </w:rPr>
        <w:t xml:space="preserve">1. </w:t>
      </w:r>
      <w:r w:rsidR="00ED2E14" w:rsidRPr="000B389F">
        <w:rPr>
          <w:lang w:val="uk-UA"/>
        </w:rPr>
        <w:t xml:space="preserve">Перепрофілювати та змінити назву </w:t>
      </w:r>
      <w:r w:rsidR="004D2BC4" w:rsidRPr="000B389F">
        <w:rPr>
          <w:lang w:val="uk-UA"/>
        </w:rPr>
        <w:t>закладів освіти</w:t>
      </w:r>
      <w:r w:rsidR="00786098" w:rsidRPr="000B389F">
        <w:rPr>
          <w:lang w:val="uk-UA"/>
        </w:rPr>
        <w:t>:</w:t>
      </w:r>
    </w:p>
    <w:p w:rsidR="008B7F16" w:rsidRPr="000B389F" w:rsidRDefault="00786098" w:rsidP="008B7F16">
      <w:pPr>
        <w:jc w:val="both"/>
        <w:rPr>
          <w:lang w:val="uk-UA"/>
        </w:rPr>
      </w:pPr>
      <w:r w:rsidRPr="000B389F">
        <w:rPr>
          <w:lang w:val="uk-UA"/>
        </w:rPr>
        <w:t>-</w:t>
      </w:r>
      <w:r w:rsidR="008B7F16" w:rsidRPr="000B389F">
        <w:rPr>
          <w:lang w:val="uk-UA"/>
        </w:rPr>
        <w:t xml:space="preserve"> </w:t>
      </w:r>
      <w:proofErr w:type="spellStart"/>
      <w:r w:rsidRPr="000B389F">
        <w:rPr>
          <w:lang w:val="uk-UA"/>
        </w:rPr>
        <w:t>Куражинська</w:t>
      </w:r>
      <w:proofErr w:type="spellEnd"/>
      <w:r w:rsidRPr="000B389F">
        <w:rPr>
          <w:lang w:val="uk-UA"/>
        </w:rPr>
        <w:t xml:space="preserve"> загальноосвітня школа І-ІІІ ступенів Новоушицької селищної ради Хмельницької </w:t>
      </w:r>
      <w:r w:rsidR="00E26398" w:rsidRPr="000B389F">
        <w:rPr>
          <w:lang w:val="uk-UA"/>
        </w:rPr>
        <w:t xml:space="preserve">області </w:t>
      </w:r>
      <w:r w:rsidR="008B7F16" w:rsidRPr="000B389F">
        <w:rPr>
          <w:lang w:val="uk-UA"/>
        </w:rPr>
        <w:t xml:space="preserve">шляхом пониження </w:t>
      </w:r>
      <w:r w:rsidR="00991FDC" w:rsidRPr="000B389F">
        <w:rPr>
          <w:lang w:val="uk-UA"/>
        </w:rPr>
        <w:t>освітнього ступеню</w:t>
      </w:r>
      <w:r w:rsidR="008B7F16" w:rsidRPr="000B389F">
        <w:rPr>
          <w:lang w:val="uk-UA"/>
        </w:rPr>
        <w:t xml:space="preserve"> у </w:t>
      </w:r>
      <w:proofErr w:type="spellStart"/>
      <w:r w:rsidR="00290563" w:rsidRPr="000B389F">
        <w:rPr>
          <w:lang w:val="uk-UA"/>
        </w:rPr>
        <w:t>Куражинська</w:t>
      </w:r>
      <w:proofErr w:type="spellEnd"/>
      <w:r w:rsidR="00290563" w:rsidRPr="000B389F">
        <w:rPr>
          <w:lang w:val="uk-UA"/>
        </w:rPr>
        <w:t xml:space="preserve"> гімназія</w:t>
      </w:r>
      <w:r w:rsidRPr="000B389F">
        <w:rPr>
          <w:lang w:val="uk-UA"/>
        </w:rPr>
        <w:t xml:space="preserve"> </w:t>
      </w:r>
      <w:proofErr w:type="spellStart"/>
      <w:r w:rsidRPr="000B389F">
        <w:rPr>
          <w:lang w:val="uk-UA"/>
        </w:rPr>
        <w:t>Новоушицької</w:t>
      </w:r>
      <w:proofErr w:type="spellEnd"/>
      <w:r w:rsidRPr="000B389F">
        <w:rPr>
          <w:lang w:val="uk-UA"/>
        </w:rPr>
        <w:t xml:space="preserve"> селищної ради Хмельницької області;</w:t>
      </w:r>
    </w:p>
    <w:p w:rsidR="00390719" w:rsidRPr="000B389F" w:rsidRDefault="00E26398" w:rsidP="008B7F16">
      <w:pPr>
        <w:jc w:val="both"/>
        <w:rPr>
          <w:lang w:val="uk-UA"/>
        </w:rPr>
      </w:pPr>
      <w:r w:rsidRPr="000B389F">
        <w:rPr>
          <w:lang w:val="uk-UA"/>
        </w:rPr>
        <w:t xml:space="preserve">- </w:t>
      </w:r>
      <w:proofErr w:type="spellStart"/>
      <w:r w:rsidR="00991FDC" w:rsidRPr="000B389F">
        <w:rPr>
          <w:lang w:val="uk-UA"/>
        </w:rPr>
        <w:t>Пилипохребтіївська</w:t>
      </w:r>
      <w:proofErr w:type="spellEnd"/>
      <w:r w:rsidR="00991FDC" w:rsidRPr="000B389F">
        <w:rPr>
          <w:lang w:val="uk-UA"/>
        </w:rPr>
        <w:t xml:space="preserve"> загальноосвітня школа І-ІІІ ступенів Новоушицької селищної ради Хмельницької області шляхом пониження освітнього ступеню у</w:t>
      </w:r>
      <w:r w:rsidR="00390719" w:rsidRPr="000B389F">
        <w:rPr>
          <w:lang w:val="uk-UA"/>
        </w:rPr>
        <w:t xml:space="preserve"> </w:t>
      </w:r>
      <w:proofErr w:type="spellStart"/>
      <w:r w:rsidR="00991FDC" w:rsidRPr="000B389F">
        <w:rPr>
          <w:lang w:val="uk-UA"/>
        </w:rPr>
        <w:t>Пилипохребтіївськ</w:t>
      </w:r>
      <w:r w:rsidR="00290563" w:rsidRPr="000B389F">
        <w:rPr>
          <w:lang w:val="uk-UA"/>
        </w:rPr>
        <w:t>а</w:t>
      </w:r>
      <w:proofErr w:type="spellEnd"/>
      <w:r w:rsidR="00991FDC" w:rsidRPr="000B389F">
        <w:rPr>
          <w:lang w:val="uk-UA"/>
        </w:rPr>
        <w:t xml:space="preserve"> </w:t>
      </w:r>
      <w:r w:rsidR="00290563" w:rsidRPr="000B389F">
        <w:rPr>
          <w:lang w:val="uk-UA"/>
        </w:rPr>
        <w:t>гімназія</w:t>
      </w:r>
      <w:r w:rsidR="00390719" w:rsidRPr="000B389F">
        <w:rPr>
          <w:lang w:val="uk-UA"/>
        </w:rPr>
        <w:t xml:space="preserve"> </w:t>
      </w:r>
      <w:proofErr w:type="spellStart"/>
      <w:r w:rsidR="00390719" w:rsidRPr="000B389F">
        <w:rPr>
          <w:lang w:val="uk-UA"/>
        </w:rPr>
        <w:t>Новоушицької</w:t>
      </w:r>
      <w:proofErr w:type="spellEnd"/>
      <w:r w:rsidR="00390719" w:rsidRPr="000B389F">
        <w:rPr>
          <w:lang w:val="uk-UA"/>
        </w:rPr>
        <w:t xml:space="preserve"> селищної ради Хмельницької області;</w:t>
      </w:r>
    </w:p>
    <w:p w:rsidR="00E26398" w:rsidRPr="000B389F" w:rsidRDefault="00E26398" w:rsidP="008B7F16">
      <w:pPr>
        <w:jc w:val="both"/>
        <w:rPr>
          <w:lang w:val="uk-UA"/>
        </w:rPr>
      </w:pPr>
      <w:r w:rsidRPr="000B389F">
        <w:rPr>
          <w:lang w:val="uk-UA"/>
        </w:rPr>
        <w:t xml:space="preserve">- </w:t>
      </w:r>
      <w:proofErr w:type="spellStart"/>
      <w:r w:rsidRPr="000B389F">
        <w:rPr>
          <w:lang w:val="uk-UA"/>
        </w:rPr>
        <w:t>Малостружківська</w:t>
      </w:r>
      <w:proofErr w:type="spellEnd"/>
      <w:r w:rsidRPr="000B389F">
        <w:rPr>
          <w:lang w:val="uk-UA"/>
        </w:rPr>
        <w:t xml:space="preserve"> загальноосвітня школа І-ІІ ступенів Новоушицької селищної ради Хмельницької області шляхом пониження освітнього ступеню у </w:t>
      </w:r>
      <w:proofErr w:type="spellStart"/>
      <w:r w:rsidR="00290563" w:rsidRPr="000B389F">
        <w:rPr>
          <w:lang w:val="uk-UA"/>
        </w:rPr>
        <w:t>Малостружківська</w:t>
      </w:r>
      <w:proofErr w:type="spellEnd"/>
      <w:r w:rsidRPr="000B389F">
        <w:rPr>
          <w:lang w:val="uk-UA"/>
        </w:rPr>
        <w:t xml:space="preserve"> </w:t>
      </w:r>
      <w:r w:rsidR="00290563" w:rsidRPr="000B389F">
        <w:rPr>
          <w:lang w:val="uk-UA"/>
        </w:rPr>
        <w:t>початкова школа</w:t>
      </w:r>
      <w:r w:rsidRPr="000B389F">
        <w:rPr>
          <w:lang w:val="uk-UA"/>
        </w:rPr>
        <w:t xml:space="preserve"> </w:t>
      </w:r>
      <w:proofErr w:type="spellStart"/>
      <w:r w:rsidRPr="000B389F">
        <w:rPr>
          <w:lang w:val="uk-UA"/>
        </w:rPr>
        <w:t>Новоушицької</w:t>
      </w:r>
      <w:proofErr w:type="spellEnd"/>
      <w:r w:rsidRPr="000B389F">
        <w:rPr>
          <w:lang w:val="uk-UA"/>
        </w:rPr>
        <w:t xml:space="preserve"> селищної ради Хмельницької області;</w:t>
      </w:r>
    </w:p>
    <w:p w:rsidR="00E26398" w:rsidRPr="000B389F" w:rsidRDefault="00E26398" w:rsidP="008B7F16">
      <w:pPr>
        <w:jc w:val="both"/>
        <w:rPr>
          <w:lang w:val="uk-UA"/>
        </w:rPr>
      </w:pPr>
      <w:r w:rsidRPr="000B389F">
        <w:rPr>
          <w:lang w:val="uk-UA"/>
        </w:rPr>
        <w:t xml:space="preserve">- </w:t>
      </w:r>
      <w:proofErr w:type="spellStart"/>
      <w:r w:rsidRPr="000B389F">
        <w:rPr>
          <w:lang w:val="uk-UA"/>
        </w:rPr>
        <w:t>Глибочанська</w:t>
      </w:r>
      <w:proofErr w:type="spellEnd"/>
      <w:r w:rsidRPr="000B389F">
        <w:rPr>
          <w:lang w:val="uk-UA"/>
        </w:rPr>
        <w:t xml:space="preserve"> загальноосвітня школа І-ІІ ступенів Новоушицької селищної ради Хмельницької області шляхом пониження освітнього ступеню у </w:t>
      </w:r>
      <w:proofErr w:type="spellStart"/>
      <w:r w:rsidR="00290563" w:rsidRPr="000B389F">
        <w:rPr>
          <w:lang w:val="uk-UA"/>
        </w:rPr>
        <w:t>Глибочанська</w:t>
      </w:r>
      <w:proofErr w:type="spellEnd"/>
      <w:r w:rsidRPr="000B389F">
        <w:rPr>
          <w:lang w:val="uk-UA"/>
        </w:rPr>
        <w:t xml:space="preserve"> </w:t>
      </w:r>
      <w:r w:rsidR="00290563" w:rsidRPr="000B389F">
        <w:rPr>
          <w:lang w:val="uk-UA"/>
        </w:rPr>
        <w:t>початкова школа</w:t>
      </w:r>
      <w:r w:rsidRPr="000B389F">
        <w:rPr>
          <w:lang w:val="uk-UA"/>
        </w:rPr>
        <w:t xml:space="preserve"> </w:t>
      </w:r>
      <w:proofErr w:type="spellStart"/>
      <w:r w:rsidRPr="000B389F">
        <w:rPr>
          <w:lang w:val="uk-UA"/>
        </w:rPr>
        <w:t>Новоушицької</w:t>
      </w:r>
      <w:proofErr w:type="spellEnd"/>
      <w:r w:rsidRPr="000B389F">
        <w:rPr>
          <w:lang w:val="uk-UA"/>
        </w:rPr>
        <w:t xml:space="preserve"> селищної ради Хмельницької області;</w:t>
      </w:r>
    </w:p>
    <w:p w:rsidR="008B7F16" w:rsidRPr="000B389F" w:rsidRDefault="008B7F16" w:rsidP="008B7F16">
      <w:pPr>
        <w:jc w:val="both"/>
        <w:rPr>
          <w:lang w:val="uk-UA"/>
        </w:rPr>
      </w:pPr>
    </w:p>
    <w:p w:rsidR="008B7F16" w:rsidRPr="000B389F" w:rsidRDefault="000B389F" w:rsidP="008B7F16">
      <w:pPr>
        <w:jc w:val="both"/>
        <w:rPr>
          <w:lang w:val="uk-UA"/>
        </w:rPr>
      </w:pPr>
      <w:r>
        <w:rPr>
          <w:lang w:val="uk-UA"/>
        </w:rPr>
        <w:t xml:space="preserve">          </w:t>
      </w:r>
      <w:r w:rsidR="008B7F16" w:rsidRPr="000B389F">
        <w:rPr>
          <w:lang w:val="uk-UA"/>
        </w:rPr>
        <w:t xml:space="preserve">2. </w:t>
      </w:r>
      <w:r w:rsidR="00290563" w:rsidRPr="000B389F">
        <w:rPr>
          <w:lang w:val="uk-UA"/>
        </w:rPr>
        <w:t>К</w:t>
      </w:r>
      <w:r w:rsidR="00E26398" w:rsidRPr="000B389F">
        <w:rPr>
          <w:lang w:val="uk-UA"/>
        </w:rPr>
        <w:t>ерівникам</w:t>
      </w:r>
      <w:r w:rsidR="00290563" w:rsidRPr="000B389F">
        <w:rPr>
          <w:lang w:val="uk-UA"/>
        </w:rPr>
        <w:t xml:space="preserve"> вищезазначених</w:t>
      </w:r>
      <w:r w:rsidR="00E26398" w:rsidRPr="000B389F">
        <w:rPr>
          <w:lang w:val="uk-UA"/>
        </w:rPr>
        <w:t xml:space="preserve"> </w:t>
      </w:r>
      <w:r w:rsidR="004D2BC4" w:rsidRPr="000B389F">
        <w:rPr>
          <w:lang w:val="uk-UA"/>
        </w:rPr>
        <w:t>закладів освіти</w:t>
      </w:r>
      <w:r w:rsidR="00E26398" w:rsidRPr="000B389F">
        <w:rPr>
          <w:lang w:val="uk-UA"/>
        </w:rPr>
        <w:t>:</w:t>
      </w:r>
    </w:p>
    <w:p w:rsidR="008B7F16" w:rsidRPr="000B389F" w:rsidRDefault="008B7F16" w:rsidP="008B7F16">
      <w:pPr>
        <w:jc w:val="both"/>
        <w:rPr>
          <w:lang w:val="uk-UA"/>
        </w:rPr>
      </w:pPr>
    </w:p>
    <w:p w:rsidR="00E26398" w:rsidRPr="000B389F" w:rsidRDefault="008B7F16" w:rsidP="00E26398">
      <w:pPr>
        <w:jc w:val="both"/>
        <w:rPr>
          <w:lang w:val="uk-UA"/>
        </w:rPr>
      </w:pPr>
      <w:r w:rsidRPr="000B389F">
        <w:rPr>
          <w:lang w:val="uk-UA"/>
        </w:rPr>
        <w:t xml:space="preserve">2.1. Провести </w:t>
      </w:r>
      <w:r w:rsidR="00ED2E14" w:rsidRPr="000B389F">
        <w:rPr>
          <w:lang w:val="uk-UA"/>
        </w:rPr>
        <w:t>перепрофілювання</w:t>
      </w:r>
      <w:r w:rsidR="00DF60D2" w:rsidRPr="000B389F">
        <w:rPr>
          <w:lang w:val="uk-UA"/>
        </w:rPr>
        <w:t xml:space="preserve"> (зміна типу)</w:t>
      </w:r>
      <w:r w:rsidRPr="000B389F">
        <w:rPr>
          <w:lang w:val="uk-UA"/>
        </w:rPr>
        <w:t xml:space="preserve"> </w:t>
      </w:r>
    </w:p>
    <w:p w:rsidR="00E26398" w:rsidRPr="000B389F" w:rsidRDefault="00E26398" w:rsidP="00E26398">
      <w:pPr>
        <w:jc w:val="both"/>
        <w:rPr>
          <w:lang w:val="uk-UA"/>
        </w:rPr>
      </w:pPr>
      <w:r w:rsidRPr="000B389F">
        <w:rPr>
          <w:lang w:val="uk-UA"/>
        </w:rPr>
        <w:t xml:space="preserve">- </w:t>
      </w:r>
      <w:proofErr w:type="spellStart"/>
      <w:r w:rsidRPr="000B389F">
        <w:rPr>
          <w:lang w:val="uk-UA"/>
        </w:rPr>
        <w:t>Куражинська</w:t>
      </w:r>
      <w:proofErr w:type="spellEnd"/>
      <w:r w:rsidRPr="000B389F">
        <w:rPr>
          <w:lang w:val="uk-UA"/>
        </w:rPr>
        <w:t xml:space="preserve"> загальноосвітня школа І-ІІІ ступенів Новоушицької селищної ради Хмельницької області,</w:t>
      </w:r>
    </w:p>
    <w:p w:rsidR="00E26398" w:rsidRPr="000B389F" w:rsidRDefault="00E26398" w:rsidP="00E26398">
      <w:pPr>
        <w:jc w:val="both"/>
        <w:rPr>
          <w:lang w:val="uk-UA"/>
        </w:rPr>
      </w:pPr>
      <w:r w:rsidRPr="000B389F">
        <w:rPr>
          <w:lang w:val="uk-UA"/>
        </w:rPr>
        <w:t xml:space="preserve">-   </w:t>
      </w:r>
      <w:proofErr w:type="spellStart"/>
      <w:r w:rsidRPr="000B389F">
        <w:rPr>
          <w:lang w:val="uk-UA"/>
        </w:rPr>
        <w:t>Пилипохребтіївська</w:t>
      </w:r>
      <w:proofErr w:type="spellEnd"/>
      <w:r w:rsidRPr="000B389F">
        <w:rPr>
          <w:lang w:val="uk-UA"/>
        </w:rPr>
        <w:t xml:space="preserve"> загальноосвітня школа І-ІІІ ступенів Новоушицької селищної ради Хмельницької області;</w:t>
      </w:r>
    </w:p>
    <w:p w:rsidR="00E26398" w:rsidRPr="000B389F" w:rsidRDefault="00E26398" w:rsidP="00E26398">
      <w:pPr>
        <w:jc w:val="both"/>
        <w:rPr>
          <w:lang w:val="uk-UA"/>
        </w:rPr>
      </w:pPr>
      <w:r w:rsidRPr="000B389F">
        <w:rPr>
          <w:lang w:val="uk-UA"/>
        </w:rPr>
        <w:t xml:space="preserve">- </w:t>
      </w:r>
      <w:proofErr w:type="spellStart"/>
      <w:r w:rsidRPr="000B389F">
        <w:rPr>
          <w:lang w:val="uk-UA"/>
        </w:rPr>
        <w:t>Малостружківська</w:t>
      </w:r>
      <w:proofErr w:type="spellEnd"/>
      <w:r w:rsidRPr="000B389F">
        <w:rPr>
          <w:lang w:val="uk-UA"/>
        </w:rPr>
        <w:t xml:space="preserve"> загальноосвітня школа І-ІІ ступенів Новоушицької селищної ради Хмельницької області;</w:t>
      </w:r>
    </w:p>
    <w:p w:rsidR="00E26398" w:rsidRPr="000B389F" w:rsidRDefault="00E26398" w:rsidP="00E26398">
      <w:pPr>
        <w:jc w:val="both"/>
        <w:rPr>
          <w:lang w:val="uk-UA"/>
        </w:rPr>
      </w:pPr>
      <w:r w:rsidRPr="000B389F">
        <w:rPr>
          <w:lang w:val="uk-UA"/>
        </w:rPr>
        <w:t xml:space="preserve">- </w:t>
      </w:r>
      <w:proofErr w:type="spellStart"/>
      <w:r w:rsidRPr="000B389F">
        <w:rPr>
          <w:lang w:val="uk-UA"/>
        </w:rPr>
        <w:t>Глибочанська</w:t>
      </w:r>
      <w:proofErr w:type="spellEnd"/>
      <w:r w:rsidRPr="000B389F">
        <w:rPr>
          <w:lang w:val="uk-UA"/>
        </w:rPr>
        <w:t xml:space="preserve"> загальноосвітня школа І-ІІ ступенів Новоушицької селищної ради Хмельницької області;</w:t>
      </w:r>
    </w:p>
    <w:p w:rsidR="008B7F16" w:rsidRPr="000B389F" w:rsidRDefault="008B7F16" w:rsidP="00E26398">
      <w:pPr>
        <w:jc w:val="both"/>
        <w:rPr>
          <w:lang w:val="uk-UA"/>
        </w:rPr>
      </w:pPr>
      <w:r w:rsidRPr="000B389F">
        <w:rPr>
          <w:lang w:val="uk-UA"/>
        </w:rPr>
        <w:t>відповідно до вимог чинного законодавства.</w:t>
      </w:r>
    </w:p>
    <w:p w:rsidR="008B7F16" w:rsidRPr="000B389F" w:rsidRDefault="008B7F16" w:rsidP="008B7F16">
      <w:pPr>
        <w:jc w:val="both"/>
        <w:rPr>
          <w:lang w:val="uk-UA"/>
        </w:rPr>
      </w:pPr>
    </w:p>
    <w:p w:rsidR="008B7F16" w:rsidRPr="000B389F" w:rsidRDefault="000B389F" w:rsidP="008B7F16">
      <w:pPr>
        <w:jc w:val="both"/>
        <w:rPr>
          <w:lang w:val="uk-UA"/>
        </w:rPr>
      </w:pPr>
      <w:r>
        <w:rPr>
          <w:lang w:val="uk-UA"/>
        </w:rPr>
        <w:t xml:space="preserve">          </w:t>
      </w:r>
      <w:r w:rsidR="008B7F16" w:rsidRPr="000B389F">
        <w:rPr>
          <w:lang w:val="uk-UA"/>
        </w:rPr>
        <w:t>2.2. В установленому порядку повідомити орган, що здійснює державну реєстрацію</w:t>
      </w:r>
      <w:r w:rsidR="00DF60D2" w:rsidRPr="000B389F">
        <w:rPr>
          <w:lang w:val="uk-UA"/>
        </w:rPr>
        <w:t>.</w:t>
      </w:r>
    </w:p>
    <w:p w:rsidR="008B7F16" w:rsidRPr="000B389F" w:rsidRDefault="008B7F16" w:rsidP="008B7F16">
      <w:pPr>
        <w:jc w:val="both"/>
        <w:rPr>
          <w:lang w:val="uk-UA"/>
        </w:rPr>
      </w:pPr>
    </w:p>
    <w:p w:rsidR="008B7F16" w:rsidRPr="000B389F" w:rsidRDefault="008B7F16" w:rsidP="008B7F16">
      <w:pPr>
        <w:jc w:val="both"/>
        <w:rPr>
          <w:lang w:val="uk-UA"/>
        </w:rPr>
      </w:pPr>
      <w:r w:rsidRPr="000B389F">
        <w:rPr>
          <w:lang w:val="uk-UA"/>
        </w:rPr>
        <w:t xml:space="preserve"> </w:t>
      </w:r>
      <w:r w:rsidR="000B389F">
        <w:rPr>
          <w:lang w:val="uk-UA"/>
        </w:rPr>
        <w:t xml:space="preserve">         </w:t>
      </w:r>
      <w:r w:rsidRPr="000B389F">
        <w:rPr>
          <w:lang w:val="uk-UA"/>
        </w:rPr>
        <w:t>2.3. Розробити та затвердити статут</w:t>
      </w:r>
      <w:r w:rsidR="00DF60D2" w:rsidRPr="000B389F">
        <w:rPr>
          <w:lang w:val="uk-UA"/>
        </w:rPr>
        <w:t xml:space="preserve">и </w:t>
      </w:r>
      <w:r w:rsidR="004D2BC4" w:rsidRPr="000B389F">
        <w:rPr>
          <w:lang w:val="uk-UA"/>
        </w:rPr>
        <w:t>закладів освіти</w:t>
      </w:r>
      <w:r w:rsidRPr="000B389F">
        <w:rPr>
          <w:lang w:val="uk-UA"/>
        </w:rPr>
        <w:t>.</w:t>
      </w:r>
    </w:p>
    <w:p w:rsidR="008B7F16" w:rsidRPr="000B389F" w:rsidRDefault="008B7F16" w:rsidP="008B7F16">
      <w:pPr>
        <w:jc w:val="both"/>
        <w:rPr>
          <w:lang w:val="uk-UA"/>
        </w:rPr>
      </w:pPr>
    </w:p>
    <w:p w:rsidR="008B7F16" w:rsidRPr="000B389F" w:rsidRDefault="000B389F" w:rsidP="008B7F16">
      <w:pPr>
        <w:jc w:val="both"/>
        <w:rPr>
          <w:lang w:val="uk-UA"/>
        </w:rPr>
      </w:pPr>
      <w:r>
        <w:rPr>
          <w:lang w:val="uk-UA"/>
        </w:rPr>
        <w:t xml:space="preserve">          </w:t>
      </w:r>
      <w:r w:rsidR="008B7F16" w:rsidRPr="000B389F">
        <w:rPr>
          <w:lang w:val="uk-UA"/>
        </w:rPr>
        <w:t>2.4. Упорядкувати штатний розпис закладу відповідно до чинного законодавства.</w:t>
      </w:r>
    </w:p>
    <w:p w:rsidR="008B7F16" w:rsidRPr="000B389F" w:rsidRDefault="008B7F16" w:rsidP="008B7F16">
      <w:pPr>
        <w:jc w:val="both"/>
        <w:rPr>
          <w:lang w:val="uk-UA"/>
        </w:rPr>
      </w:pPr>
    </w:p>
    <w:p w:rsidR="008B7F16" w:rsidRPr="000B389F" w:rsidRDefault="000B389F" w:rsidP="008B7F16">
      <w:pPr>
        <w:jc w:val="both"/>
        <w:rPr>
          <w:lang w:val="uk-UA"/>
        </w:rPr>
      </w:pPr>
      <w:r>
        <w:rPr>
          <w:lang w:val="uk-UA"/>
        </w:rPr>
        <w:t xml:space="preserve">          </w:t>
      </w:r>
      <w:r w:rsidR="00290563" w:rsidRPr="000B389F">
        <w:rPr>
          <w:lang w:val="uk-UA"/>
        </w:rPr>
        <w:t>2.5.</w:t>
      </w:r>
      <w:r w:rsidR="00DF60D2" w:rsidRPr="000B389F">
        <w:rPr>
          <w:lang w:val="uk-UA"/>
        </w:rPr>
        <w:t xml:space="preserve">Забезпечити дотримання трудового законодавства під час перепрофілювання </w:t>
      </w:r>
      <w:r w:rsidR="004D2BC4" w:rsidRPr="000B389F">
        <w:rPr>
          <w:lang w:val="uk-UA"/>
        </w:rPr>
        <w:t>закладів освіти</w:t>
      </w:r>
      <w:r w:rsidR="00DF60D2" w:rsidRPr="000B389F">
        <w:rPr>
          <w:lang w:val="uk-UA"/>
        </w:rPr>
        <w:t>.</w:t>
      </w:r>
    </w:p>
    <w:p w:rsidR="008B7F16" w:rsidRPr="000B389F" w:rsidRDefault="008B7F16" w:rsidP="008B7F16">
      <w:pPr>
        <w:jc w:val="both"/>
        <w:rPr>
          <w:lang w:val="uk-UA"/>
        </w:rPr>
      </w:pPr>
    </w:p>
    <w:p w:rsidR="009606E5" w:rsidRPr="000B389F" w:rsidRDefault="000B389F" w:rsidP="008B7F16">
      <w:pPr>
        <w:jc w:val="both"/>
        <w:rPr>
          <w:lang w:val="uk-UA"/>
        </w:rPr>
      </w:pPr>
      <w:r>
        <w:rPr>
          <w:lang w:val="uk-UA"/>
        </w:rPr>
        <w:t xml:space="preserve">           </w:t>
      </w:r>
      <w:r w:rsidR="00DF60D2" w:rsidRPr="000B389F">
        <w:rPr>
          <w:lang w:val="uk-UA"/>
        </w:rPr>
        <w:t>3</w:t>
      </w:r>
      <w:r w:rsidR="008B7F16" w:rsidRPr="000B389F">
        <w:rPr>
          <w:lang w:val="uk-UA"/>
        </w:rPr>
        <w:t xml:space="preserve">. </w:t>
      </w:r>
      <w:r w:rsidR="009606E5" w:rsidRPr="000B389F">
        <w:rPr>
          <w:lang w:val="uk-UA"/>
        </w:rPr>
        <w:t xml:space="preserve">Контроль за виконанням рішення  покласти на постійні комісії селищної ради з питань планування, фінансів, бюджету та соціально-економічного розвитку (голова комісії Олійник Т.В.) та з питань освіти, культури, охорони здоров’я, молоді, фізкультури і спорту та соціального захисту населення (голова комісії </w:t>
      </w:r>
      <w:proofErr w:type="spellStart"/>
      <w:r w:rsidR="009606E5" w:rsidRPr="000B389F">
        <w:rPr>
          <w:lang w:val="uk-UA"/>
        </w:rPr>
        <w:t>Григораш</w:t>
      </w:r>
      <w:proofErr w:type="spellEnd"/>
      <w:r w:rsidR="009606E5" w:rsidRPr="000B389F">
        <w:rPr>
          <w:lang w:val="uk-UA"/>
        </w:rPr>
        <w:t xml:space="preserve"> А.І.).</w:t>
      </w:r>
    </w:p>
    <w:p w:rsidR="00CC53A3" w:rsidRPr="000B389F" w:rsidRDefault="00CC53A3" w:rsidP="00202C53">
      <w:pPr>
        <w:jc w:val="both"/>
        <w:rPr>
          <w:lang w:val="uk-UA"/>
        </w:rPr>
      </w:pPr>
    </w:p>
    <w:p w:rsidR="00CC53A3" w:rsidRPr="000B389F" w:rsidRDefault="00CC53A3" w:rsidP="00CC53A3">
      <w:pPr>
        <w:rPr>
          <w:lang w:val="uk-UA"/>
        </w:rPr>
      </w:pPr>
    </w:p>
    <w:p w:rsidR="00CC53A3" w:rsidRPr="000B389F" w:rsidRDefault="00CC53A3" w:rsidP="00CC53A3">
      <w:pPr>
        <w:rPr>
          <w:lang w:val="uk-UA"/>
        </w:rPr>
      </w:pPr>
    </w:p>
    <w:p w:rsidR="007D49AE" w:rsidRPr="000B389F" w:rsidRDefault="007C4231" w:rsidP="008310B0">
      <w:pPr>
        <w:rPr>
          <w:b/>
          <w:lang w:val="uk-UA"/>
        </w:rPr>
      </w:pPr>
      <w:r w:rsidRPr="000B389F">
        <w:rPr>
          <w:b/>
          <w:lang w:val="uk-UA"/>
        </w:rPr>
        <w:t xml:space="preserve">                   </w:t>
      </w:r>
      <w:r w:rsidR="008310B0" w:rsidRPr="000B389F">
        <w:rPr>
          <w:b/>
          <w:lang w:val="uk-UA"/>
        </w:rPr>
        <w:t>Селищний голова</w:t>
      </w:r>
      <w:r w:rsidR="008310B0" w:rsidRPr="000B389F">
        <w:rPr>
          <w:b/>
          <w:lang w:val="uk-UA"/>
        </w:rPr>
        <w:tab/>
      </w:r>
      <w:r w:rsidR="008310B0" w:rsidRPr="000B389F">
        <w:rPr>
          <w:b/>
          <w:lang w:val="uk-UA"/>
        </w:rPr>
        <w:tab/>
      </w:r>
      <w:r w:rsidR="008310B0" w:rsidRPr="000B389F">
        <w:rPr>
          <w:b/>
          <w:lang w:val="uk-UA"/>
        </w:rPr>
        <w:tab/>
      </w:r>
      <w:r w:rsidR="008310B0" w:rsidRPr="000B389F">
        <w:rPr>
          <w:b/>
          <w:lang w:val="uk-UA"/>
        </w:rPr>
        <w:tab/>
      </w:r>
      <w:r w:rsidR="008310B0" w:rsidRPr="000B389F">
        <w:rPr>
          <w:b/>
          <w:lang w:val="uk-UA"/>
        </w:rPr>
        <w:tab/>
      </w:r>
      <w:r w:rsidR="008310B0" w:rsidRPr="000B389F">
        <w:rPr>
          <w:b/>
          <w:lang w:val="uk-UA"/>
        </w:rPr>
        <w:tab/>
      </w:r>
      <w:r w:rsidR="008310B0" w:rsidRPr="000B389F">
        <w:rPr>
          <w:b/>
          <w:lang w:val="uk-UA"/>
        </w:rPr>
        <w:tab/>
        <w:t>О.</w:t>
      </w:r>
      <w:proofErr w:type="spellStart"/>
      <w:r w:rsidR="008310B0" w:rsidRPr="000B389F">
        <w:rPr>
          <w:b/>
          <w:lang w:val="uk-UA"/>
        </w:rPr>
        <w:t>Московчук</w:t>
      </w:r>
      <w:proofErr w:type="spellEnd"/>
    </w:p>
    <w:sectPr w:rsidR="007D49AE" w:rsidRPr="000B389F" w:rsidSect="00FF10EF">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3AC0154"/>
    <w:multiLevelType w:val="multilevel"/>
    <w:tmpl w:val="6F5C7860"/>
    <w:lvl w:ilvl="0">
      <w:start w:val="1"/>
      <w:numFmt w:val="decimal"/>
      <w:lvlText w:val="%1."/>
      <w:lvlJc w:val="left"/>
      <w:pPr>
        <w:ind w:left="1065" w:hanging="360"/>
      </w:pPr>
      <w:rPr>
        <w:rFonts w:hint="default"/>
        <w:color w:val="252121"/>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
    <w:nsid w:val="4CEF26D5"/>
    <w:multiLevelType w:val="hybridMultilevel"/>
    <w:tmpl w:val="FF703676"/>
    <w:lvl w:ilvl="0" w:tplc="C266757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AA"/>
    <w:rsid w:val="000966C2"/>
    <w:rsid w:val="000B389F"/>
    <w:rsid w:val="000C5102"/>
    <w:rsid w:val="000E65A1"/>
    <w:rsid w:val="00140069"/>
    <w:rsid w:val="00202C53"/>
    <w:rsid w:val="002079AA"/>
    <w:rsid w:val="0022169D"/>
    <w:rsid w:val="00290563"/>
    <w:rsid w:val="00321FE6"/>
    <w:rsid w:val="0032747A"/>
    <w:rsid w:val="00365A3E"/>
    <w:rsid w:val="00371766"/>
    <w:rsid w:val="00390719"/>
    <w:rsid w:val="003B6BAE"/>
    <w:rsid w:val="003C5BE3"/>
    <w:rsid w:val="004640C3"/>
    <w:rsid w:val="00471DB2"/>
    <w:rsid w:val="00494D32"/>
    <w:rsid w:val="004D2BC4"/>
    <w:rsid w:val="004D47C5"/>
    <w:rsid w:val="004E06CA"/>
    <w:rsid w:val="005608AC"/>
    <w:rsid w:val="005902D4"/>
    <w:rsid w:val="00593393"/>
    <w:rsid w:val="00731446"/>
    <w:rsid w:val="00772418"/>
    <w:rsid w:val="00786098"/>
    <w:rsid w:val="007B71DD"/>
    <w:rsid w:val="007C4231"/>
    <w:rsid w:val="007D49AE"/>
    <w:rsid w:val="007F5FEE"/>
    <w:rsid w:val="008075BD"/>
    <w:rsid w:val="00815029"/>
    <w:rsid w:val="008310B0"/>
    <w:rsid w:val="008B3126"/>
    <w:rsid w:val="008B7F16"/>
    <w:rsid w:val="009106AA"/>
    <w:rsid w:val="009606E5"/>
    <w:rsid w:val="00991FDC"/>
    <w:rsid w:val="00A51932"/>
    <w:rsid w:val="00AA2413"/>
    <w:rsid w:val="00C6568C"/>
    <w:rsid w:val="00CC53A3"/>
    <w:rsid w:val="00D1774A"/>
    <w:rsid w:val="00D32D8A"/>
    <w:rsid w:val="00DC4D08"/>
    <w:rsid w:val="00DC68D9"/>
    <w:rsid w:val="00DD7E9D"/>
    <w:rsid w:val="00DF60D2"/>
    <w:rsid w:val="00E26398"/>
    <w:rsid w:val="00ED2E14"/>
    <w:rsid w:val="00F73230"/>
    <w:rsid w:val="00F90A16"/>
    <w:rsid w:val="00F96FA7"/>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106AA"/>
    <w:pPr>
      <w:jc w:val="center"/>
    </w:pPr>
    <w:rPr>
      <w:sz w:val="36"/>
      <w:szCs w:val="20"/>
      <w:lang w:val="uk-UA"/>
    </w:rPr>
  </w:style>
  <w:style w:type="character" w:customStyle="1" w:styleId="a4">
    <w:name w:val="Подзаголовок Знак"/>
    <w:basedOn w:val="a0"/>
    <w:link w:val="a3"/>
    <w:rsid w:val="009106AA"/>
    <w:rPr>
      <w:rFonts w:ascii="Times New Roman" w:eastAsia="Times New Roman" w:hAnsi="Times New Roman" w:cs="Times New Roman"/>
      <w:sz w:val="36"/>
      <w:szCs w:val="20"/>
      <w:lang w:val="uk-UA" w:eastAsia="ru-RU"/>
    </w:rPr>
  </w:style>
  <w:style w:type="paragraph" w:styleId="a5">
    <w:name w:val="List Paragraph"/>
    <w:basedOn w:val="a"/>
    <w:uiPriority w:val="34"/>
    <w:qFormat/>
    <w:rsid w:val="00593393"/>
    <w:pPr>
      <w:ind w:left="720"/>
      <w:contextualSpacing/>
    </w:pPr>
  </w:style>
  <w:style w:type="paragraph" w:customStyle="1" w:styleId="p4">
    <w:name w:val="p4"/>
    <w:basedOn w:val="a"/>
    <w:rsid w:val="007D49AE"/>
    <w:pPr>
      <w:spacing w:before="100" w:beforeAutospacing="1" w:after="100" w:afterAutospacing="1"/>
    </w:pPr>
  </w:style>
  <w:style w:type="paragraph" w:styleId="a6">
    <w:name w:val="Balloon Text"/>
    <w:basedOn w:val="a"/>
    <w:link w:val="a7"/>
    <w:uiPriority w:val="99"/>
    <w:semiHidden/>
    <w:unhideWhenUsed/>
    <w:rsid w:val="008310B0"/>
    <w:rPr>
      <w:rFonts w:ascii="Segoe UI" w:hAnsi="Segoe UI" w:cs="Segoe UI"/>
      <w:sz w:val="18"/>
      <w:szCs w:val="18"/>
    </w:rPr>
  </w:style>
  <w:style w:type="character" w:customStyle="1" w:styleId="a7">
    <w:name w:val="Текст выноски Знак"/>
    <w:basedOn w:val="a0"/>
    <w:link w:val="a6"/>
    <w:uiPriority w:val="99"/>
    <w:semiHidden/>
    <w:rsid w:val="008310B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106AA"/>
    <w:pPr>
      <w:jc w:val="center"/>
    </w:pPr>
    <w:rPr>
      <w:sz w:val="36"/>
      <w:szCs w:val="20"/>
      <w:lang w:val="uk-UA"/>
    </w:rPr>
  </w:style>
  <w:style w:type="character" w:customStyle="1" w:styleId="a4">
    <w:name w:val="Подзаголовок Знак"/>
    <w:basedOn w:val="a0"/>
    <w:link w:val="a3"/>
    <w:rsid w:val="009106AA"/>
    <w:rPr>
      <w:rFonts w:ascii="Times New Roman" w:eastAsia="Times New Roman" w:hAnsi="Times New Roman" w:cs="Times New Roman"/>
      <w:sz w:val="36"/>
      <w:szCs w:val="20"/>
      <w:lang w:val="uk-UA" w:eastAsia="ru-RU"/>
    </w:rPr>
  </w:style>
  <w:style w:type="paragraph" w:styleId="a5">
    <w:name w:val="List Paragraph"/>
    <w:basedOn w:val="a"/>
    <w:uiPriority w:val="34"/>
    <w:qFormat/>
    <w:rsid w:val="00593393"/>
    <w:pPr>
      <w:ind w:left="720"/>
      <w:contextualSpacing/>
    </w:pPr>
  </w:style>
  <w:style w:type="paragraph" w:customStyle="1" w:styleId="p4">
    <w:name w:val="p4"/>
    <w:basedOn w:val="a"/>
    <w:rsid w:val="007D49AE"/>
    <w:pPr>
      <w:spacing w:before="100" w:beforeAutospacing="1" w:after="100" w:afterAutospacing="1"/>
    </w:pPr>
  </w:style>
  <w:style w:type="paragraph" w:styleId="a6">
    <w:name w:val="Balloon Text"/>
    <w:basedOn w:val="a"/>
    <w:link w:val="a7"/>
    <w:uiPriority w:val="99"/>
    <w:semiHidden/>
    <w:unhideWhenUsed/>
    <w:rsid w:val="008310B0"/>
    <w:rPr>
      <w:rFonts w:ascii="Segoe UI" w:hAnsi="Segoe UI" w:cs="Segoe UI"/>
      <w:sz w:val="18"/>
      <w:szCs w:val="18"/>
    </w:rPr>
  </w:style>
  <w:style w:type="character" w:customStyle="1" w:styleId="a7">
    <w:name w:val="Текст выноски Знак"/>
    <w:basedOn w:val="a0"/>
    <w:link w:val="a6"/>
    <w:uiPriority w:val="99"/>
    <w:semiHidden/>
    <w:rsid w:val="008310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7371">
      <w:bodyDiv w:val="1"/>
      <w:marLeft w:val="0"/>
      <w:marRight w:val="0"/>
      <w:marTop w:val="0"/>
      <w:marBottom w:val="0"/>
      <w:divBdr>
        <w:top w:val="none" w:sz="0" w:space="0" w:color="auto"/>
        <w:left w:val="none" w:sz="0" w:space="0" w:color="auto"/>
        <w:bottom w:val="none" w:sz="0" w:space="0" w:color="auto"/>
        <w:right w:val="none" w:sz="0" w:space="0" w:color="auto"/>
      </w:divBdr>
    </w:div>
    <w:div w:id="980766202">
      <w:bodyDiv w:val="1"/>
      <w:marLeft w:val="0"/>
      <w:marRight w:val="0"/>
      <w:marTop w:val="0"/>
      <w:marBottom w:val="0"/>
      <w:divBdr>
        <w:top w:val="none" w:sz="0" w:space="0" w:color="auto"/>
        <w:left w:val="none" w:sz="0" w:space="0" w:color="auto"/>
        <w:bottom w:val="none" w:sz="0" w:space="0" w:color="auto"/>
        <w:right w:val="none" w:sz="0" w:space="0" w:color="auto"/>
      </w:divBdr>
    </w:div>
    <w:div w:id="10287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2</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2018-08-08T12:14:00Z</cp:lastPrinted>
  <dcterms:created xsi:type="dcterms:W3CDTF">2016-11-07T10:55:00Z</dcterms:created>
  <dcterms:modified xsi:type="dcterms:W3CDTF">2018-08-31T12:08:00Z</dcterms:modified>
</cp:coreProperties>
</file>