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8D2B6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D2B6F">
        <w:rPr>
          <w:b/>
          <w:noProof/>
          <w:lang w:val="uk-UA" w:eastAsia="uk-UA"/>
        </w:rPr>
        <w:drawing>
          <wp:inline distT="0" distB="0" distL="0" distR="0" wp14:anchorId="12EAE9E4" wp14:editId="591B7C7C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8D2B6F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8D2B6F">
        <w:rPr>
          <w:b/>
          <w:lang w:val="uk-UA"/>
        </w:rPr>
        <w:t>УКРАЇНА</w:t>
      </w:r>
    </w:p>
    <w:p w:rsidR="00096DA3" w:rsidRPr="008D2B6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D2B6F">
        <w:rPr>
          <w:b/>
          <w:lang w:val="uk-UA"/>
        </w:rPr>
        <w:t>ХМЕЛЬНИЦЬКА ОБЛАСТЬ</w:t>
      </w:r>
    </w:p>
    <w:p w:rsidR="00096DA3" w:rsidRPr="008D2B6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D2B6F">
        <w:rPr>
          <w:b/>
          <w:lang w:val="uk-UA"/>
        </w:rPr>
        <w:t>НОВОУШИЦЬКА СЕЛИЩНА РАДА</w:t>
      </w:r>
    </w:p>
    <w:p w:rsidR="00096DA3" w:rsidRPr="008D2B6F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8D2B6F">
        <w:rPr>
          <w:b/>
          <w:bCs/>
          <w:lang w:val="uk-UA" w:eastAsia="ar-SA"/>
        </w:rPr>
        <w:t>НОВОУШИЦЬКОЇ СЕЛИЩНОЇ ОБ</w:t>
      </w:r>
      <w:r w:rsidRPr="008D2B6F">
        <w:rPr>
          <w:b/>
          <w:bCs/>
          <w:lang w:val="en-US" w:eastAsia="ar-SA"/>
        </w:rPr>
        <w:t>’</w:t>
      </w:r>
      <w:r w:rsidRPr="008D2B6F">
        <w:rPr>
          <w:b/>
          <w:bCs/>
          <w:lang w:val="uk-UA" w:eastAsia="ar-SA"/>
        </w:rPr>
        <w:t>ЄДНАНОЇ  ТЕРИТОРІАЛЬНОЇ ГРОМАДИ</w:t>
      </w:r>
    </w:p>
    <w:p w:rsidR="00096DA3" w:rsidRPr="008D2B6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096DA3" w:rsidRPr="008D2B6F" w:rsidRDefault="00096DA3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8D2B6F">
        <w:rPr>
          <w:b/>
          <w:bCs/>
          <w:lang w:val="uk-UA"/>
        </w:rPr>
        <w:t>Р І Ш Е Н Н Я</w:t>
      </w:r>
    </w:p>
    <w:p w:rsidR="00096DA3" w:rsidRPr="008D2B6F" w:rsidRDefault="008D2B6F" w:rsidP="00096DA3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Pr="008D2B6F">
        <w:rPr>
          <w:b/>
        </w:rPr>
        <w:t xml:space="preserve"> </w:t>
      </w:r>
      <w:r w:rsidRPr="007330A2">
        <w:rPr>
          <w:b/>
          <w:lang w:val="en-US"/>
        </w:rPr>
        <w:t>V</w:t>
      </w:r>
      <w:r w:rsidRPr="007330A2">
        <w:rPr>
          <w:b/>
          <w:lang w:val="uk-UA"/>
        </w:rPr>
        <w:t>ІІ</w:t>
      </w:r>
      <w:r w:rsidR="00096DA3" w:rsidRPr="008D2B6F">
        <w:rPr>
          <w:b/>
          <w:lang w:val="uk-UA"/>
        </w:rPr>
        <w:t xml:space="preserve"> сесії селищної ради </w:t>
      </w:r>
      <w:r w:rsidR="00096DA3" w:rsidRPr="008D2B6F">
        <w:rPr>
          <w:b/>
          <w:lang w:val="en-US"/>
        </w:rPr>
        <w:t>V</w:t>
      </w:r>
      <w:r w:rsidR="00096DA3" w:rsidRPr="008D2B6F">
        <w:rPr>
          <w:b/>
          <w:lang w:val="uk-UA"/>
        </w:rPr>
        <w:t>ІІ скликання</w:t>
      </w:r>
    </w:p>
    <w:p w:rsidR="00096DA3" w:rsidRPr="008D2B6F" w:rsidRDefault="008D2B6F" w:rsidP="00096DA3">
      <w:pPr>
        <w:jc w:val="center"/>
        <w:rPr>
          <w:b/>
          <w:lang w:val="uk-UA"/>
        </w:rPr>
      </w:pPr>
      <w:r>
        <w:rPr>
          <w:b/>
          <w:lang w:val="uk-UA"/>
        </w:rPr>
        <w:t>від  09 квітня</w:t>
      </w:r>
      <w:r w:rsidR="00096DA3" w:rsidRPr="008D2B6F">
        <w:rPr>
          <w:b/>
          <w:lang w:val="uk-UA"/>
        </w:rPr>
        <w:t xml:space="preserve">  20</w:t>
      </w:r>
      <w:r w:rsidR="0086063A" w:rsidRPr="008D2B6F">
        <w:rPr>
          <w:b/>
          <w:lang w:val="uk-UA"/>
        </w:rPr>
        <w:t>20</w:t>
      </w:r>
      <w:r w:rsidR="00096DA3" w:rsidRPr="008D2B6F">
        <w:rPr>
          <w:b/>
          <w:lang w:val="uk-UA"/>
        </w:rPr>
        <w:t xml:space="preserve"> року №</w:t>
      </w:r>
      <w:r>
        <w:rPr>
          <w:b/>
          <w:lang w:val="uk-UA"/>
        </w:rPr>
        <w:t>9</w:t>
      </w:r>
    </w:p>
    <w:p w:rsidR="00096DA3" w:rsidRPr="008D2B6F" w:rsidRDefault="00096DA3" w:rsidP="00096DA3">
      <w:pPr>
        <w:jc w:val="center"/>
        <w:rPr>
          <w:b/>
          <w:lang w:val="uk-UA"/>
        </w:rPr>
      </w:pPr>
      <w:r w:rsidRPr="008D2B6F">
        <w:rPr>
          <w:b/>
          <w:lang w:val="uk-UA"/>
        </w:rPr>
        <w:t>смт Нова Ушиця</w:t>
      </w:r>
    </w:p>
    <w:p w:rsidR="00096DA3" w:rsidRPr="008D2B6F" w:rsidRDefault="001C09EB" w:rsidP="00096DA3">
      <w:pPr>
        <w:rPr>
          <w:b/>
          <w:lang w:val="uk-UA"/>
        </w:rPr>
      </w:pPr>
      <w:r w:rsidRPr="008D2B6F">
        <w:rPr>
          <w:b/>
          <w:bCs/>
          <w:lang w:val="uk-UA"/>
        </w:rPr>
        <w:t>Про</w:t>
      </w:r>
      <w:r w:rsidR="00E7123B" w:rsidRPr="008D2B6F">
        <w:rPr>
          <w:b/>
          <w:bCs/>
          <w:lang w:val="uk-UA"/>
        </w:rPr>
        <w:t xml:space="preserve"> затвердження</w:t>
      </w:r>
      <w:r w:rsidRPr="008D2B6F">
        <w:rPr>
          <w:b/>
          <w:bCs/>
          <w:lang w:val="uk-UA"/>
        </w:rPr>
        <w:t xml:space="preserve">  </w:t>
      </w:r>
      <w:r w:rsidR="006F28BC" w:rsidRPr="008D2B6F">
        <w:rPr>
          <w:b/>
          <w:bCs/>
          <w:lang w:val="uk-UA"/>
        </w:rPr>
        <w:t>змін</w:t>
      </w:r>
      <w:r w:rsidRPr="008D2B6F">
        <w:rPr>
          <w:b/>
          <w:bCs/>
          <w:lang w:val="uk-UA"/>
        </w:rPr>
        <w:t xml:space="preserve"> до </w:t>
      </w:r>
      <w:r w:rsidR="00096DA3" w:rsidRPr="008D2B6F">
        <w:rPr>
          <w:b/>
          <w:lang w:val="uk-UA"/>
        </w:rPr>
        <w:t xml:space="preserve">Комплексної цільової </w:t>
      </w:r>
    </w:p>
    <w:p w:rsidR="00096DA3" w:rsidRPr="008D2B6F" w:rsidRDefault="00096DA3" w:rsidP="00096DA3">
      <w:pPr>
        <w:rPr>
          <w:b/>
          <w:lang w:val="uk-UA"/>
        </w:rPr>
      </w:pPr>
      <w:r w:rsidRPr="008D2B6F">
        <w:rPr>
          <w:b/>
          <w:lang w:val="uk-UA"/>
        </w:rPr>
        <w:t xml:space="preserve">Програми розвитку житлово-комунального </w:t>
      </w:r>
    </w:p>
    <w:p w:rsidR="00096DA3" w:rsidRPr="008D2B6F" w:rsidRDefault="00096DA3" w:rsidP="00096DA3">
      <w:pPr>
        <w:rPr>
          <w:b/>
          <w:lang w:val="uk-UA"/>
        </w:rPr>
      </w:pPr>
      <w:r w:rsidRPr="008D2B6F">
        <w:rPr>
          <w:b/>
          <w:lang w:val="uk-UA"/>
        </w:rPr>
        <w:t>господарства та благоустрою Новоушицької селищної</w:t>
      </w:r>
    </w:p>
    <w:p w:rsidR="00096DA3" w:rsidRDefault="00096DA3" w:rsidP="00096DA3">
      <w:pPr>
        <w:rPr>
          <w:b/>
          <w:lang w:val="uk-UA"/>
        </w:rPr>
      </w:pPr>
      <w:r w:rsidRPr="008D2B6F">
        <w:rPr>
          <w:b/>
          <w:lang w:val="uk-UA"/>
        </w:rPr>
        <w:t>об»єднаної територіальної громади  на 20</w:t>
      </w:r>
      <w:r w:rsidR="00EF6860" w:rsidRPr="008D2B6F">
        <w:rPr>
          <w:b/>
          <w:lang w:val="uk-UA"/>
        </w:rPr>
        <w:t>20</w:t>
      </w:r>
      <w:r w:rsidRPr="008D2B6F">
        <w:rPr>
          <w:b/>
          <w:lang w:val="uk-UA"/>
        </w:rPr>
        <w:t xml:space="preserve"> рік</w:t>
      </w:r>
    </w:p>
    <w:p w:rsidR="008D2B6F" w:rsidRPr="008D2B6F" w:rsidRDefault="008D2B6F" w:rsidP="00096DA3">
      <w:pPr>
        <w:rPr>
          <w:b/>
          <w:lang w:val="uk-UA"/>
        </w:rPr>
      </w:pPr>
    </w:p>
    <w:p w:rsidR="001C09EB" w:rsidRPr="008D2B6F" w:rsidRDefault="006F28BC" w:rsidP="007E746B">
      <w:pPr>
        <w:rPr>
          <w:lang w:val="uk-UA"/>
        </w:rPr>
      </w:pPr>
      <w:r w:rsidRPr="008D2B6F">
        <w:rPr>
          <w:b/>
          <w:lang w:val="uk-UA"/>
        </w:rPr>
        <w:t xml:space="preserve"> </w:t>
      </w:r>
      <w:r w:rsidR="001C09EB" w:rsidRPr="008D2B6F">
        <w:rPr>
          <w:lang w:val="uk-UA"/>
        </w:rPr>
        <w:t xml:space="preserve">    Відповідно до підпункту статтей 27, 40, 52 Закону України «Про місцеве самоврядування в Україні» </w:t>
      </w:r>
      <w:r w:rsidR="001C09EB" w:rsidRPr="008D2B6F">
        <w:rPr>
          <w:lang w:val="uk-UA" w:eastAsia="zh-CN"/>
        </w:rPr>
        <w:t xml:space="preserve">від 21.05.1997 року </w:t>
      </w:r>
      <w:r w:rsidR="001C09EB" w:rsidRPr="008D2B6F">
        <w:rPr>
          <w:bCs/>
          <w:iCs/>
          <w:lang w:val="uk-UA" w:eastAsia="zh-CN"/>
        </w:rPr>
        <w:t>N</w:t>
      </w:r>
      <w:r w:rsidR="001C09EB" w:rsidRPr="008D2B6F">
        <w:rPr>
          <w:lang w:val="uk-UA" w:eastAsia="zh-CN"/>
        </w:rPr>
        <w:t xml:space="preserve">280/97-ВР (із змінами та доповненнями),  </w:t>
      </w:r>
      <w:r w:rsidR="001C09EB" w:rsidRPr="008D2B6F">
        <w:rPr>
          <w:lang w:val="uk-UA"/>
        </w:rPr>
        <w:t xml:space="preserve">розглянувши пропозицію відділу </w:t>
      </w:r>
      <w:r w:rsidR="001C09EB" w:rsidRPr="008D2B6F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="001C09EB" w:rsidRPr="008D2B6F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</w:t>
      </w:r>
      <w:r w:rsidR="00CD7010" w:rsidRPr="008D2B6F">
        <w:rPr>
          <w:lang w:val="uk-UA"/>
        </w:rPr>
        <w:t xml:space="preserve"> (далі - Програма)</w:t>
      </w:r>
      <w:r w:rsidR="001C09EB" w:rsidRPr="008D2B6F">
        <w:rPr>
          <w:lang w:val="uk-UA"/>
        </w:rPr>
        <w:t xml:space="preserve"> </w:t>
      </w:r>
      <w:r w:rsidR="008737F4" w:rsidRPr="008D2B6F">
        <w:rPr>
          <w:lang w:val="uk-UA"/>
        </w:rPr>
        <w:t>селищна рада</w:t>
      </w:r>
      <w:r w:rsidR="001C09EB" w:rsidRPr="008D2B6F">
        <w:rPr>
          <w:lang w:val="uk-UA"/>
        </w:rPr>
        <w:t xml:space="preserve"> виріши</w:t>
      </w:r>
      <w:r w:rsidR="008737F4" w:rsidRPr="008D2B6F">
        <w:rPr>
          <w:lang w:val="uk-UA"/>
        </w:rPr>
        <w:t>ла</w:t>
      </w:r>
      <w:r w:rsidR="001C09EB" w:rsidRPr="008D2B6F">
        <w:rPr>
          <w:lang w:val="uk-UA"/>
        </w:rPr>
        <w:t>:</w:t>
      </w:r>
    </w:p>
    <w:p w:rsidR="005E0844" w:rsidRPr="008D2B6F" w:rsidRDefault="00CD7010" w:rsidP="008F383A">
      <w:pPr>
        <w:pStyle w:val="ae"/>
        <w:numPr>
          <w:ilvl w:val="0"/>
          <w:numId w:val="1"/>
        </w:numPr>
        <w:autoSpaceDE w:val="0"/>
        <w:autoSpaceDN w:val="0"/>
        <w:jc w:val="both"/>
        <w:rPr>
          <w:bCs/>
          <w:lang w:val="uk-UA"/>
        </w:rPr>
      </w:pPr>
      <w:r w:rsidRPr="008D2B6F">
        <w:rPr>
          <w:bCs/>
          <w:lang w:val="uk-UA"/>
        </w:rPr>
        <w:t>Внести зміни до Програми</w:t>
      </w:r>
      <w:r w:rsidR="001C09EB" w:rsidRPr="008D2B6F">
        <w:rPr>
          <w:bCs/>
          <w:lang w:val="uk-UA"/>
        </w:rPr>
        <w:t xml:space="preserve">, </w:t>
      </w:r>
      <w:r w:rsidR="009704D4" w:rsidRPr="008D2B6F">
        <w:rPr>
          <w:bCs/>
          <w:lang w:val="uk-UA"/>
        </w:rPr>
        <w:t xml:space="preserve">а саме </w:t>
      </w:r>
      <w:r w:rsidR="00096DA3" w:rsidRPr="008D2B6F">
        <w:rPr>
          <w:bCs/>
          <w:lang w:val="uk-UA"/>
        </w:rPr>
        <w:t>включити до виконання такий обсяг робіт</w:t>
      </w:r>
      <w:r w:rsidR="009704D4" w:rsidRPr="008D2B6F">
        <w:rPr>
          <w:bCs/>
          <w:lang w:val="uk-UA"/>
        </w:rPr>
        <w:t>:</w:t>
      </w:r>
      <w:r w:rsidR="001C09EB" w:rsidRPr="008D2B6F">
        <w:rPr>
          <w:bCs/>
          <w:lang w:val="uk-UA"/>
        </w:rPr>
        <w:t xml:space="preserve"> </w:t>
      </w:r>
    </w:p>
    <w:p w:rsidR="0086063A" w:rsidRPr="001840DC" w:rsidRDefault="0086063A" w:rsidP="0086063A">
      <w:pPr>
        <w:pStyle w:val="ae"/>
        <w:autoSpaceDE w:val="0"/>
        <w:autoSpaceDN w:val="0"/>
        <w:ind w:left="1286"/>
        <w:jc w:val="both"/>
        <w:rPr>
          <w:bCs/>
          <w:sz w:val="18"/>
          <w:szCs w:val="18"/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104"/>
        <w:gridCol w:w="38"/>
        <w:gridCol w:w="4147"/>
      </w:tblGrid>
      <w:tr w:rsidR="007E746B" w:rsidRPr="001840DC" w:rsidTr="007E746B">
        <w:trPr>
          <w:trHeight w:val="19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6B" w:rsidRPr="001840DC" w:rsidRDefault="007E746B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1840DC">
              <w:rPr>
                <w:b/>
                <w:sz w:val="18"/>
                <w:szCs w:val="18"/>
                <w:lang w:val="uk-UA" w:eastAsia="en-US"/>
              </w:rPr>
              <w:t>Обсяг робіт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6B" w:rsidRPr="001840DC" w:rsidRDefault="007E746B">
            <w:pPr>
              <w:spacing w:after="200" w:line="276" w:lineRule="auto"/>
              <w:rPr>
                <w:b/>
                <w:sz w:val="18"/>
                <w:szCs w:val="18"/>
                <w:lang w:val="uk-UA" w:eastAsia="en-US"/>
              </w:rPr>
            </w:pPr>
            <w:r w:rsidRPr="001840DC">
              <w:rPr>
                <w:b/>
                <w:sz w:val="18"/>
                <w:szCs w:val="18"/>
                <w:lang w:val="uk-UA" w:eastAsia="en-US"/>
              </w:rPr>
              <w:t xml:space="preserve">                                        Сума, грн.</w:t>
            </w:r>
          </w:p>
        </w:tc>
      </w:tr>
      <w:tr w:rsidR="0086063A" w:rsidRPr="0086063A" w:rsidTr="0086063A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3A" w:rsidRPr="009F65DE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  <w:r w:rsidRPr="009F65DE">
              <w:rPr>
                <w:b/>
                <w:u w:val="single"/>
                <w:lang w:val="uk-UA" w:eastAsia="en-US"/>
              </w:rPr>
              <w:t>Роботи по обрізці навислого гілля вулично-дорожньої мережі Новоушицької ОТГ у 2020 році</w:t>
            </w:r>
          </w:p>
          <w:p w:rsidR="0086063A" w:rsidRDefault="0086063A" w:rsidP="0000029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>
              <w:rPr>
                <w:rFonts w:eastAsia="Andale Sans UI"/>
                <w:b/>
                <w:kern w:val="1"/>
                <w:lang w:val="uk-UA" w:eastAsia="ar-SA"/>
              </w:rPr>
              <w:t>с. Браїлівка (</w:t>
            </w:r>
            <w:r>
              <w:rPr>
                <w:rFonts w:eastAsia="Andale Sans UI"/>
                <w:kern w:val="1"/>
                <w:lang w:val="uk-UA" w:eastAsia="ar-SA"/>
              </w:rPr>
              <w:t>вул. Садова, Польова, Зарічна, пров. Лесі Українки);</w:t>
            </w:r>
          </w:p>
          <w:p w:rsidR="0086063A" w:rsidRDefault="0086063A" w:rsidP="0000029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lang w:val="uk-UA" w:eastAsia="ar-SA"/>
              </w:rPr>
              <w:t>с. Іванівка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(</w:t>
            </w:r>
            <w:r>
              <w:rPr>
                <w:rFonts w:eastAsia="Andale Sans UI"/>
                <w:kern w:val="1"/>
                <w:lang w:val="uk-UA" w:eastAsia="ar-SA"/>
              </w:rPr>
              <w:t>вул.Українська, Миру, пров. Миру);</w:t>
            </w:r>
          </w:p>
          <w:p w:rsidR="0086063A" w:rsidRPr="009F65DE" w:rsidRDefault="0086063A" w:rsidP="00000290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962D8F">
              <w:rPr>
                <w:rFonts w:eastAsia="Andale Sans UI"/>
                <w:b/>
                <w:kern w:val="1"/>
                <w:lang w:val="uk-UA" w:eastAsia="ar-SA"/>
              </w:rPr>
              <w:t>с. Цівків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>ц</w:t>
            </w:r>
            <w:r w:rsidRPr="00962D8F">
              <w:rPr>
                <w:rFonts w:eastAsia="Andale Sans UI"/>
                <w:b/>
                <w:kern w:val="1"/>
                <w:lang w:val="uk-UA" w:eastAsia="ar-SA"/>
              </w:rPr>
              <w:t>і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</w:t>
            </w:r>
            <w:r>
              <w:rPr>
                <w:rFonts w:eastAsia="Andale Sans UI"/>
                <w:kern w:val="1"/>
                <w:lang w:val="uk-UA" w:eastAsia="ar-SA"/>
              </w:rPr>
              <w:t>(вул. Гірська, пров. Козачий</w:t>
            </w:r>
            <w:r w:rsidRPr="009F65DE">
              <w:rPr>
                <w:rFonts w:eastAsia="Andale Sans UI"/>
                <w:kern w:val="1"/>
                <w:lang w:val="uk-UA" w:eastAsia="ar-SA"/>
              </w:rPr>
              <w:t>).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/>
              </w:rPr>
            </w:pPr>
            <w:r w:rsidRPr="009F65DE">
              <w:rPr>
                <w:b/>
                <w:lang w:val="uk-UA"/>
              </w:rPr>
              <w:t>с.Берез</w:t>
            </w:r>
            <w:r w:rsidRPr="0088565D">
              <w:rPr>
                <w:b/>
                <w:lang w:val="uk-UA"/>
              </w:rPr>
              <w:t>івка</w:t>
            </w:r>
            <w:r w:rsidRPr="009F65DE">
              <w:rPr>
                <w:b/>
                <w:lang w:val="uk-UA"/>
              </w:rPr>
              <w:t>, с.</w:t>
            </w:r>
            <w:r w:rsidRPr="0088565D">
              <w:rPr>
                <w:b/>
                <w:lang w:val="uk-UA"/>
              </w:rPr>
              <w:t>Шебутинці</w:t>
            </w:r>
            <w:r>
              <w:rPr>
                <w:lang w:val="uk-UA"/>
              </w:rPr>
              <w:t xml:space="preserve"> </w:t>
            </w:r>
            <w:r w:rsidRPr="009F65DE">
              <w:rPr>
                <w:lang w:val="uk-UA"/>
              </w:rPr>
              <w:t>(усі вулиці та провулки відповідно до Додатку 1 до рішення Новоушицької селищної ради від 08.11.2018 року № 39</w:t>
            </w:r>
            <w:r>
              <w:rPr>
                <w:lang w:val="uk-UA"/>
              </w:rPr>
              <w:t>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 w:rsidRPr="0088565D">
              <w:rPr>
                <w:b/>
                <w:lang w:val="uk-UA" w:eastAsia="en-US"/>
              </w:rPr>
              <w:t>с. Антонівка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(вул. Лісова, Зарічна);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Тимків</w:t>
            </w:r>
            <w:r>
              <w:rPr>
                <w:lang w:val="uk-UA" w:eastAsia="en-US"/>
              </w:rPr>
              <w:t xml:space="preserve"> ( вул. Б. Хмельницького);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Кружківці</w:t>
            </w:r>
            <w:r>
              <w:rPr>
                <w:lang w:val="uk-UA" w:eastAsia="en-US"/>
              </w:rPr>
              <w:t xml:space="preserve"> (вул. Міслібірська);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Отроків</w:t>
            </w:r>
            <w:r>
              <w:rPr>
                <w:b/>
                <w:lang w:val="uk-UA" w:eastAsia="en-US"/>
              </w:rPr>
              <w:t xml:space="preserve"> ( </w:t>
            </w:r>
            <w:r w:rsidRPr="00D85144">
              <w:rPr>
                <w:lang w:val="uk-UA" w:eastAsia="en-US"/>
              </w:rPr>
              <w:t>вул. Польова</w:t>
            </w:r>
            <w:r>
              <w:rPr>
                <w:lang w:val="uk-UA" w:eastAsia="en-US"/>
              </w:rPr>
              <w:t xml:space="preserve">, Надгірна, 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>
              <w:rPr>
                <w:lang w:val="uk-UA" w:eastAsia="en-US"/>
              </w:rPr>
              <w:t>І. Франка);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 w:rsidRPr="00D85144">
              <w:rPr>
                <w:b/>
                <w:lang w:val="uk-UA" w:eastAsia="en-US"/>
              </w:rPr>
              <w:t>с. Івашківці</w:t>
            </w:r>
            <w:r>
              <w:rPr>
                <w:b/>
                <w:lang w:val="uk-UA" w:eastAsia="en-US"/>
              </w:rPr>
              <w:t xml:space="preserve"> (</w:t>
            </w:r>
            <w:r>
              <w:rPr>
                <w:lang w:val="uk-UA" w:eastAsia="en-US"/>
              </w:rPr>
              <w:t>вул. Кооперативна, Квітнева, Травнева, Садова, Перемоги, Шевченка, Озерна, Лесі Українки);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 w:eastAsia="en-US"/>
              </w:rPr>
            </w:pPr>
            <w:r w:rsidRPr="00917C18">
              <w:rPr>
                <w:b/>
                <w:lang w:val="uk-UA" w:eastAsia="en-US"/>
              </w:rPr>
              <w:t>с. Куча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( вул. Перемоги, Садова, </w:t>
            </w:r>
            <w:r>
              <w:rPr>
                <w:lang w:val="uk-UA" w:eastAsia="en-US"/>
              </w:rPr>
              <w:lastRenderedPageBreak/>
              <w:t>Шевченка, Черкашина, Українська, Армійська, Незалежності, пров.Шевченка);</w:t>
            </w:r>
          </w:p>
          <w:p w:rsidR="0086063A" w:rsidRDefault="0086063A" w:rsidP="00000290">
            <w:pPr>
              <w:widowControl w:val="0"/>
              <w:suppressAutoHyphens/>
              <w:rPr>
                <w:lang w:val="uk-UA"/>
              </w:rPr>
            </w:pPr>
            <w:r w:rsidRPr="00917C18">
              <w:rPr>
                <w:b/>
                <w:lang w:val="uk-UA"/>
              </w:rPr>
              <w:t>с.</w:t>
            </w:r>
            <w:r>
              <w:rPr>
                <w:b/>
                <w:lang w:val="uk-UA"/>
              </w:rPr>
              <w:t>Мала Стружка</w:t>
            </w:r>
            <w:r w:rsidRPr="00917C18">
              <w:rPr>
                <w:b/>
                <w:lang w:val="uk-UA"/>
              </w:rPr>
              <w:t>, с.</w:t>
            </w:r>
            <w:r>
              <w:rPr>
                <w:b/>
                <w:lang w:val="uk-UA"/>
              </w:rPr>
              <w:t xml:space="preserve"> Балабанівка, с. Щербівці</w:t>
            </w:r>
            <w:r>
              <w:rPr>
                <w:lang w:val="uk-UA"/>
              </w:rPr>
              <w:t xml:space="preserve"> </w:t>
            </w:r>
            <w:r w:rsidRPr="00917C18">
              <w:rPr>
                <w:lang w:val="uk-UA"/>
              </w:rPr>
              <w:t>(усі вулиці та провулки відповідно до Додатку 1 до рішення Новоушицької селищної ради від 08.11.2018 року № 39</w:t>
            </w:r>
            <w:r>
              <w:rPr>
                <w:lang w:val="uk-UA"/>
              </w:rPr>
              <w:t>);</w:t>
            </w:r>
          </w:p>
          <w:p w:rsidR="00A313F9" w:rsidRDefault="00A313F9" w:rsidP="00A313F9">
            <w:pPr>
              <w:widowControl w:val="0"/>
              <w:suppressAutoHyphens/>
              <w:rPr>
                <w:lang w:val="uk-UA"/>
              </w:rPr>
            </w:pPr>
            <w:r w:rsidRPr="00CC66EF">
              <w:rPr>
                <w:b/>
                <w:lang w:val="uk-UA"/>
              </w:rPr>
              <w:t>с. Слобідка</w:t>
            </w:r>
            <w:r>
              <w:rPr>
                <w:b/>
                <w:lang w:val="uk-UA"/>
              </w:rPr>
              <w:t xml:space="preserve"> (</w:t>
            </w:r>
            <w:r w:rsidRPr="00CC66EF">
              <w:rPr>
                <w:lang w:val="uk-UA"/>
              </w:rPr>
              <w:t>вул. Центральна</w:t>
            </w:r>
            <w:r>
              <w:rPr>
                <w:lang w:val="uk-UA"/>
              </w:rPr>
              <w:t>);</w:t>
            </w:r>
          </w:p>
          <w:p w:rsidR="00A313F9" w:rsidRDefault="00A313F9" w:rsidP="00A313F9">
            <w:pPr>
              <w:widowControl w:val="0"/>
              <w:suppressAutoHyphens/>
              <w:rPr>
                <w:lang w:val="uk-UA"/>
              </w:rPr>
            </w:pPr>
            <w:r w:rsidRPr="00CC66EF">
              <w:rPr>
                <w:b/>
                <w:lang w:val="uk-UA"/>
              </w:rPr>
              <w:t>с. Хребтіїв</w:t>
            </w:r>
            <w:r>
              <w:rPr>
                <w:b/>
                <w:lang w:val="uk-UA"/>
              </w:rPr>
              <w:t xml:space="preserve"> ( </w:t>
            </w:r>
            <w:r w:rsidRPr="00CC66EF">
              <w:rPr>
                <w:lang w:val="uk-UA"/>
              </w:rPr>
              <w:t>вул. Центральна</w:t>
            </w:r>
            <w:r>
              <w:rPr>
                <w:lang w:val="uk-UA"/>
              </w:rPr>
              <w:t>, Прикордонна, Пушкінська, Лесі Українки.</w:t>
            </w:r>
          </w:p>
          <w:p w:rsidR="00C001C2" w:rsidRPr="00C001C2" w:rsidRDefault="00C001C2" w:rsidP="00C001C2">
            <w:pPr>
              <w:widowControl w:val="0"/>
              <w:suppressAutoHyphens/>
              <w:rPr>
                <w:lang w:val="uk-UA"/>
              </w:rPr>
            </w:pPr>
            <w:r w:rsidRPr="00C001C2">
              <w:rPr>
                <w:b/>
                <w:lang w:val="uk-UA"/>
              </w:rPr>
              <w:t xml:space="preserve">с. Загоряни </w:t>
            </w:r>
            <w:r w:rsidRPr="00C001C2">
              <w:rPr>
                <w:lang w:val="uk-UA"/>
              </w:rPr>
              <w:t>(Центральна, Польова, Шевченка)</w:t>
            </w:r>
          </w:p>
          <w:p w:rsidR="00C001C2" w:rsidRPr="00C001C2" w:rsidRDefault="00C001C2" w:rsidP="00C001C2">
            <w:pPr>
              <w:widowControl w:val="0"/>
              <w:suppressAutoHyphens/>
              <w:rPr>
                <w:lang w:val="uk-UA"/>
              </w:rPr>
            </w:pPr>
            <w:r w:rsidRPr="00C001C2">
              <w:rPr>
                <w:b/>
                <w:lang w:val="uk-UA"/>
              </w:rPr>
              <w:t xml:space="preserve">с.Бучая </w:t>
            </w:r>
            <w:r w:rsidRPr="00C001C2">
              <w:rPr>
                <w:lang w:val="uk-UA"/>
              </w:rPr>
              <w:t>(Польова, Подільська, Українська, Центральна, Горбова, Черьомушки).</w:t>
            </w:r>
          </w:p>
          <w:p w:rsidR="00A313F9" w:rsidRPr="007330A2" w:rsidRDefault="00A313F9" w:rsidP="00000290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3A" w:rsidRPr="0086063A" w:rsidRDefault="0086063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lastRenderedPageBreak/>
              <w:t xml:space="preserve">по </w:t>
            </w:r>
            <w:r w:rsidRPr="0086063A">
              <w:rPr>
                <w:b/>
                <w:lang w:val="uk-UA" w:eastAsia="en-US"/>
              </w:rPr>
              <w:t>50000 грн.</w:t>
            </w: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Pr="001840DC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86063A" w:rsidRPr="001840DC" w:rsidTr="0086063A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3A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  <w:r w:rsidRPr="009F65DE">
              <w:rPr>
                <w:b/>
                <w:u w:val="single"/>
                <w:lang w:val="uk-UA" w:eastAsia="en-US"/>
              </w:rPr>
              <w:lastRenderedPageBreak/>
              <w:t>Забезпечення функціонування мереж зовнішнього освітлення  у Новоушицькій ОТГ</w:t>
            </w:r>
            <w:r>
              <w:rPr>
                <w:b/>
                <w:u w:val="single"/>
                <w:lang w:val="uk-UA" w:eastAsia="en-US"/>
              </w:rPr>
              <w:t xml:space="preserve"> у 2020 році</w:t>
            </w:r>
          </w:p>
          <w:p w:rsidR="0086063A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</w:p>
          <w:p w:rsidR="0086063A" w:rsidRDefault="0086063A" w:rsidP="00000290">
            <w:pPr>
              <w:rPr>
                <w:lang w:val="uk-UA" w:eastAsia="en-US"/>
              </w:rPr>
            </w:pPr>
            <w:r w:rsidRPr="00064F45">
              <w:rPr>
                <w:b/>
                <w:lang w:val="uk-UA" w:eastAsia="en-US"/>
              </w:rPr>
              <w:t>с. Отроків</w:t>
            </w:r>
            <w:r>
              <w:rPr>
                <w:b/>
                <w:lang w:val="uk-UA" w:eastAsia="en-US"/>
              </w:rPr>
              <w:t xml:space="preserve"> (</w:t>
            </w:r>
            <w:r>
              <w:rPr>
                <w:lang w:val="uk-UA" w:eastAsia="en-US"/>
              </w:rPr>
              <w:t xml:space="preserve"> вул. Садова, Польова, Гагаріна);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064F45">
              <w:rPr>
                <w:b/>
                <w:lang w:val="uk-UA" w:eastAsia="en-US"/>
              </w:rPr>
              <w:t>с. Антонівка</w:t>
            </w:r>
            <w:r>
              <w:rPr>
                <w:b/>
                <w:lang w:val="uk-UA" w:eastAsia="en-US"/>
              </w:rPr>
              <w:t xml:space="preserve"> (</w:t>
            </w:r>
            <w:r>
              <w:rPr>
                <w:lang w:val="uk-UA" w:eastAsia="en-US"/>
              </w:rPr>
              <w:t xml:space="preserve"> вул. Лісова, Зарічна, Центральна , пров. Центральний);</w:t>
            </w:r>
          </w:p>
          <w:p w:rsidR="0086063A" w:rsidRDefault="0086063A" w:rsidP="00000290">
            <w:pPr>
              <w:rPr>
                <w:b/>
                <w:lang w:val="uk-UA" w:eastAsia="en-US"/>
              </w:rPr>
            </w:pPr>
            <w:r w:rsidRPr="00064F45">
              <w:rPr>
                <w:b/>
                <w:lang w:val="uk-UA" w:eastAsia="en-US"/>
              </w:rPr>
              <w:t>с. Кружківці</w:t>
            </w:r>
            <w:r>
              <w:rPr>
                <w:b/>
                <w:lang w:val="uk-UA" w:eastAsia="en-US"/>
              </w:rPr>
              <w:t xml:space="preserve"> ( </w:t>
            </w:r>
            <w:r w:rsidRPr="00064F45">
              <w:rPr>
                <w:lang w:val="uk-UA" w:eastAsia="en-US"/>
              </w:rPr>
              <w:t>вул. Центральна</w:t>
            </w:r>
            <w:r>
              <w:rPr>
                <w:b/>
                <w:lang w:val="uk-UA" w:eastAsia="en-US"/>
              </w:rPr>
              <w:t>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с. Тимків (</w:t>
            </w:r>
            <w:r>
              <w:rPr>
                <w:lang w:val="uk-UA" w:eastAsia="en-US"/>
              </w:rPr>
              <w:t>вул. Центральна)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5B5D96">
              <w:rPr>
                <w:b/>
                <w:lang w:val="uk-UA" w:eastAsia="en-US"/>
              </w:rPr>
              <w:t>с. Івашківці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(вул. Кооперативна, Квітнева, Травнева, Садова, Перемоги, Шевченка, Озерна, Лесі Українки);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5B5D96">
              <w:rPr>
                <w:b/>
                <w:lang w:val="uk-UA" w:eastAsia="en-US"/>
              </w:rPr>
              <w:t>с. Загродське</w:t>
            </w:r>
            <w:r>
              <w:rPr>
                <w:b/>
                <w:lang w:val="uk-UA" w:eastAsia="en-US"/>
              </w:rPr>
              <w:t xml:space="preserve"> ( </w:t>
            </w:r>
            <w:r w:rsidRPr="005B5D96">
              <w:rPr>
                <w:lang w:val="uk-UA" w:eastAsia="en-US"/>
              </w:rPr>
              <w:t>вул. Центральна</w:t>
            </w:r>
            <w:r>
              <w:rPr>
                <w:b/>
                <w:lang w:val="uk-UA" w:eastAsia="en-US"/>
              </w:rPr>
              <w:t xml:space="preserve">, </w:t>
            </w:r>
            <w:r w:rsidRPr="005B5D96">
              <w:rPr>
                <w:lang w:val="uk-UA" w:eastAsia="en-US"/>
              </w:rPr>
              <w:t>Мі</w:t>
            </w:r>
            <w:r>
              <w:rPr>
                <w:lang w:val="uk-UA" w:eastAsia="en-US"/>
              </w:rPr>
              <w:t>чуріна, Садова, пров. Центральний);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5B5D96">
              <w:rPr>
                <w:b/>
                <w:lang w:val="uk-UA" w:eastAsia="en-US"/>
              </w:rPr>
              <w:t>с. Куча</w:t>
            </w:r>
            <w:r>
              <w:rPr>
                <w:lang w:val="uk-UA" w:eastAsia="en-US"/>
              </w:rPr>
              <w:t xml:space="preserve"> (вул. Молодіжна, Медична, Зелена);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5B5D96">
              <w:rPr>
                <w:b/>
                <w:lang w:val="uk-UA" w:eastAsia="en-US"/>
              </w:rPr>
              <w:t>с. Балабанівка</w:t>
            </w:r>
            <w:r>
              <w:rPr>
                <w:lang w:val="uk-UA" w:eastAsia="en-US"/>
              </w:rPr>
              <w:t xml:space="preserve"> (вул. Центральна);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5C55F9">
              <w:rPr>
                <w:b/>
                <w:lang w:val="uk-UA" w:eastAsia="en-US"/>
              </w:rPr>
              <w:t>с. Щербівці</w:t>
            </w:r>
            <w:r>
              <w:rPr>
                <w:lang w:val="uk-UA" w:eastAsia="en-US"/>
              </w:rPr>
              <w:t xml:space="preserve"> ( вул. Говірка, Центральний);</w:t>
            </w:r>
          </w:p>
          <w:p w:rsidR="0086063A" w:rsidRDefault="0086063A" w:rsidP="00000290">
            <w:pPr>
              <w:rPr>
                <w:lang w:val="uk-UA" w:eastAsia="en-US"/>
              </w:rPr>
            </w:pPr>
            <w:r w:rsidRPr="005C55F9">
              <w:rPr>
                <w:b/>
                <w:lang w:val="uk-UA" w:eastAsia="en-US"/>
              </w:rPr>
              <w:t>с. Мала Стружка</w:t>
            </w:r>
            <w:r>
              <w:rPr>
                <w:lang w:val="uk-UA" w:eastAsia="en-US"/>
              </w:rPr>
              <w:t>( Центральна, Молодіжна, Лісова, Садова, Джерельна)</w:t>
            </w:r>
          </w:p>
          <w:p w:rsidR="00A313F9" w:rsidRDefault="00A313F9" w:rsidP="00A313F9">
            <w:pPr>
              <w:widowControl w:val="0"/>
              <w:suppressAutoHyphens/>
              <w:rPr>
                <w:lang w:val="uk-UA"/>
              </w:rPr>
            </w:pPr>
            <w:r w:rsidRPr="00CC66EF">
              <w:rPr>
                <w:b/>
                <w:lang w:val="uk-UA"/>
              </w:rPr>
              <w:t>с. Слобідка</w:t>
            </w:r>
            <w:r>
              <w:rPr>
                <w:b/>
                <w:lang w:val="uk-UA"/>
              </w:rPr>
              <w:t xml:space="preserve"> (</w:t>
            </w:r>
            <w:r w:rsidRPr="00CC66EF">
              <w:rPr>
                <w:lang w:val="uk-UA"/>
              </w:rPr>
              <w:t>вул. Центральна</w:t>
            </w:r>
            <w:r>
              <w:rPr>
                <w:lang w:val="uk-UA"/>
              </w:rPr>
              <w:t>);</w:t>
            </w:r>
          </w:p>
          <w:p w:rsidR="00A313F9" w:rsidRDefault="00A313F9" w:rsidP="00A313F9">
            <w:pPr>
              <w:widowControl w:val="0"/>
              <w:suppressAutoHyphens/>
              <w:rPr>
                <w:lang w:val="uk-UA"/>
              </w:rPr>
            </w:pPr>
            <w:r w:rsidRPr="00CC66EF">
              <w:rPr>
                <w:b/>
                <w:lang w:val="uk-UA"/>
              </w:rPr>
              <w:t>с. Хребтіїв</w:t>
            </w:r>
            <w:r>
              <w:rPr>
                <w:b/>
                <w:lang w:val="uk-UA"/>
              </w:rPr>
              <w:t xml:space="preserve"> ( </w:t>
            </w:r>
            <w:r w:rsidRPr="00CC66EF">
              <w:rPr>
                <w:lang w:val="uk-UA"/>
              </w:rPr>
              <w:t>вул. Центральна</w:t>
            </w:r>
            <w:r>
              <w:rPr>
                <w:lang w:val="uk-UA"/>
              </w:rPr>
              <w:t>, Прикордонна, Пушкінська, Лесі Українки);</w:t>
            </w:r>
          </w:p>
          <w:p w:rsidR="00A313F9" w:rsidRDefault="00A313F9" w:rsidP="00A313F9">
            <w:pPr>
              <w:widowControl w:val="0"/>
              <w:suppressAutoHyphens/>
              <w:rPr>
                <w:lang w:val="uk-UA"/>
              </w:rPr>
            </w:pPr>
            <w:r w:rsidRPr="00A313F9">
              <w:rPr>
                <w:b/>
                <w:lang w:val="uk-UA"/>
              </w:rPr>
              <w:t>с. Любомирівка</w:t>
            </w:r>
            <w:r>
              <w:rPr>
                <w:lang w:val="uk-UA"/>
              </w:rPr>
              <w:t xml:space="preserve"> ( вул. Молодіжна)</w:t>
            </w:r>
          </w:p>
          <w:p w:rsidR="00C001C2" w:rsidRPr="00CC66EF" w:rsidRDefault="00C001C2" w:rsidP="00A313F9">
            <w:pPr>
              <w:widowControl w:val="0"/>
              <w:suppressAutoHyphens/>
              <w:rPr>
                <w:lang w:val="uk-UA"/>
              </w:rPr>
            </w:pPr>
            <w:r w:rsidRPr="00C001C2">
              <w:rPr>
                <w:b/>
                <w:lang w:val="uk-UA"/>
              </w:rPr>
              <w:t>с. Бучая</w:t>
            </w:r>
            <w:r>
              <w:rPr>
                <w:lang w:val="uk-UA"/>
              </w:rPr>
              <w:t xml:space="preserve"> (</w:t>
            </w:r>
            <w:r w:rsidR="00EC197F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Черьомушки, Шкільна, Подільська, Українська, Польова).</w:t>
            </w:r>
          </w:p>
          <w:p w:rsidR="0086063A" w:rsidRPr="005B5D96" w:rsidRDefault="0086063A" w:rsidP="00000290">
            <w:pPr>
              <w:rPr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3A" w:rsidRDefault="0086063A">
            <w:pPr>
              <w:jc w:val="center"/>
              <w:rPr>
                <w:b/>
                <w:lang w:val="uk-UA" w:eastAsia="en-US"/>
              </w:rPr>
            </w:pPr>
            <w:r w:rsidRPr="005B5D96">
              <w:rPr>
                <w:b/>
                <w:lang w:val="uk-UA" w:eastAsia="en-US"/>
              </w:rPr>
              <w:t>по 200 000 грн</w:t>
            </w: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b/>
                <w:lang w:val="uk-UA" w:eastAsia="en-US"/>
              </w:rPr>
            </w:pPr>
          </w:p>
          <w:p w:rsid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63A" w:rsidRPr="0086063A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86063A" w:rsidRPr="001840DC" w:rsidTr="0086063A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3A" w:rsidRDefault="0086063A" w:rsidP="00000290">
            <w:pPr>
              <w:jc w:val="center"/>
              <w:rPr>
                <w:b/>
                <w:u w:val="single"/>
                <w:lang w:val="uk-UA" w:eastAsia="en-US"/>
              </w:rPr>
            </w:pPr>
            <w:r>
              <w:rPr>
                <w:b/>
                <w:u w:val="single"/>
                <w:lang w:val="uk-UA" w:eastAsia="en-US"/>
              </w:rPr>
              <w:t>Обслуговування</w:t>
            </w:r>
            <w:r w:rsidRPr="009F65DE">
              <w:rPr>
                <w:b/>
                <w:u w:val="single"/>
                <w:lang w:val="uk-UA" w:eastAsia="en-US"/>
              </w:rPr>
              <w:t xml:space="preserve"> мереж </w:t>
            </w:r>
            <w:r w:rsidRPr="009F65DE">
              <w:rPr>
                <w:b/>
                <w:u w:val="single"/>
                <w:lang w:val="uk-UA" w:eastAsia="en-US"/>
              </w:rPr>
              <w:lastRenderedPageBreak/>
              <w:t>зовнішнього освітлення  у Новоушицькій ОТГ</w:t>
            </w:r>
            <w:r>
              <w:rPr>
                <w:b/>
                <w:u w:val="single"/>
                <w:lang w:val="uk-UA" w:eastAsia="en-US"/>
              </w:rPr>
              <w:t xml:space="preserve"> у 2020 році</w:t>
            </w:r>
          </w:p>
          <w:p w:rsidR="0086063A" w:rsidRPr="007330A2" w:rsidRDefault="0086063A" w:rsidP="00000290">
            <w:pPr>
              <w:rPr>
                <w:b/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3A" w:rsidRDefault="0086063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1 500 000 грн</w:t>
            </w:r>
          </w:p>
          <w:p w:rsidR="0086063A" w:rsidRDefault="0086063A">
            <w:pPr>
              <w:jc w:val="center"/>
              <w:rPr>
                <w:b/>
                <w:bCs/>
                <w:lang w:val="uk-UA" w:eastAsia="en-US"/>
              </w:rPr>
            </w:pPr>
          </w:p>
          <w:p w:rsidR="0086063A" w:rsidRPr="001840DC" w:rsidRDefault="0086063A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</w:tbl>
    <w:p w:rsidR="0086063A" w:rsidRDefault="0086063A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C001C2" w:rsidRDefault="00C001C2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C001C2" w:rsidRDefault="00C001C2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C001C2" w:rsidRDefault="00C001C2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C001C2" w:rsidRDefault="00C001C2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C001C2" w:rsidRDefault="00C001C2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C001C2" w:rsidRDefault="00C001C2" w:rsidP="001C09EB">
      <w:pPr>
        <w:autoSpaceDE w:val="0"/>
        <w:autoSpaceDN w:val="0"/>
        <w:ind w:firstLine="851"/>
        <w:jc w:val="both"/>
        <w:rPr>
          <w:b/>
          <w:sz w:val="18"/>
          <w:szCs w:val="18"/>
          <w:lang w:val="uk-UA"/>
        </w:rPr>
      </w:pPr>
    </w:p>
    <w:p w:rsidR="00A313F9" w:rsidRPr="00C001C2" w:rsidRDefault="000C22E3" w:rsidP="000C22E3">
      <w:pPr>
        <w:pStyle w:val="ae"/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r w:rsidRPr="00C001C2">
        <w:rPr>
          <w:lang w:val="uk-UA"/>
        </w:rPr>
        <w:t>Викласти додаток 4 Програми у новій редакції: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10100"/>
      </w:tblGrid>
      <w:tr w:rsidR="000C22E3" w:rsidRPr="000C22E3" w:rsidTr="003B0C95">
        <w:trPr>
          <w:trHeight w:val="518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E3" w:rsidRPr="000C22E3" w:rsidRDefault="000C22E3" w:rsidP="000C22E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22E3">
              <w:rPr>
                <w:b/>
                <w:bCs/>
                <w:sz w:val="18"/>
                <w:szCs w:val="18"/>
              </w:rPr>
              <w:t>Забезпечення</w:t>
            </w:r>
            <w:proofErr w:type="spellEnd"/>
            <w:r w:rsidRPr="000C22E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22E3">
              <w:rPr>
                <w:b/>
                <w:bCs/>
                <w:sz w:val="18"/>
                <w:szCs w:val="18"/>
              </w:rPr>
              <w:t>функціонування</w:t>
            </w:r>
            <w:proofErr w:type="spellEnd"/>
            <w:r w:rsidRPr="000C22E3">
              <w:rPr>
                <w:b/>
                <w:bCs/>
                <w:sz w:val="18"/>
                <w:szCs w:val="18"/>
              </w:rPr>
              <w:t xml:space="preserve"> мереж </w:t>
            </w:r>
            <w:proofErr w:type="spellStart"/>
            <w:r w:rsidRPr="000C22E3">
              <w:rPr>
                <w:b/>
                <w:bCs/>
                <w:sz w:val="18"/>
                <w:szCs w:val="18"/>
              </w:rPr>
              <w:t>вуличного</w:t>
            </w:r>
            <w:proofErr w:type="spellEnd"/>
            <w:r w:rsidRPr="000C22E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22E3">
              <w:rPr>
                <w:b/>
                <w:bCs/>
                <w:sz w:val="18"/>
                <w:szCs w:val="18"/>
              </w:rPr>
              <w:t>освітлення</w:t>
            </w:r>
            <w:proofErr w:type="spellEnd"/>
            <w:r w:rsidRPr="000C22E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0C22E3" w:rsidRPr="000C22E3" w:rsidTr="003B0C95">
        <w:trPr>
          <w:trHeight w:val="34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E3" w:rsidRDefault="000C22E3" w:rsidP="000C22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C22E3">
              <w:rPr>
                <w:b/>
                <w:bCs/>
                <w:sz w:val="18"/>
                <w:szCs w:val="18"/>
              </w:rPr>
              <w:t xml:space="preserve">Оплата за </w:t>
            </w:r>
            <w:proofErr w:type="spellStart"/>
            <w:r w:rsidRPr="000C22E3">
              <w:rPr>
                <w:b/>
                <w:bCs/>
                <w:sz w:val="18"/>
                <w:szCs w:val="18"/>
              </w:rPr>
              <w:t>вуличне</w:t>
            </w:r>
            <w:proofErr w:type="spellEnd"/>
            <w:r w:rsidRPr="000C22E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22E3">
              <w:rPr>
                <w:b/>
                <w:bCs/>
                <w:sz w:val="18"/>
                <w:szCs w:val="18"/>
              </w:rPr>
              <w:t>освітлення</w:t>
            </w:r>
            <w:proofErr w:type="spellEnd"/>
            <w:r w:rsidRPr="000C22E3">
              <w:rPr>
                <w:b/>
                <w:bCs/>
                <w:sz w:val="18"/>
                <w:szCs w:val="18"/>
              </w:rPr>
              <w:t xml:space="preserve"> у 2020 </w:t>
            </w:r>
            <w:proofErr w:type="spellStart"/>
            <w:r w:rsidRPr="000C22E3">
              <w:rPr>
                <w:b/>
                <w:bCs/>
                <w:sz w:val="18"/>
                <w:szCs w:val="18"/>
              </w:rPr>
              <w:t>році</w:t>
            </w:r>
            <w:proofErr w:type="spellEnd"/>
          </w:p>
          <w:p w:rsidR="00100FA3" w:rsidRPr="00100FA3" w:rsidRDefault="00100FA3" w:rsidP="000C22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611"/>
              <w:gridCol w:w="1985"/>
              <w:gridCol w:w="2693"/>
              <w:gridCol w:w="2410"/>
              <w:gridCol w:w="2170"/>
            </w:tblGrid>
            <w:tr w:rsidR="00100FA3" w:rsidTr="008837BB">
              <w:tc>
                <w:tcPr>
                  <w:tcW w:w="611" w:type="dxa"/>
                </w:tcPr>
                <w:p w:rsidR="00100FA3" w:rsidRPr="002912F0" w:rsidRDefault="00100FA3" w:rsidP="002912F0">
                  <w:pPr>
                    <w:jc w:val="both"/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2912F0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912F0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985" w:type="dxa"/>
                </w:tcPr>
                <w:p w:rsidR="00100FA3" w:rsidRPr="002912F0" w:rsidRDefault="00100FA3" w:rsidP="002912F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Місяць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100FA3" w:rsidRPr="002912F0" w:rsidRDefault="00100FA3" w:rsidP="004C29E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Ліміт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тис.кіловат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00FA3" w:rsidRPr="002912F0" w:rsidRDefault="00100FA3" w:rsidP="002912F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фінансування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100FA3" w:rsidRPr="002912F0" w:rsidRDefault="00100FA3" w:rsidP="002912F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Загальні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витрати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>, грн.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Січень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19,929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032503" w:rsidRPr="002912F0" w:rsidRDefault="008837BB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63773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Лютий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22,109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8837BB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70749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Березень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13,094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8837BB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41900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Квітень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13,374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8837BB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42797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Травень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9,156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8837BB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29300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Червень</w:t>
                  </w:r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7,832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8837BB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25062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Липень</w:t>
                  </w:r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6,833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3B0C95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21866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Серпень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8,176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3B0C95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26163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Вересень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10,627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3B0C95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34006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Жовтень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14,35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3B0C95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45920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Листопад</w:t>
                  </w:r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16,19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3B0C95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51808</w:t>
                  </w:r>
                </w:p>
              </w:tc>
            </w:tr>
            <w:tr w:rsidR="002912F0" w:rsidTr="008837BB">
              <w:tc>
                <w:tcPr>
                  <w:tcW w:w="611" w:type="dxa"/>
                </w:tcPr>
                <w:p w:rsidR="002912F0" w:rsidRPr="002912F0" w:rsidRDefault="002912F0" w:rsidP="006F251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</w:tcPr>
                <w:p w:rsidR="002912F0" w:rsidRPr="002912F0" w:rsidRDefault="002912F0" w:rsidP="000365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912F0">
                    <w:rPr>
                      <w:sz w:val="20"/>
                      <w:szCs w:val="20"/>
                    </w:rPr>
                    <w:t>Грудень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2912F0" w:rsidRPr="002912F0" w:rsidRDefault="002912F0" w:rsidP="002912F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2912F0">
                    <w:rPr>
                      <w:bCs/>
                      <w:sz w:val="20"/>
                      <w:szCs w:val="20"/>
                      <w:lang w:val="uk-UA"/>
                    </w:rPr>
                    <w:t>19,41</w:t>
                  </w:r>
                </w:p>
              </w:tc>
              <w:tc>
                <w:tcPr>
                  <w:tcW w:w="2410" w:type="dxa"/>
                </w:tcPr>
                <w:p w:rsidR="002912F0" w:rsidRPr="002912F0" w:rsidRDefault="002912F0">
                  <w:pPr>
                    <w:rPr>
                      <w:sz w:val="20"/>
                      <w:szCs w:val="20"/>
                    </w:rPr>
                  </w:pPr>
                  <w:r w:rsidRPr="002912F0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об"єднаної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територіальної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громади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інші</w:t>
                  </w:r>
                  <w:proofErr w:type="spellEnd"/>
                  <w:r w:rsidRPr="002912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2F0">
                    <w:rPr>
                      <w:sz w:val="20"/>
                      <w:szCs w:val="20"/>
                    </w:rPr>
                    <w:t>джерела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2912F0" w:rsidRPr="002912F0" w:rsidRDefault="003B0C95" w:rsidP="004266B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62112</w:t>
                  </w:r>
                </w:p>
              </w:tc>
            </w:tr>
            <w:tr w:rsidR="004266BA" w:rsidTr="001F06F0">
              <w:tc>
                <w:tcPr>
                  <w:tcW w:w="7699" w:type="dxa"/>
                  <w:gridSpan w:val="4"/>
                </w:tcPr>
                <w:p w:rsidR="004266BA" w:rsidRPr="004266BA" w:rsidRDefault="004266BA" w:rsidP="004266BA">
                  <w:pPr>
                    <w:jc w:val="center"/>
                    <w:rPr>
                      <w:lang w:val="uk-UA"/>
                    </w:rPr>
                  </w:pPr>
                </w:p>
                <w:p w:rsidR="004266BA" w:rsidRPr="004266BA" w:rsidRDefault="004266BA" w:rsidP="004266BA">
                  <w:pPr>
                    <w:jc w:val="center"/>
                    <w:rPr>
                      <w:b/>
                      <w:lang w:val="uk-UA"/>
                    </w:rPr>
                  </w:pPr>
                  <w:r w:rsidRPr="004266BA">
                    <w:rPr>
                      <w:b/>
                      <w:lang w:val="uk-UA"/>
                    </w:rPr>
                    <w:t>ВСЬОГО</w:t>
                  </w:r>
                </w:p>
              </w:tc>
              <w:tc>
                <w:tcPr>
                  <w:tcW w:w="2170" w:type="dxa"/>
                </w:tcPr>
                <w:p w:rsidR="004266BA" w:rsidRPr="004266BA" w:rsidRDefault="004266BA" w:rsidP="00100FA3">
                  <w:pPr>
                    <w:rPr>
                      <w:b/>
                      <w:bCs/>
                      <w:lang w:val="uk-UA"/>
                    </w:rPr>
                  </w:pPr>
                </w:p>
                <w:p w:rsidR="004266BA" w:rsidRPr="004266BA" w:rsidRDefault="004266BA" w:rsidP="004266BA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4266BA">
                    <w:rPr>
                      <w:b/>
                      <w:bCs/>
                      <w:lang w:val="uk-UA"/>
                    </w:rPr>
                    <w:fldChar w:fldCharType="begin"/>
                  </w:r>
                  <w:r w:rsidRPr="004266BA">
                    <w:rPr>
                      <w:b/>
                      <w:bCs/>
                      <w:lang w:val="uk-UA"/>
                    </w:rPr>
                    <w:instrText xml:space="preserve"> =SUM(ABOVE) </w:instrText>
                  </w:r>
                  <w:r w:rsidRPr="004266BA">
                    <w:rPr>
                      <w:b/>
                      <w:bCs/>
                      <w:lang w:val="uk-UA"/>
                    </w:rPr>
                    <w:fldChar w:fldCharType="separate"/>
                  </w:r>
                  <w:r w:rsidRPr="004266BA">
                    <w:rPr>
                      <w:b/>
                      <w:bCs/>
                      <w:noProof/>
                      <w:lang w:val="uk-UA"/>
                    </w:rPr>
                    <w:t>515456</w:t>
                  </w:r>
                  <w:r w:rsidRPr="004266BA">
                    <w:rPr>
                      <w:b/>
                      <w:bCs/>
                      <w:lang w:val="uk-UA"/>
                    </w:rPr>
                    <w:fldChar w:fldCharType="end"/>
                  </w:r>
                </w:p>
              </w:tc>
            </w:tr>
          </w:tbl>
          <w:p w:rsidR="00100FA3" w:rsidRPr="000C22E3" w:rsidRDefault="00100FA3" w:rsidP="00100FA3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100FA3" w:rsidRPr="00AB37DF" w:rsidTr="003B0C95">
        <w:trPr>
          <w:trHeight w:val="34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FA3" w:rsidRDefault="00100FA3" w:rsidP="00276A29">
            <w:pPr>
              <w:rPr>
                <w:b/>
                <w:bCs/>
                <w:sz w:val="18"/>
                <w:szCs w:val="18"/>
                <w:lang w:val="uk-UA"/>
              </w:rPr>
            </w:pPr>
          </w:p>
          <w:p w:rsidR="00D107C0" w:rsidRDefault="00D107C0" w:rsidP="00276A29">
            <w:pPr>
              <w:rPr>
                <w:b/>
                <w:bCs/>
                <w:sz w:val="18"/>
                <w:szCs w:val="18"/>
                <w:lang w:val="uk-UA"/>
              </w:rPr>
            </w:pPr>
          </w:p>
          <w:p w:rsidR="00D107C0" w:rsidRDefault="00D107C0" w:rsidP="00D107C0">
            <w:pPr>
              <w:pStyle w:val="ae"/>
              <w:numPr>
                <w:ilvl w:val="0"/>
                <w:numId w:val="1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</w:t>
            </w:r>
            <w:r w:rsidRPr="00D107C0">
              <w:rPr>
                <w:bCs/>
                <w:sz w:val="22"/>
                <w:szCs w:val="22"/>
                <w:lang w:val="uk-UA"/>
              </w:rPr>
              <w:t>ідшкодува</w:t>
            </w:r>
            <w:r>
              <w:rPr>
                <w:bCs/>
                <w:sz w:val="22"/>
                <w:szCs w:val="22"/>
                <w:lang w:val="uk-UA"/>
              </w:rPr>
              <w:t>ння</w:t>
            </w:r>
            <w:r w:rsidRPr="00D107C0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кредиторської заборгованості:</w:t>
            </w:r>
          </w:p>
          <w:p w:rsidR="00D107C0" w:rsidRDefault="00D107C0" w:rsidP="00D107C0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         -</w:t>
            </w:r>
            <w:r w:rsidRPr="00D107C0">
              <w:rPr>
                <w:bCs/>
                <w:sz w:val="22"/>
                <w:szCs w:val="22"/>
                <w:lang w:val="uk-UA"/>
              </w:rPr>
              <w:t xml:space="preserve">по поточному ремонту пам»ятника в с. Струга, Новоушицького району, Хмельницької області </w:t>
            </w:r>
            <w:r>
              <w:rPr>
                <w:bCs/>
                <w:sz w:val="22"/>
                <w:szCs w:val="22"/>
                <w:lang w:val="uk-UA"/>
              </w:rPr>
              <w:t xml:space="preserve">- </w:t>
            </w:r>
            <w:r>
              <w:rPr>
                <w:b/>
                <w:bCs/>
                <w:sz w:val="22"/>
                <w:szCs w:val="22"/>
                <w:lang w:val="uk-UA"/>
              </w:rPr>
              <w:t>46261 грн;</w:t>
            </w:r>
          </w:p>
          <w:p w:rsidR="00BD7124" w:rsidRDefault="00BD7124" w:rsidP="00D107C0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D107C0" w:rsidRPr="00107702" w:rsidRDefault="00BD7124" w:rsidP="00D107C0">
            <w:pPr>
              <w:rPr>
                <w:b/>
                <w:bCs/>
                <w:sz w:val="22"/>
                <w:szCs w:val="22"/>
                <w:lang w:val="uk-UA"/>
              </w:rPr>
            </w:pPr>
            <w:r w:rsidRPr="00BD7124"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             4.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="00AB37DF">
              <w:rPr>
                <w:bCs/>
                <w:sz w:val="22"/>
                <w:szCs w:val="22"/>
                <w:lang w:val="uk-UA"/>
              </w:rPr>
              <w:t>Виготовлення   проектної кошторисної  документації  на н</w:t>
            </w:r>
            <w:r w:rsidR="00107702" w:rsidRPr="00107702">
              <w:rPr>
                <w:bCs/>
                <w:sz w:val="22"/>
                <w:szCs w:val="22"/>
                <w:lang w:val="uk-UA"/>
              </w:rPr>
              <w:t>ове</w:t>
            </w:r>
            <w:r w:rsidR="00107702">
              <w:rPr>
                <w:bCs/>
                <w:sz w:val="22"/>
                <w:szCs w:val="22"/>
                <w:lang w:val="uk-UA"/>
              </w:rPr>
              <w:t xml:space="preserve"> будівництво водозабірної свердловини в с. Івашківці Новоушицького району, Хмельницької області – </w:t>
            </w:r>
            <w:r w:rsidR="00107702" w:rsidRPr="00107702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4714</w:t>
            </w:r>
            <w:r w:rsidR="00107702" w:rsidRPr="00107702">
              <w:rPr>
                <w:b/>
                <w:bCs/>
                <w:sz w:val="22"/>
                <w:szCs w:val="22"/>
                <w:lang w:val="uk-UA"/>
              </w:rPr>
              <w:t xml:space="preserve"> грн.</w:t>
            </w:r>
            <w:r w:rsidR="00107702">
              <w:rPr>
                <w:bCs/>
                <w:sz w:val="22"/>
                <w:szCs w:val="22"/>
                <w:lang w:val="uk-UA"/>
              </w:rPr>
              <w:t xml:space="preserve"> та експертиза проекту – </w:t>
            </w:r>
            <w:r w:rsidR="00107702" w:rsidRPr="00107702">
              <w:rPr>
                <w:b/>
                <w:bCs/>
                <w:sz w:val="22"/>
                <w:szCs w:val="22"/>
                <w:lang w:val="uk-UA"/>
              </w:rPr>
              <w:t>10000 грн.</w:t>
            </w:r>
          </w:p>
          <w:p w:rsidR="00D107C0" w:rsidRPr="00276A29" w:rsidRDefault="00D107C0" w:rsidP="00276A29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</w:tr>
    </w:tbl>
    <w:p w:rsidR="001C09EB" w:rsidRPr="00032503" w:rsidRDefault="00D107C0" w:rsidP="00D107C0">
      <w:pPr>
        <w:autoSpaceDE w:val="0"/>
        <w:autoSpaceDN w:val="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            </w:t>
      </w:r>
      <w:r w:rsidR="00107702">
        <w:rPr>
          <w:b/>
          <w:sz w:val="22"/>
          <w:szCs w:val="22"/>
          <w:lang w:val="uk-UA"/>
        </w:rPr>
        <w:t>4</w:t>
      </w:r>
      <w:r w:rsidR="001C09EB" w:rsidRPr="00032503">
        <w:rPr>
          <w:b/>
          <w:sz w:val="22"/>
          <w:szCs w:val="22"/>
          <w:lang w:val="uk-UA"/>
        </w:rPr>
        <w:t>.</w:t>
      </w:r>
      <w:r w:rsidR="00690683" w:rsidRPr="00032503">
        <w:rPr>
          <w:sz w:val="22"/>
          <w:szCs w:val="22"/>
          <w:lang w:val="uk-UA"/>
        </w:rPr>
        <w:t xml:space="preserve"> </w:t>
      </w:r>
      <w:r w:rsidR="001C09EB" w:rsidRPr="00032503">
        <w:rPr>
          <w:sz w:val="22"/>
          <w:szCs w:val="22"/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86063A" w:rsidRDefault="0086063A" w:rsidP="001C09EB">
      <w:pPr>
        <w:autoSpaceDE w:val="0"/>
        <w:autoSpaceDN w:val="0"/>
        <w:ind w:firstLine="851"/>
        <w:jc w:val="both"/>
        <w:rPr>
          <w:sz w:val="22"/>
          <w:szCs w:val="22"/>
          <w:lang w:val="uk-UA"/>
        </w:rPr>
      </w:pPr>
    </w:p>
    <w:p w:rsidR="00032503" w:rsidRPr="00032503" w:rsidRDefault="00032503" w:rsidP="001C09EB">
      <w:pPr>
        <w:autoSpaceDE w:val="0"/>
        <w:autoSpaceDN w:val="0"/>
        <w:ind w:firstLine="851"/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86063A" w:rsidRDefault="0086063A" w:rsidP="001C09EB">
      <w:pPr>
        <w:autoSpaceDE w:val="0"/>
        <w:autoSpaceDN w:val="0"/>
        <w:rPr>
          <w:b/>
          <w:sz w:val="22"/>
          <w:szCs w:val="22"/>
          <w:lang w:val="uk-UA"/>
        </w:rPr>
      </w:pPr>
    </w:p>
    <w:p w:rsidR="0032126C" w:rsidRPr="00032503" w:rsidRDefault="001C09EB" w:rsidP="001C09EB">
      <w:pPr>
        <w:autoSpaceDE w:val="0"/>
        <w:autoSpaceDN w:val="0"/>
        <w:rPr>
          <w:b/>
          <w:sz w:val="22"/>
          <w:szCs w:val="22"/>
          <w:lang w:val="uk-UA"/>
        </w:rPr>
      </w:pPr>
      <w:r w:rsidRPr="00032503">
        <w:rPr>
          <w:b/>
          <w:sz w:val="22"/>
          <w:szCs w:val="22"/>
          <w:lang w:val="uk-UA"/>
        </w:rPr>
        <w:t xml:space="preserve">Селищний  голова                                       </w:t>
      </w:r>
      <w:r w:rsidR="00D8731B" w:rsidRPr="00032503">
        <w:rPr>
          <w:b/>
          <w:sz w:val="22"/>
          <w:szCs w:val="22"/>
          <w:lang w:val="uk-UA"/>
        </w:rPr>
        <w:t xml:space="preserve">                                                           </w:t>
      </w:r>
      <w:r w:rsidRPr="00032503">
        <w:rPr>
          <w:b/>
          <w:sz w:val="22"/>
          <w:szCs w:val="22"/>
          <w:lang w:val="uk-UA"/>
        </w:rPr>
        <w:t xml:space="preserve">           О. Московчук</w:t>
      </w:r>
    </w:p>
    <w:sectPr w:rsidR="0032126C" w:rsidRPr="0003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7A" w:rsidRDefault="00073A7A" w:rsidP="001C09EB">
      <w:r>
        <w:separator/>
      </w:r>
    </w:p>
  </w:endnote>
  <w:endnote w:type="continuationSeparator" w:id="0">
    <w:p w:rsidR="00073A7A" w:rsidRDefault="00073A7A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7A" w:rsidRDefault="00073A7A" w:rsidP="001C09EB">
      <w:r>
        <w:separator/>
      </w:r>
    </w:p>
  </w:footnote>
  <w:footnote w:type="continuationSeparator" w:id="0">
    <w:p w:rsidR="00073A7A" w:rsidRDefault="00073A7A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2FD0F15"/>
    <w:multiLevelType w:val="hybridMultilevel"/>
    <w:tmpl w:val="4C5AA37C"/>
    <w:lvl w:ilvl="0" w:tplc="848216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2503"/>
    <w:rsid w:val="00035A30"/>
    <w:rsid w:val="00035F8D"/>
    <w:rsid w:val="00064773"/>
    <w:rsid w:val="00073A7A"/>
    <w:rsid w:val="000775CD"/>
    <w:rsid w:val="00095CD5"/>
    <w:rsid w:val="00096DA3"/>
    <w:rsid w:val="00097329"/>
    <w:rsid w:val="000A67F7"/>
    <w:rsid w:val="000B678F"/>
    <w:rsid w:val="000C1249"/>
    <w:rsid w:val="000C22E3"/>
    <w:rsid w:val="000E7814"/>
    <w:rsid w:val="00100FA3"/>
    <w:rsid w:val="00107702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40DC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D19"/>
    <w:rsid w:val="001F7581"/>
    <w:rsid w:val="0020595B"/>
    <w:rsid w:val="00210E3C"/>
    <w:rsid w:val="00224692"/>
    <w:rsid w:val="0024483A"/>
    <w:rsid w:val="00250142"/>
    <w:rsid w:val="00251B7B"/>
    <w:rsid w:val="002520C0"/>
    <w:rsid w:val="00255DC6"/>
    <w:rsid w:val="00276A29"/>
    <w:rsid w:val="002903D1"/>
    <w:rsid w:val="002912F0"/>
    <w:rsid w:val="00296225"/>
    <w:rsid w:val="002A30A1"/>
    <w:rsid w:val="002B6C22"/>
    <w:rsid w:val="002E0B76"/>
    <w:rsid w:val="002E1279"/>
    <w:rsid w:val="0030588E"/>
    <w:rsid w:val="00311986"/>
    <w:rsid w:val="0032126C"/>
    <w:rsid w:val="003312EA"/>
    <w:rsid w:val="00333DB2"/>
    <w:rsid w:val="00345DAC"/>
    <w:rsid w:val="003A4E61"/>
    <w:rsid w:val="003B0C95"/>
    <w:rsid w:val="003D6286"/>
    <w:rsid w:val="003E12FF"/>
    <w:rsid w:val="003E3FC6"/>
    <w:rsid w:val="003F048A"/>
    <w:rsid w:val="003F69F0"/>
    <w:rsid w:val="0041618B"/>
    <w:rsid w:val="004229D2"/>
    <w:rsid w:val="00425B45"/>
    <w:rsid w:val="004266BA"/>
    <w:rsid w:val="004279E9"/>
    <w:rsid w:val="00434A3F"/>
    <w:rsid w:val="00451887"/>
    <w:rsid w:val="00456432"/>
    <w:rsid w:val="004805C2"/>
    <w:rsid w:val="00480B34"/>
    <w:rsid w:val="00483322"/>
    <w:rsid w:val="004A41BE"/>
    <w:rsid w:val="004B760B"/>
    <w:rsid w:val="004C29E3"/>
    <w:rsid w:val="004F6DC6"/>
    <w:rsid w:val="00505704"/>
    <w:rsid w:val="00553E69"/>
    <w:rsid w:val="005554A7"/>
    <w:rsid w:val="00563391"/>
    <w:rsid w:val="005703AF"/>
    <w:rsid w:val="00571048"/>
    <w:rsid w:val="00571D27"/>
    <w:rsid w:val="005B39DF"/>
    <w:rsid w:val="005D7CFF"/>
    <w:rsid w:val="005E0844"/>
    <w:rsid w:val="005F5A0F"/>
    <w:rsid w:val="00611BFE"/>
    <w:rsid w:val="006237EA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4FD1"/>
    <w:rsid w:val="007438AA"/>
    <w:rsid w:val="007512D6"/>
    <w:rsid w:val="0076039B"/>
    <w:rsid w:val="00797155"/>
    <w:rsid w:val="00797B57"/>
    <w:rsid w:val="007A1AFD"/>
    <w:rsid w:val="007B3040"/>
    <w:rsid w:val="007D53E2"/>
    <w:rsid w:val="007E2719"/>
    <w:rsid w:val="007E3557"/>
    <w:rsid w:val="007E641C"/>
    <w:rsid w:val="007E746B"/>
    <w:rsid w:val="007F59F0"/>
    <w:rsid w:val="008113D2"/>
    <w:rsid w:val="008140D6"/>
    <w:rsid w:val="0086063A"/>
    <w:rsid w:val="00865A60"/>
    <w:rsid w:val="00867E4A"/>
    <w:rsid w:val="008702D5"/>
    <w:rsid w:val="008730DA"/>
    <w:rsid w:val="008737F4"/>
    <w:rsid w:val="008837BB"/>
    <w:rsid w:val="00890110"/>
    <w:rsid w:val="008A0CFF"/>
    <w:rsid w:val="008A1424"/>
    <w:rsid w:val="008D03C2"/>
    <w:rsid w:val="008D2B6F"/>
    <w:rsid w:val="008E73EC"/>
    <w:rsid w:val="008F383A"/>
    <w:rsid w:val="008F6D94"/>
    <w:rsid w:val="00913E12"/>
    <w:rsid w:val="00947C59"/>
    <w:rsid w:val="00955FB6"/>
    <w:rsid w:val="009704D4"/>
    <w:rsid w:val="009852C4"/>
    <w:rsid w:val="00A12DF6"/>
    <w:rsid w:val="00A14231"/>
    <w:rsid w:val="00A313F9"/>
    <w:rsid w:val="00A50F6D"/>
    <w:rsid w:val="00A63980"/>
    <w:rsid w:val="00A666FF"/>
    <w:rsid w:val="00A80723"/>
    <w:rsid w:val="00AA11BB"/>
    <w:rsid w:val="00AB37DF"/>
    <w:rsid w:val="00AC5479"/>
    <w:rsid w:val="00AD128F"/>
    <w:rsid w:val="00AD36F9"/>
    <w:rsid w:val="00AE0DAD"/>
    <w:rsid w:val="00AF0B9F"/>
    <w:rsid w:val="00B002AF"/>
    <w:rsid w:val="00B0211C"/>
    <w:rsid w:val="00B067C2"/>
    <w:rsid w:val="00B22251"/>
    <w:rsid w:val="00B22616"/>
    <w:rsid w:val="00B46036"/>
    <w:rsid w:val="00B671A9"/>
    <w:rsid w:val="00B67D36"/>
    <w:rsid w:val="00BA0549"/>
    <w:rsid w:val="00BB2E7A"/>
    <w:rsid w:val="00BC6871"/>
    <w:rsid w:val="00BC7D48"/>
    <w:rsid w:val="00BD12DC"/>
    <w:rsid w:val="00BD17B9"/>
    <w:rsid w:val="00BD7124"/>
    <w:rsid w:val="00BE5156"/>
    <w:rsid w:val="00C001C2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107C0"/>
    <w:rsid w:val="00D4211E"/>
    <w:rsid w:val="00D551BE"/>
    <w:rsid w:val="00D610A0"/>
    <w:rsid w:val="00D8731B"/>
    <w:rsid w:val="00D87FC5"/>
    <w:rsid w:val="00DC3873"/>
    <w:rsid w:val="00DD24C7"/>
    <w:rsid w:val="00DE4F06"/>
    <w:rsid w:val="00E008B4"/>
    <w:rsid w:val="00E25BE8"/>
    <w:rsid w:val="00E7123B"/>
    <w:rsid w:val="00EA1D32"/>
    <w:rsid w:val="00EA722A"/>
    <w:rsid w:val="00EB042B"/>
    <w:rsid w:val="00EB6DE6"/>
    <w:rsid w:val="00EC197F"/>
    <w:rsid w:val="00ED3335"/>
    <w:rsid w:val="00ED4174"/>
    <w:rsid w:val="00EE3C36"/>
    <w:rsid w:val="00EF0F8F"/>
    <w:rsid w:val="00EF1CBC"/>
    <w:rsid w:val="00EF6860"/>
    <w:rsid w:val="00F25BAA"/>
    <w:rsid w:val="00F27DC1"/>
    <w:rsid w:val="00F6347D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D021-D6CE-46A1-B85E-080473AC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2020-04-06T06:10:00Z</cp:lastPrinted>
  <dcterms:created xsi:type="dcterms:W3CDTF">2020-03-11T15:14:00Z</dcterms:created>
  <dcterms:modified xsi:type="dcterms:W3CDTF">2020-04-07T07:17:00Z</dcterms:modified>
</cp:coreProperties>
</file>