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D" w:rsidRPr="005B16C9" w:rsidRDefault="00CC46ED" w:rsidP="0010799E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AB7012" w:rsidRDefault="00DB04D5" w:rsidP="00AB701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6" o:title=""/>
          </v:shape>
        </w:pict>
      </w:r>
    </w:p>
    <w:p w:rsidR="00AB7012" w:rsidRPr="00AB7012" w:rsidRDefault="00AB7012" w:rsidP="00DB04D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AB7012">
        <w:rPr>
          <w:rFonts w:ascii="Times New Roman" w:hAnsi="Times New Roman" w:cs="Times New Roman"/>
          <w:b/>
          <w:lang w:val="ru-RU"/>
        </w:rPr>
        <w:t>УКРАЇНА</w:t>
      </w:r>
    </w:p>
    <w:p w:rsidR="00AB7012" w:rsidRPr="00AB7012" w:rsidRDefault="00AB7012" w:rsidP="00DB04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B7012">
        <w:rPr>
          <w:rFonts w:ascii="Times New Roman" w:hAnsi="Times New Roman" w:cs="Times New Roman"/>
          <w:b/>
          <w:lang w:val="ru-RU"/>
        </w:rPr>
        <w:t>ХМЕЛЬНИЦЬКА ОБЛАСТЬ</w:t>
      </w:r>
    </w:p>
    <w:p w:rsidR="00AB7012" w:rsidRPr="00AB7012" w:rsidRDefault="00AB7012" w:rsidP="00DB04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B7012">
        <w:rPr>
          <w:rFonts w:ascii="Times New Roman" w:hAnsi="Times New Roman" w:cs="Times New Roman"/>
          <w:b/>
          <w:lang w:val="ru-RU"/>
        </w:rPr>
        <w:t>НОВОУШИЦЬКА СЕЛИЩНА РАДА</w:t>
      </w:r>
    </w:p>
    <w:p w:rsidR="00AB7012" w:rsidRPr="00AB7012" w:rsidRDefault="00AB7012" w:rsidP="00DB04D5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B7012">
        <w:rPr>
          <w:rFonts w:ascii="Times New Roman" w:hAnsi="Times New Roman" w:cs="Times New Roman"/>
          <w:b/>
          <w:bCs/>
        </w:rPr>
        <w:t>НОВОУШИЦЬКОЇ СЕЛИЩНОЇ ОБ’ЄДНАНОЇ  ТЕРИТОРІАЛЬНОЇ ГРОМАДИ</w:t>
      </w:r>
    </w:p>
    <w:p w:rsidR="00AB7012" w:rsidRPr="00AB7012" w:rsidRDefault="00AB7012" w:rsidP="00DB04D5">
      <w:pPr>
        <w:spacing w:after="0"/>
        <w:ind w:right="-5"/>
        <w:jc w:val="center"/>
        <w:rPr>
          <w:rFonts w:ascii="Times New Roman" w:hAnsi="Times New Roman" w:cs="Times New Roman"/>
          <w:b/>
          <w:bCs/>
        </w:rPr>
      </w:pPr>
      <w:r w:rsidRPr="00AB7012">
        <w:rPr>
          <w:rFonts w:ascii="Times New Roman" w:hAnsi="Times New Roman" w:cs="Times New Roman"/>
          <w:b/>
          <w:bCs/>
        </w:rPr>
        <w:t>ВИКОНАВЧИЙ КОМІТЕТ</w:t>
      </w:r>
    </w:p>
    <w:p w:rsidR="00AB7012" w:rsidRPr="00AB7012" w:rsidRDefault="00AB7012" w:rsidP="00AB7012">
      <w:pPr>
        <w:ind w:right="-5"/>
        <w:jc w:val="center"/>
        <w:rPr>
          <w:rFonts w:ascii="Times New Roman" w:hAnsi="Times New Roman" w:cs="Times New Roman"/>
          <w:b/>
        </w:rPr>
      </w:pPr>
      <w:r w:rsidRPr="00AB7012">
        <w:rPr>
          <w:rFonts w:ascii="Times New Roman" w:hAnsi="Times New Roman" w:cs="Times New Roman"/>
          <w:b/>
          <w:bCs/>
        </w:rPr>
        <w:t>РІШЕННЯ</w:t>
      </w:r>
    </w:p>
    <w:p w:rsidR="00CC46ED" w:rsidRPr="005B16C9" w:rsidRDefault="00CC46ED" w:rsidP="005B16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AB7012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2018</w:t>
      </w:r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року №</w:t>
      </w:r>
      <w:r w:rsidR="00DB04D5">
        <w:rPr>
          <w:rFonts w:ascii="Times New Roman" w:hAnsi="Times New Roman" w:cs="Times New Roman"/>
          <w:b/>
          <w:bCs/>
          <w:sz w:val="24"/>
          <w:szCs w:val="24"/>
          <w:lang w:val="ru-RU"/>
        </w:rPr>
        <w:t>960</w:t>
      </w:r>
    </w:p>
    <w:p w:rsidR="00CC46ED" w:rsidRPr="005B16C9" w:rsidRDefault="00CC46ED" w:rsidP="005B16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смт</w:t>
      </w:r>
      <w:proofErr w:type="spellEnd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Нова </w:t>
      </w:r>
      <w:proofErr w:type="spellStart"/>
      <w:r w:rsidRPr="005B16C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Ушиця</w:t>
      </w:r>
      <w:proofErr w:type="spellEnd"/>
    </w:p>
    <w:p w:rsidR="00CC46ED" w:rsidRPr="00AB7012" w:rsidRDefault="00CC46ED" w:rsidP="005B16C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46ED" w:rsidRPr="00AB7012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AB7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AB7012" w:rsidRPr="00AB701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погодження</w:t>
      </w:r>
      <w:r w:rsidRPr="00AB70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B701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B701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B70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7012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AB7012">
        <w:rPr>
          <w:rFonts w:ascii="Times New Roman" w:hAnsi="Times New Roman" w:cs="Times New Roman"/>
          <w:sz w:val="24"/>
          <w:szCs w:val="24"/>
        </w:rPr>
        <w:t xml:space="preserve"> автобус»  </w:t>
      </w:r>
    </w:p>
    <w:p w:rsidR="00CC46ED" w:rsidRPr="00AB7012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AB7012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</w:t>
      </w:r>
      <w:r w:rsidRPr="00AB7012">
        <w:rPr>
          <w:rFonts w:ascii="Times New Roman" w:hAnsi="Times New Roman" w:cs="Times New Roman"/>
          <w:sz w:val="24"/>
          <w:szCs w:val="24"/>
        </w:rPr>
        <w:t xml:space="preserve"> ради на </w:t>
      </w:r>
      <w:r w:rsidRPr="00AB701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FD3733" w:rsidRPr="00AB70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B7012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FD3733" w:rsidRPr="00AB701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7012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Pr="00AB7012">
        <w:rPr>
          <w:rFonts w:ascii="Times New Roman" w:hAnsi="Times New Roman" w:cs="Times New Roman"/>
          <w:sz w:val="24"/>
          <w:szCs w:val="24"/>
          <w:lang w:val="uk-UA"/>
        </w:rPr>
        <w:t>оки</w:t>
      </w:r>
      <w:proofErr w:type="spellEnd"/>
      <w:r w:rsidRPr="00AB7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6ED" w:rsidRPr="00AB7012" w:rsidRDefault="00CC46ED" w:rsidP="005B16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B7012" w:rsidRPr="00AB7012" w:rsidRDefault="00AB7012" w:rsidP="00AB7012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AB7012">
        <w:rPr>
          <w:rFonts w:ascii="Times New Roman" w:hAnsi="Times New Roman" w:cs="Times New Roman"/>
          <w:b/>
          <w:lang w:val="uk-UA"/>
        </w:rPr>
        <w:t xml:space="preserve">                  </w:t>
      </w:r>
      <w:r w:rsidRPr="00AB7012">
        <w:rPr>
          <w:rFonts w:ascii="Times New Roman" w:hAnsi="Times New Roman" w:cs="Times New Roman"/>
          <w:color w:val="000000"/>
          <w:lang w:val="uk-UA"/>
        </w:rPr>
        <w:t xml:space="preserve">Керуючись </w:t>
      </w:r>
      <w:r w:rsidRPr="00AB7012">
        <w:rPr>
          <w:rFonts w:ascii="Times New Roman" w:hAnsi="Times New Roman" w:cs="Times New Roman"/>
          <w:lang w:val="uk-UA"/>
        </w:rPr>
        <w:t xml:space="preserve">ст. ст.27, 28, 36, 40, 51, 52, 53,59 Закону України «Про місцеве самоврядування в Україні» від 21.05.1997 року </w:t>
      </w:r>
      <w:r w:rsidRPr="00AB7012">
        <w:rPr>
          <w:rFonts w:ascii="Times New Roman" w:hAnsi="Times New Roman" w:cs="Times New Roman"/>
        </w:rPr>
        <w:t>N</w:t>
      </w:r>
      <w:r w:rsidRPr="00AB7012">
        <w:rPr>
          <w:rFonts w:ascii="Times New Roman" w:hAnsi="Times New Roman" w:cs="Times New Roman"/>
          <w:lang w:val="uk-UA"/>
        </w:rPr>
        <w:t xml:space="preserve">280/97-ВР (із змінами і доповненнями),  , виконавчий комітет селищної ради </w:t>
      </w:r>
    </w:p>
    <w:p w:rsidR="00AB7012" w:rsidRPr="00AB7012" w:rsidRDefault="00AB7012" w:rsidP="00AB7012">
      <w:pPr>
        <w:ind w:firstLine="851"/>
        <w:rPr>
          <w:rFonts w:ascii="Times New Roman" w:hAnsi="Times New Roman" w:cs="Times New Roman"/>
          <w:b/>
          <w:color w:val="000000"/>
          <w:lang w:val="uk-UA"/>
        </w:rPr>
      </w:pPr>
    </w:p>
    <w:p w:rsidR="00AB7012" w:rsidRPr="00AB7012" w:rsidRDefault="00AB7012" w:rsidP="00AB7012">
      <w:pPr>
        <w:ind w:firstLine="851"/>
        <w:rPr>
          <w:rFonts w:ascii="Times New Roman" w:hAnsi="Times New Roman" w:cs="Times New Roman"/>
          <w:b/>
          <w:color w:val="000000"/>
          <w:lang w:val="ru-RU"/>
        </w:rPr>
      </w:pPr>
      <w:r w:rsidRPr="00AB7012"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            </w:t>
      </w:r>
      <w:r w:rsidRPr="00AB7012">
        <w:rPr>
          <w:rFonts w:ascii="Times New Roman" w:hAnsi="Times New Roman" w:cs="Times New Roman"/>
          <w:b/>
          <w:color w:val="000000"/>
          <w:lang w:val="ru-RU"/>
        </w:rPr>
        <w:t>ВИРІШИВ:</w:t>
      </w:r>
    </w:p>
    <w:p w:rsidR="00CC46ED" w:rsidRPr="00AB7012" w:rsidRDefault="00CC46ED" w:rsidP="005B16C9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="00AB7012"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Погодити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>Програм</w:t>
      </w:r>
      <w:proofErr w:type="spellEnd"/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>Шкільний</w:t>
      </w:r>
      <w:proofErr w:type="spellEnd"/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автобус»  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Новоушицької селищної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ради на 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2019-2020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о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и (Додається)</w:t>
      </w:r>
    </w:p>
    <w:p w:rsidR="00AB7012" w:rsidRPr="00AB7012" w:rsidRDefault="00CC46ED" w:rsidP="00AB7012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B701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ab/>
      </w:r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2. Заступнику 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селищного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 з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гуманітарних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питань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 Новоушицької 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селищної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ради  Кокареву В.В.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спільно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начальником відділу освіти</w:t>
      </w:r>
      <w:proofErr w:type="gramStart"/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,м</w:t>
      </w:r>
      <w:proofErr w:type="gramEnd"/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олоді та спорту  Власовою М.М.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01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Програм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Шкільний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автобус»  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Новоушицької селищної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ради на 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2019-2020</w:t>
      </w:r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оки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подати на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розгляд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затвердження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  <w:lang w:val="uk-UA"/>
        </w:rPr>
        <w:t>найблищої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сесії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Новоушицької </w:t>
      </w:r>
      <w:proofErr w:type="spellStart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>селищної</w:t>
      </w:r>
      <w:proofErr w:type="spellEnd"/>
      <w:r w:rsidR="00AB7012" w:rsidRPr="00AB7012">
        <w:rPr>
          <w:rFonts w:ascii="Times New Roman" w:hAnsi="Times New Roman" w:cs="Times New Roman"/>
          <w:b w:val="0"/>
          <w:sz w:val="24"/>
          <w:szCs w:val="24"/>
        </w:rPr>
        <w:t xml:space="preserve"> ради</w:t>
      </w:r>
    </w:p>
    <w:p w:rsidR="00CC46ED" w:rsidRPr="00AB7012" w:rsidRDefault="00CC46ED" w:rsidP="00AB7012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5B16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CC46ED" w:rsidP="005B16C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6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Селищний голова</w:t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О.</w:t>
      </w:r>
      <w:proofErr w:type="spellStart"/>
      <w:r w:rsidRPr="005B16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Московчук</w:t>
      </w:r>
      <w:proofErr w:type="spellEnd"/>
    </w:p>
    <w:p w:rsidR="00CC46ED" w:rsidRPr="005B16C9" w:rsidRDefault="00CC46ED" w:rsidP="005B16C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7012" w:rsidRDefault="00AB7012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7012" w:rsidRPr="005B16C9" w:rsidRDefault="00AB7012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04D5" w:rsidRDefault="00DB04D5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04D5" w:rsidRDefault="00DB04D5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04D5" w:rsidRDefault="00DB04D5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04D5" w:rsidRDefault="00DB04D5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16C9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5B16C9">
        <w:rPr>
          <w:rFonts w:ascii="Times New Roman" w:hAnsi="Times New Roman" w:cs="Times New Roman"/>
          <w:sz w:val="24"/>
          <w:szCs w:val="24"/>
        </w:rPr>
        <w:t xml:space="preserve"> автобус»  </w:t>
      </w:r>
    </w:p>
    <w:p w:rsidR="00CC46ED" w:rsidRPr="005B16C9" w:rsidRDefault="00CC46ED" w:rsidP="0010799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B16C9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</w:t>
      </w:r>
      <w:r w:rsidRPr="005B16C9">
        <w:rPr>
          <w:rFonts w:ascii="Times New Roman" w:hAnsi="Times New Roman" w:cs="Times New Roman"/>
          <w:sz w:val="24"/>
          <w:szCs w:val="24"/>
        </w:rPr>
        <w:t xml:space="preserve"> ради на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2019-2020 </w:t>
      </w:r>
      <w:r w:rsidRPr="005B16C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5B16C9">
        <w:rPr>
          <w:rFonts w:ascii="Times New Roman" w:hAnsi="Times New Roman" w:cs="Times New Roman"/>
          <w:sz w:val="24"/>
          <w:szCs w:val="24"/>
          <w:lang w:val="uk-UA"/>
        </w:rPr>
        <w:t>оки</w:t>
      </w:r>
      <w:proofErr w:type="spellEnd"/>
    </w:p>
    <w:p w:rsidR="00CC46ED" w:rsidRPr="005B16C9" w:rsidRDefault="00CC46ED" w:rsidP="0010799E">
      <w:pPr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CC46ED" w:rsidRPr="005B16C9" w:rsidRDefault="00CC46ED" w:rsidP="0010799E">
      <w:pPr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B16C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Вступ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Організація регулярного підвезення учнів до місць навчання і додому є складовою частиною забезпечення реалізації прав громадян на здобуття загальної середньої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освітип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 4 ст. 13 Закону України "Про освіту", статтею 21 Закону України "Про загальну середню освіту" та статтею 32 Закону України "Про місцеве самоврядування в Україні" передбачено забезпечення у сільській місцевості регулярного безоплатного підвезення до місць навчання та у зворотному напрямку учнів закладів загальної середньої освіти,  педагогічних працівників закладів освіти.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ОТГ за межею пішохідної доступності перебуває значна кількість учнів закладів загальної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сереньої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освіти,  яка потребує підвезення.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Забезпечення Закону України "Про освіту", Закону України "Про загальну середню освіту", Закону України "Про місцеве самоврядування в Україні" в частині перевезення учнів та  педагогічних працівників планується здійснити шляхом:</w:t>
      </w:r>
    </w:p>
    <w:p w:rsidR="00CC46ED" w:rsidRPr="005B16C9" w:rsidRDefault="00CC46ED" w:rsidP="005B16C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перевезенняшкільнимиавтобусами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укладення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договорів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автотранспортними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ідприємствами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установами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усіх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форм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перевізниками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фізичними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особами на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здійснення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організованого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підвезення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підвезення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рейсовими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автобусами (в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потреби).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метою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раціонального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використання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автобусів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керівництво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закладівз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здійснюватиме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коригування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розкладу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уроків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режиму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освітнього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процесу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шкільними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автобусами проводиться за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коштів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державного</w:t>
      </w: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,м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ісцевого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бюджету.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Закупівля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шкільних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автобусів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учні</w:t>
      </w: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педагогічних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працівників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здійснюється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тендерній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основі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установленому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порядку.</w:t>
      </w:r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Мета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bookmarkEnd w:id="0"/>
      <w:proofErr w:type="spellEnd"/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Метою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є:</w:t>
      </w:r>
      <w:proofErr w:type="gramEnd"/>
    </w:p>
    <w:p w:rsidR="00CC46ED" w:rsidRPr="000E01FC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статті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п. 4 ст. 13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Закону України "Про освіту", статті 21 Закону України "Про загальну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середню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освіту" та статті  32 Закону України</w:t>
      </w:r>
      <w:proofErr w:type="gramStart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"П</w:t>
      </w:r>
      <w:proofErr w:type="gramEnd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 місцеве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самоврядування в Україні" </w:t>
      </w:r>
      <w:proofErr w:type="spellStart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щодозабезпечення</w:t>
      </w:r>
      <w:proofErr w:type="spellEnd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регулярного безоплатного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перевезення до місць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навчання і додому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учнів, педагогічних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працівників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сільської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місцевості;</w:t>
      </w:r>
    </w:p>
    <w:p w:rsidR="00CC46ED" w:rsidRPr="000E01FC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забезпечення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доступності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якісної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освіти; </w:t>
      </w:r>
    </w:p>
    <w:p w:rsidR="00CC46ED" w:rsidRPr="000E01FC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- раціональне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використання кадрового потенціалу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педагогічних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працівників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закладів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загальної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середньо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їосвіти</w:t>
      </w:r>
      <w:proofErr w:type="spellEnd"/>
      <w:r w:rsidRPr="000E01FC"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bookmarkStart w:id="1" w:name="bookmark1"/>
    </w:p>
    <w:p w:rsidR="00CC46ED" w:rsidRPr="000E01FC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Основними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завданнями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proofErr w:type="gram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є:</w:t>
      </w:r>
      <w:bookmarkEnd w:id="1"/>
      <w:proofErr w:type="gramEnd"/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реалізації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громадян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доступність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безоплатність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здобуття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середньої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оптимізація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мережі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парку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шкільних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автобусів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регулярного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безоплатного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перевезення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учнів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педагогічних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працівникі</w:t>
      </w:r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2" w:name="bookmark2"/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Очікувані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результати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bookmarkEnd w:id="2"/>
      <w:proofErr w:type="spellEnd"/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дасть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можливість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іальний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учасників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освітнього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процесу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припинити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негативні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процеси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соціальній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села,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досягти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позитивних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зрушень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життєдіяльності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сільського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створити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оптимальну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мережу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закладів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громаді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C46ED" w:rsidRPr="005B16C9" w:rsidRDefault="00CC46ED" w:rsidP="005B16C9">
      <w:pPr>
        <w:pStyle w:val="20"/>
        <w:shd w:val="clear" w:color="auto" w:fill="auto"/>
        <w:spacing w:before="0" w:after="0" w:line="276" w:lineRule="auto"/>
        <w:ind w:firstLine="709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створити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сільській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місцевості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належні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здобуття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учнями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повної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загальної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середньої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5B16C9"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3" w:name="bookmark3"/>
    </w:p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bookmarkEnd w:id="3"/>
    <w:p w:rsidR="00CC46ED" w:rsidRPr="005B16C9" w:rsidRDefault="00CC46ED" w:rsidP="0010799E">
      <w:pPr>
        <w:pStyle w:val="20"/>
        <w:shd w:val="clear" w:color="auto" w:fill="auto"/>
        <w:spacing w:before="0" w:after="0" w:line="276" w:lineRule="auto"/>
        <w:ind w:firstLine="709"/>
        <w:rPr>
          <w:rStyle w:val="2"/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12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12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C46ED" w:rsidRPr="00B31EBA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31EBA">
        <w:rPr>
          <w:rFonts w:ascii="Times New Roman" w:hAnsi="Times New Roman" w:cs="Times New Roman"/>
          <w:sz w:val="24"/>
          <w:szCs w:val="24"/>
          <w:lang w:val="uk-UA"/>
        </w:rPr>
        <w:t>Фінансове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здійснюється за 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 бюджету об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єднаної територіальної громади, коштів місцевих бюджетів (обласного, районного та сільських), коштів державного бюджету 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та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джерел, не заборонених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чинним </w:t>
      </w:r>
      <w:r w:rsidRPr="00B31EBA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Pr="005B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46ED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Обсяг фінансування Програми є прогнозований. Загальний обсяг фінансових ресурсів, необхідних для реалізації заходів програми на 2019 рік – 5610,00 </w:t>
      </w:r>
      <w:proofErr w:type="spellStart"/>
      <w:r w:rsidRPr="005B16C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B16C9">
        <w:rPr>
          <w:rFonts w:ascii="Times New Roman" w:hAnsi="Times New Roman" w:cs="Times New Roman"/>
          <w:sz w:val="24"/>
          <w:szCs w:val="24"/>
          <w:lang w:val="uk-UA"/>
        </w:rPr>
        <w:t xml:space="preserve">., на 2020 р. –5930, 0 тис. грн.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ефективністю використання коштів Програми покладається на  відділ фінансів Новоушицької селищної ради.</w:t>
      </w:r>
    </w:p>
    <w:p w:rsidR="00CC46ED" w:rsidRPr="005B16C9" w:rsidRDefault="00CC46ED" w:rsidP="008C16B6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46ED" w:rsidRPr="005B16C9" w:rsidRDefault="00CC46ED" w:rsidP="00A36721">
      <w:pPr>
        <w:pStyle w:val="20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Default="00CC46ED" w:rsidP="00C95AD3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6ED" w:rsidRPr="005B16C9" w:rsidRDefault="00CC46ED" w:rsidP="00B4360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Основні</w:t>
      </w:r>
      <w:proofErr w:type="spellEnd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заходи 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щодо</w:t>
      </w:r>
      <w:proofErr w:type="spellEnd"/>
      <w:r>
        <w:rPr>
          <w:rStyle w:val="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виконання</w:t>
      </w:r>
      <w:proofErr w:type="spellEnd"/>
      <w:r>
        <w:rPr>
          <w:rStyle w:val="2"/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</w:p>
    <w:p w:rsidR="00CC46ED" w:rsidRPr="005B16C9" w:rsidRDefault="00CC46ED" w:rsidP="00B43601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>Шкільний</w:t>
      </w:r>
      <w:proofErr w:type="spellEnd"/>
      <w:r w:rsidRPr="005B16C9">
        <w:rPr>
          <w:rStyle w:val="2"/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автобус»</w:t>
      </w:r>
    </w:p>
    <w:p w:rsidR="00CC46ED" w:rsidRPr="005B16C9" w:rsidRDefault="00CC46ED" w:rsidP="00993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46ED" w:rsidRPr="005B16C9" w:rsidRDefault="00CC46ED" w:rsidP="009931CC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160"/>
        <w:gridCol w:w="1620"/>
        <w:gridCol w:w="3240"/>
      </w:tblGrid>
      <w:tr w:rsidR="00CC46ED" w:rsidRPr="005B16C9" w:rsidTr="004E700D">
        <w:tc>
          <w:tcPr>
            <w:tcW w:w="3528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Змістзаходу</w:t>
            </w:r>
            <w:proofErr w:type="spellEnd"/>
          </w:p>
        </w:tc>
        <w:tc>
          <w:tcPr>
            <w:tcW w:w="2160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виконавці</w:t>
            </w:r>
            <w:proofErr w:type="spellEnd"/>
          </w:p>
        </w:tc>
        <w:tc>
          <w:tcPr>
            <w:tcW w:w="1620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виконання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4E70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Орієнтовні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обсяги</w:t>
            </w:r>
            <w:proofErr w:type="spellEnd"/>
          </w:p>
          <w:p w:rsidR="00CC46ED" w:rsidRPr="005B16C9" w:rsidRDefault="00CC46ED" w:rsidP="004E70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фінансування</w:t>
            </w:r>
            <w:proofErr w:type="spellEnd"/>
          </w:p>
        </w:tc>
      </w:tr>
      <w:tr w:rsidR="00CC46ED" w:rsidRPr="005B16C9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Придба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автобус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наявного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парку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та при оптимізації шкіл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державного,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обласного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DB04D5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автобус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випускників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до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зовнішнього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незалежного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оцінювання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.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та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батьків (опікунів)</w:t>
            </w:r>
          </w:p>
        </w:tc>
      </w:tr>
      <w:tr w:rsidR="00CC46ED" w:rsidRPr="00FD3733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FD3733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br w:type="page"/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метою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ідвезення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дітей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вчителів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при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проведенні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всеукраїнських,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обласних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районних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громади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конкурсів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свят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змагань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нарад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семінарів</w:t>
            </w:r>
            <w:proofErr w:type="spellEnd"/>
            <w:r w:rsidR="00FD3733"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фестивалів, </w:t>
            </w:r>
            <w:proofErr w:type="spellStart"/>
            <w:r w:rsid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організація</w:t>
            </w:r>
            <w:proofErr w:type="spellEnd"/>
            <w:r w:rsidR="00FD3733"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екскурсій</w:t>
            </w:r>
            <w:proofErr w:type="spellEnd"/>
            <w:r w:rsidR="00FD3733"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відпочинку, </w:t>
            </w:r>
            <w:proofErr w:type="spellStart"/>
            <w:r w:rsid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літніх</w:t>
            </w:r>
            <w:proofErr w:type="spellEnd"/>
            <w:r w:rsidR="00FD3733"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таборів</w:t>
            </w:r>
            <w:proofErr w:type="spellEnd"/>
            <w:r w:rsidR="00FD3733"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тощо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наявності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фінансування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кошти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) 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коштів батьків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,у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часників</w:t>
            </w:r>
          </w:p>
        </w:tc>
      </w:tr>
      <w:tr w:rsidR="00CC46ED" w:rsidRPr="005B16C9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Перегляд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закріплен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</w:t>
            </w:r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закладами</w:t>
            </w:r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загальної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сереньої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освіти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територі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обслуговування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урахуванням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потреби</w:t>
            </w:r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організації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</w:t>
            </w:r>
            <w:proofErr w:type="gram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педагогічних</w:t>
            </w:r>
            <w:proofErr w:type="spellEnd"/>
            <w:r w:rsidRPr="00AB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працівників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маршрутів)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субвенції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5B16C9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Розробл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і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затвердж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ення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 погодження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транспортн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маршрут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працівників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(при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потребі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).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Закладизагальної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</w:t>
            </w:r>
            <w:proofErr w:type="gram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спорту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роки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субвенції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5B16C9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FD3733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Передбач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и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ти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щороку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час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складання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проект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місцев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ого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бюджет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необхідних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для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утримання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транспортних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засобів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паливо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мастильними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матеріалами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безпечної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експлуатації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транспортних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засобів</w:t>
            </w:r>
            <w:proofErr w:type="spellEnd"/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201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роки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та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субвенції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  <w:tr w:rsidR="00CC46ED" w:rsidRPr="00DB04D5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Забезпечити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проїзних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квитків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працівників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користуються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правом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безоплатного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проїзду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.</w:t>
            </w:r>
            <w:proofErr w:type="gramEnd"/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Щорічнодо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0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вересня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DB04D5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FD3733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Проводити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техн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ічний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огляд шкільних автобусів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щомісячно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відповідальним 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(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згідно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графіку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та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відповідно встановлених термінів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Дунаєвецьким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ВДАІ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використанням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діагностичного</w:t>
            </w:r>
            <w:proofErr w:type="spellEnd"/>
            <w:r w:rsidRPr="00FD3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обладнання</w:t>
            </w:r>
            <w:proofErr w:type="spellEnd"/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DB04D5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навчання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медичних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сестер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(укладання договорів)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для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випуску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 маршрут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Відповіднодопотреб</w:t>
            </w:r>
            <w:proofErr w:type="spellEnd"/>
          </w:p>
        </w:tc>
        <w:tc>
          <w:tcPr>
            <w:tcW w:w="3240" w:type="dxa"/>
            <w:tcBorders>
              <w:bottom w:val="nil"/>
            </w:tcBorders>
            <w:shd w:val="clear" w:color="auto" w:fill="FFFFFF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DB04D5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щоденний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випуск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 маршрут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шкільного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автобуса директор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ом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школи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відповідно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наказу)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Заклади загальної середньої освіти, 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DB04D5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медичний огляд водіїв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Заклади загальної середньої освіти,</w:t>
            </w:r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5B16C9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Здійснювати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 контроль 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виконанням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Правил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ід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час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учнів</w:t>
            </w:r>
            <w:proofErr w:type="spellEnd"/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Заклади загальної середньої освіти,відділ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CC46ED" w:rsidRPr="00DB04D5" w:rsidTr="004E700D">
        <w:tc>
          <w:tcPr>
            <w:tcW w:w="3528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4E700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учні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</w:t>
            </w:r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педагог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згідно</w:t>
            </w:r>
            <w:proofErr w:type="spellEnd"/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потребами</w:t>
            </w:r>
            <w:r w:rsidRPr="004E7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Заклади загальної середньої освіти,відділ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</w:t>
            </w:r>
          </w:p>
        </w:tc>
      </w:tr>
      <w:tr w:rsidR="00CC46ED" w:rsidRPr="005B16C9" w:rsidTr="004E700D">
        <w:tc>
          <w:tcPr>
            <w:tcW w:w="3528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рейсові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автобуси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перевізників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разі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потреби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Відділ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освіти</w:t>
            </w:r>
            <w:proofErr w:type="spellEnd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B1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молодітаспорту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  <w:vAlign w:val="center"/>
          </w:tcPr>
          <w:p w:rsidR="00CC46ED" w:rsidRPr="005B16C9" w:rsidRDefault="00CC46ED" w:rsidP="0099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Постійно</w:t>
            </w:r>
            <w:proofErr w:type="spellEnd"/>
          </w:p>
        </w:tc>
        <w:tc>
          <w:tcPr>
            <w:tcW w:w="3240" w:type="dxa"/>
            <w:vAlign w:val="center"/>
          </w:tcPr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За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</w:t>
            </w:r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ісцевого</w:t>
            </w:r>
            <w:proofErr w:type="spell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бюджету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та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позабюджетних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</w:t>
            </w:r>
            <w:proofErr w:type="gram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  <w:proofErr w:type="spellEnd"/>
            <w:proofErr w:type="gramEnd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</w:p>
          <w:p w:rsidR="00CC46ED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не </w:t>
            </w: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заборонених</w:t>
            </w:r>
            <w:proofErr w:type="spellEnd"/>
          </w:p>
          <w:p w:rsidR="00CC46ED" w:rsidRPr="005B16C9" w:rsidRDefault="00CC46ED" w:rsidP="0099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B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законодавством</w:t>
            </w:r>
            <w:proofErr w:type="spellEnd"/>
          </w:p>
        </w:tc>
      </w:tr>
    </w:tbl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900"/>
        <w:gridCol w:w="2318"/>
        <w:gridCol w:w="2744"/>
      </w:tblGrid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Видатки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 рік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Заробітна плата та нарахування на заробітну плату водіїв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1200000 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(паливо-мастильних матеріалів,запчастин, дорожніх аптечок та їх поповнення ) та інше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2000000 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Послуги по утриманню та експлуатації транспортних засобів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180000 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Оплата послуг із страхування транспортних засобів, страхування водіїв відповідно до законодавства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50000грн.</w:t>
            </w:r>
          </w:p>
        </w:tc>
      </w:tr>
      <w:tr w:rsidR="00CC46ED" w:rsidRPr="005B16C9">
        <w:tc>
          <w:tcPr>
            <w:tcW w:w="81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0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автобуса</w:t>
            </w:r>
          </w:p>
        </w:tc>
        <w:tc>
          <w:tcPr>
            <w:tcW w:w="2318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2500000 грн.</w:t>
            </w:r>
          </w:p>
        </w:tc>
        <w:tc>
          <w:tcPr>
            <w:tcW w:w="2744" w:type="dxa"/>
          </w:tcPr>
          <w:p w:rsidR="00CC46ED" w:rsidRPr="005B16C9" w:rsidRDefault="00CC46ED" w:rsidP="0098684B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6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 00000 грн.</w:t>
            </w:r>
          </w:p>
        </w:tc>
      </w:tr>
    </w:tbl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5B16C9" w:rsidRDefault="00CC46ED" w:rsidP="009931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C46ED" w:rsidRPr="00DB04D5" w:rsidRDefault="00CC46ED" w:rsidP="00DB04D5">
      <w:pPr>
        <w:tabs>
          <w:tab w:val="left" w:pos="1230"/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16C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B16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С.Мегель</w:t>
      </w:r>
    </w:p>
    <w:p w:rsidR="00CC46ED" w:rsidRPr="005B16C9" w:rsidRDefault="00CC46ED" w:rsidP="0010799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6ED" w:rsidRPr="005B16C9" w:rsidRDefault="00CC46ED" w:rsidP="0010799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46ED" w:rsidRPr="00DB04D5" w:rsidRDefault="00CC46ED" w:rsidP="0010799E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</w:p>
    <w:sectPr w:rsidR="00CC46ED" w:rsidRPr="00DB04D5" w:rsidSect="001D10B8">
      <w:pgSz w:w="12240" w:h="15840"/>
      <w:pgMar w:top="42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5526252"/>
    <w:multiLevelType w:val="hybridMultilevel"/>
    <w:tmpl w:val="319EC2FE"/>
    <w:lvl w:ilvl="0" w:tplc="C7DE2DA4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19"/>
    <w:rsid w:val="00010AE2"/>
    <w:rsid w:val="00012229"/>
    <w:rsid w:val="000306DB"/>
    <w:rsid w:val="00037079"/>
    <w:rsid w:val="00041479"/>
    <w:rsid w:val="000837B2"/>
    <w:rsid w:val="00094602"/>
    <w:rsid w:val="000E01FC"/>
    <w:rsid w:val="000F12AE"/>
    <w:rsid w:val="0010799E"/>
    <w:rsid w:val="0012438A"/>
    <w:rsid w:val="001679EA"/>
    <w:rsid w:val="001D10B8"/>
    <w:rsid w:val="001F7857"/>
    <w:rsid w:val="00214B09"/>
    <w:rsid w:val="00231A46"/>
    <w:rsid w:val="00266690"/>
    <w:rsid w:val="002B6836"/>
    <w:rsid w:val="002D08E3"/>
    <w:rsid w:val="0037103F"/>
    <w:rsid w:val="0037166C"/>
    <w:rsid w:val="00422655"/>
    <w:rsid w:val="004408D2"/>
    <w:rsid w:val="00466C19"/>
    <w:rsid w:val="004C488E"/>
    <w:rsid w:val="004E011F"/>
    <w:rsid w:val="004E700D"/>
    <w:rsid w:val="005140AC"/>
    <w:rsid w:val="005B16C9"/>
    <w:rsid w:val="006518A0"/>
    <w:rsid w:val="006A3008"/>
    <w:rsid w:val="006B23C3"/>
    <w:rsid w:val="007132B3"/>
    <w:rsid w:val="00832C0D"/>
    <w:rsid w:val="00840213"/>
    <w:rsid w:val="008634B9"/>
    <w:rsid w:val="008C16B6"/>
    <w:rsid w:val="008F3BA5"/>
    <w:rsid w:val="00921404"/>
    <w:rsid w:val="0094747C"/>
    <w:rsid w:val="0098684B"/>
    <w:rsid w:val="009931CC"/>
    <w:rsid w:val="00A12E7B"/>
    <w:rsid w:val="00A36721"/>
    <w:rsid w:val="00A44B09"/>
    <w:rsid w:val="00A73330"/>
    <w:rsid w:val="00A86BDE"/>
    <w:rsid w:val="00A97F5A"/>
    <w:rsid w:val="00AB7012"/>
    <w:rsid w:val="00AF41C1"/>
    <w:rsid w:val="00B16E8E"/>
    <w:rsid w:val="00B277C1"/>
    <w:rsid w:val="00B31EBA"/>
    <w:rsid w:val="00B43601"/>
    <w:rsid w:val="00B647E0"/>
    <w:rsid w:val="00B77328"/>
    <w:rsid w:val="00B925C2"/>
    <w:rsid w:val="00BF5B01"/>
    <w:rsid w:val="00C8520C"/>
    <w:rsid w:val="00C95AD3"/>
    <w:rsid w:val="00CC46ED"/>
    <w:rsid w:val="00D06B17"/>
    <w:rsid w:val="00D14FE3"/>
    <w:rsid w:val="00D27AF9"/>
    <w:rsid w:val="00D27CA7"/>
    <w:rsid w:val="00D804F4"/>
    <w:rsid w:val="00D871C9"/>
    <w:rsid w:val="00DB04D5"/>
    <w:rsid w:val="00DC4A92"/>
    <w:rsid w:val="00E42C7A"/>
    <w:rsid w:val="00E540D3"/>
    <w:rsid w:val="00E56C1D"/>
    <w:rsid w:val="00E81541"/>
    <w:rsid w:val="00F01065"/>
    <w:rsid w:val="00F03879"/>
    <w:rsid w:val="00F905C1"/>
    <w:rsid w:val="00F959D8"/>
    <w:rsid w:val="00FB2257"/>
    <w:rsid w:val="00FD3733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9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079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0799E"/>
  </w:style>
  <w:style w:type="character" w:customStyle="1" w:styleId="2">
    <w:name w:val="Основной текст (2)_"/>
    <w:link w:val="20"/>
    <w:uiPriority w:val="99"/>
    <w:locked/>
    <w:rsid w:val="0010799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99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10799E"/>
    <w:rPr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10799E"/>
    <w:pPr>
      <w:widowControl w:val="0"/>
      <w:shd w:val="clear" w:color="auto" w:fill="FFFFFF"/>
      <w:spacing w:before="840" w:after="360" w:line="240" w:lineRule="atLeast"/>
      <w:outlineLvl w:val="0"/>
    </w:pPr>
    <w:rPr>
      <w:b/>
      <w:bCs/>
      <w:sz w:val="26"/>
      <w:szCs w:val="26"/>
      <w:lang w:val="ru-RU" w:eastAsia="ru-RU"/>
    </w:rPr>
  </w:style>
  <w:style w:type="character" w:customStyle="1" w:styleId="1">
    <w:name w:val="Заголовок №1_"/>
    <w:link w:val="10"/>
    <w:locked/>
    <w:rsid w:val="0010799E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0799E"/>
    <w:pPr>
      <w:shd w:val="clear" w:color="auto" w:fill="FFFFFF"/>
      <w:spacing w:before="420" w:after="300" w:line="254" w:lineRule="exact"/>
      <w:jc w:val="center"/>
      <w:outlineLvl w:val="0"/>
    </w:pPr>
    <w:rPr>
      <w:b/>
      <w:bCs/>
      <w:sz w:val="21"/>
      <w:szCs w:val="21"/>
      <w:shd w:val="clear" w:color="auto" w:fill="FFFFFF"/>
      <w:lang w:val="ru-RU" w:eastAsia="ru-RU"/>
    </w:rPr>
  </w:style>
  <w:style w:type="paragraph" w:customStyle="1" w:styleId="a5">
    <w:name w:val="Знак"/>
    <w:basedOn w:val="a"/>
    <w:uiPriority w:val="99"/>
    <w:rsid w:val="0010799E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C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C4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5716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81</cp:revision>
  <cp:lastPrinted>2019-01-02T11:33:00Z</cp:lastPrinted>
  <dcterms:created xsi:type="dcterms:W3CDTF">2018-12-11T11:56:00Z</dcterms:created>
  <dcterms:modified xsi:type="dcterms:W3CDTF">2019-01-02T11:33:00Z</dcterms:modified>
</cp:coreProperties>
</file>