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C420" w14:textId="77777777" w:rsidR="00D835A8" w:rsidRPr="00493BC4" w:rsidRDefault="00D835A8" w:rsidP="00493BC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787" w:type="pct"/>
        <w:tblLook w:val="04A0" w:firstRow="1" w:lastRow="0" w:firstColumn="1" w:lastColumn="0" w:noHBand="0" w:noVBand="1"/>
      </w:tblPr>
      <w:tblGrid>
        <w:gridCol w:w="5495"/>
      </w:tblGrid>
      <w:tr w:rsidR="00D835A8" w:rsidRPr="00493BC4" w14:paraId="3C52F31C" w14:textId="77777777" w:rsidTr="007D7275">
        <w:trPr>
          <w:trHeight w:val="1153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28DCDE90" w14:textId="75C0E8B0" w:rsidR="00895A68" w:rsidRPr="00493BC4" w:rsidRDefault="007D7275" w:rsidP="00493B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493BC4">
              <w:rPr>
                <w:b/>
                <w:bCs/>
                <w:szCs w:val="28"/>
                <w:lang w:val="uk-UA"/>
              </w:rPr>
              <w:t>Про надання дозволу на розробку технічної</w:t>
            </w:r>
            <w:r w:rsidR="00493BC4">
              <w:rPr>
                <w:b/>
                <w:bCs/>
                <w:szCs w:val="28"/>
                <w:lang w:val="uk-UA"/>
              </w:rPr>
              <w:t xml:space="preserve"> </w:t>
            </w:r>
            <w:r w:rsidRPr="00493BC4">
              <w:rPr>
                <w:b/>
                <w:bCs/>
                <w:szCs w:val="28"/>
                <w:lang w:val="uk-UA"/>
              </w:rPr>
              <w:t>документації із землеустрою щодо об’єднання</w:t>
            </w:r>
            <w:r w:rsidR="00493BC4">
              <w:rPr>
                <w:b/>
                <w:bCs/>
                <w:szCs w:val="28"/>
                <w:lang w:val="uk-UA"/>
              </w:rPr>
              <w:t xml:space="preserve"> </w:t>
            </w:r>
            <w:r w:rsidRPr="00493BC4">
              <w:rPr>
                <w:b/>
                <w:bCs/>
                <w:szCs w:val="28"/>
                <w:lang w:val="uk-UA"/>
              </w:rPr>
              <w:t xml:space="preserve">земельних ділянок </w:t>
            </w:r>
          </w:p>
        </w:tc>
      </w:tr>
    </w:tbl>
    <w:p w14:paraId="554546DF" w14:textId="77777777" w:rsidR="00D835A8" w:rsidRPr="00493BC4" w:rsidRDefault="00D835A8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DBCC0B6" w14:textId="09E44EEA" w:rsidR="00A9421F" w:rsidRPr="00493BC4" w:rsidRDefault="00493BC4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493BC4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493BC4">
        <w:rPr>
          <w:bCs/>
          <w:szCs w:val="28"/>
          <w:lang w:val="uk-UA"/>
        </w:rPr>
        <w:t xml:space="preserve"> </w:t>
      </w:r>
      <w:r w:rsidR="007D7275" w:rsidRPr="00493BC4">
        <w:rPr>
          <w:bCs/>
          <w:szCs w:val="28"/>
          <w:lang w:val="uk-UA"/>
        </w:rPr>
        <w:t>12, 79-1, 122, 123 Земельного Кодексу України, ст</w:t>
      </w:r>
      <w:r>
        <w:rPr>
          <w:bCs/>
          <w:szCs w:val="28"/>
          <w:lang w:val="uk-UA"/>
        </w:rPr>
        <w:t xml:space="preserve">аттями </w:t>
      </w:r>
      <w:r w:rsidR="007D7275" w:rsidRPr="00493BC4">
        <w:rPr>
          <w:bCs/>
          <w:szCs w:val="28"/>
          <w:lang w:val="uk-UA"/>
        </w:rPr>
        <w:t>25, 56 Закону України «Про землеустрій»</w:t>
      </w:r>
      <w:r w:rsidR="00A9421F" w:rsidRPr="00493BC4">
        <w:rPr>
          <w:bCs/>
          <w:szCs w:val="28"/>
          <w:lang w:val="uk-UA"/>
        </w:rPr>
        <w:t>, ст</w:t>
      </w:r>
      <w:r>
        <w:rPr>
          <w:bCs/>
          <w:szCs w:val="28"/>
          <w:lang w:val="uk-UA"/>
        </w:rPr>
        <w:t>аттею</w:t>
      </w:r>
      <w:r w:rsidR="00A9421F" w:rsidRPr="00493BC4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bCs/>
          <w:szCs w:val="28"/>
          <w:lang w:val="uk-UA"/>
        </w:rPr>
        <w:t>в</w:t>
      </w:r>
      <w:r w:rsidRPr="00493BC4">
        <w:rPr>
          <w:bCs/>
          <w:szCs w:val="28"/>
          <w:lang w:val="uk-UA"/>
        </w:rPr>
        <w:t xml:space="preserve">раховуючи рішення виконавчого комітету Новоушицької селищної ради від 21 жовтня 2021 року </w:t>
      </w:r>
      <w:r w:rsidRPr="00493BC4">
        <w:rPr>
          <w:bCs/>
          <w:szCs w:val="28"/>
          <w:highlight w:val="yellow"/>
          <w:lang w:val="uk-UA"/>
        </w:rPr>
        <w:t>№____</w:t>
      </w:r>
      <w:r w:rsidRPr="00493BC4">
        <w:rPr>
          <w:bCs/>
          <w:szCs w:val="28"/>
          <w:lang w:val="uk-UA"/>
        </w:rPr>
        <w:t xml:space="preserve"> «Про пропозицію розгляду питань»,</w:t>
      </w:r>
      <w:r>
        <w:rPr>
          <w:bCs/>
          <w:szCs w:val="28"/>
          <w:lang w:val="uk-UA"/>
        </w:rPr>
        <w:t xml:space="preserve"> </w:t>
      </w:r>
      <w:r w:rsidR="00A9421F" w:rsidRPr="00493BC4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493BC4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2D39EEF1" w14:textId="77777777" w:rsidR="00D835A8" w:rsidRPr="00493BC4" w:rsidRDefault="00D835A8" w:rsidP="00493BC4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493BC4">
        <w:rPr>
          <w:b/>
          <w:szCs w:val="28"/>
          <w:lang w:val="uk-UA"/>
        </w:rPr>
        <w:t>ВИРІШИЛА:</w:t>
      </w:r>
    </w:p>
    <w:p w14:paraId="229071D0" w14:textId="4841D59B" w:rsidR="00834C62" w:rsidRPr="00493BC4" w:rsidRDefault="00903521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93BC4">
        <w:rPr>
          <w:bCs/>
          <w:szCs w:val="28"/>
          <w:lang w:val="uk-UA"/>
        </w:rPr>
        <w:t xml:space="preserve">1. </w:t>
      </w:r>
      <w:r w:rsidR="007D7275" w:rsidRPr="00493BC4">
        <w:rPr>
          <w:bCs/>
          <w:szCs w:val="28"/>
          <w:lang w:val="uk-UA"/>
        </w:rPr>
        <w:t xml:space="preserve">Надати дозвіл Новоушицькій селищній раді на розроблення технічної документації із землеустрою щодо об’єднання земельних ділянок комунальної власності площею 0,4000 га кадастровий номер 6823388000:06:001:0722, площею 1,0000 га кадастровий номер 6823388000:06:001:0721, площею 0,7000 га кадастровий номер 6823388000:06:001:0720, площею 0,7000 га кадастровий номер 6823388000:06:001:0719, площею 1,0000 га кадастровий номер 6823388000:06:001:0718, площею 0,3296 га кадастровий номер 6823388000:06:001:0717, 16.00 - землі запасу (земельні ділянки кожної категорії земель, які не надані у власність або користування громадянам чи юридичним особам), які розташовані за межами с. </w:t>
      </w:r>
      <w:proofErr w:type="spellStart"/>
      <w:r w:rsidR="007D7275" w:rsidRPr="00493BC4">
        <w:rPr>
          <w:bCs/>
          <w:szCs w:val="28"/>
          <w:lang w:val="uk-UA"/>
        </w:rPr>
        <w:t>Пилипківці</w:t>
      </w:r>
      <w:proofErr w:type="spellEnd"/>
      <w:r w:rsidR="007D7275" w:rsidRPr="00493BC4">
        <w:rPr>
          <w:bCs/>
          <w:szCs w:val="28"/>
          <w:lang w:val="uk-UA"/>
        </w:rPr>
        <w:t xml:space="preserve">, Новоушицької </w:t>
      </w:r>
      <w:r w:rsidR="00493BC4">
        <w:rPr>
          <w:bCs/>
          <w:szCs w:val="28"/>
          <w:lang w:val="uk-UA"/>
        </w:rPr>
        <w:t>територіальної громади</w:t>
      </w:r>
      <w:r w:rsidR="007D7275" w:rsidRPr="00493BC4">
        <w:rPr>
          <w:bCs/>
          <w:szCs w:val="28"/>
          <w:lang w:val="uk-UA"/>
        </w:rPr>
        <w:t>, Кам’янець-Подільського району, Хмельницької області</w:t>
      </w:r>
      <w:r w:rsidR="00834C62" w:rsidRPr="00493BC4">
        <w:rPr>
          <w:bCs/>
          <w:szCs w:val="28"/>
          <w:lang w:val="uk-UA"/>
        </w:rPr>
        <w:t>.</w:t>
      </w:r>
    </w:p>
    <w:p w14:paraId="1A6AFF5F" w14:textId="77777777" w:rsidR="00A9421F" w:rsidRPr="00493BC4" w:rsidRDefault="00821303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93BC4">
        <w:rPr>
          <w:bCs/>
          <w:szCs w:val="28"/>
          <w:lang w:val="uk-UA"/>
        </w:rPr>
        <w:t>3</w:t>
      </w:r>
      <w:r w:rsidR="00903521" w:rsidRPr="00493BC4">
        <w:rPr>
          <w:bCs/>
          <w:szCs w:val="28"/>
          <w:lang w:val="uk-UA"/>
        </w:rPr>
        <w:t xml:space="preserve">. </w:t>
      </w:r>
      <w:r w:rsidR="00397A80" w:rsidRPr="00493BC4">
        <w:rPr>
          <w:bCs/>
          <w:szCs w:val="28"/>
          <w:lang w:val="uk-UA"/>
        </w:rPr>
        <w:t>Розроблен</w:t>
      </w:r>
      <w:r w:rsidR="007D7275" w:rsidRPr="00493BC4">
        <w:rPr>
          <w:bCs/>
          <w:szCs w:val="28"/>
          <w:lang w:val="uk-UA"/>
        </w:rPr>
        <w:t>у</w:t>
      </w:r>
      <w:r w:rsidR="00397A80" w:rsidRPr="00493BC4">
        <w:rPr>
          <w:bCs/>
          <w:szCs w:val="28"/>
          <w:lang w:val="uk-UA"/>
        </w:rPr>
        <w:t xml:space="preserve"> та п</w:t>
      </w:r>
      <w:r w:rsidR="00A9421F" w:rsidRPr="00493BC4">
        <w:rPr>
          <w:bCs/>
          <w:szCs w:val="28"/>
          <w:lang w:val="uk-UA"/>
        </w:rPr>
        <w:t>огоджен</w:t>
      </w:r>
      <w:r w:rsidR="007D7275" w:rsidRPr="00493BC4">
        <w:rPr>
          <w:bCs/>
          <w:szCs w:val="28"/>
          <w:lang w:val="uk-UA"/>
        </w:rPr>
        <w:t>у</w:t>
      </w:r>
      <w:r w:rsidR="00A9421F" w:rsidRPr="00493BC4">
        <w:rPr>
          <w:bCs/>
          <w:szCs w:val="28"/>
          <w:lang w:val="uk-UA"/>
        </w:rPr>
        <w:t xml:space="preserve"> у визначеному законом порядку </w:t>
      </w:r>
      <w:r w:rsidR="007D7275" w:rsidRPr="00493BC4">
        <w:rPr>
          <w:bCs/>
          <w:szCs w:val="28"/>
          <w:lang w:val="uk-UA"/>
        </w:rPr>
        <w:t>технічної документації із землеустрою щодо об’єднання земельних ділянок комунальної власності</w:t>
      </w:r>
      <w:r w:rsidR="00A9421F" w:rsidRPr="00493BC4">
        <w:rPr>
          <w:bCs/>
          <w:szCs w:val="28"/>
          <w:lang w:val="uk-UA"/>
        </w:rPr>
        <w:t xml:space="preserve"> подати на розгляд та затвердження сесії.</w:t>
      </w:r>
    </w:p>
    <w:p w14:paraId="15D3ABF1" w14:textId="77777777" w:rsidR="00D835A8" w:rsidRPr="00493BC4" w:rsidRDefault="00821303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493BC4">
        <w:rPr>
          <w:bCs/>
          <w:szCs w:val="28"/>
          <w:lang w:val="uk-UA"/>
        </w:rPr>
        <w:t>4</w:t>
      </w:r>
      <w:r w:rsidR="00A9421F" w:rsidRPr="00493BC4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477FA83" w14:textId="77777777" w:rsidR="00D835A8" w:rsidRPr="00493BC4" w:rsidRDefault="00D835A8" w:rsidP="00493B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9D27C1C" w14:textId="77777777" w:rsidR="00D835A8" w:rsidRPr="00493BC4" w:rsidRDefault="00D835A8" w:rsidP="00493B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493BC4">
        <w:rPr>
          <w:b/>
          <w:bCs/>
          <w:szCs w:val="28"/>
          <w:lang w:val="uk-UA"/>
        </w:rPr>
        <w:t>Селищний голова</w:t>
      </w:r>
      <w:r w:rsidRPr="00493BC4">
        <w:rPr>
          <w:b/>
          <w:bCs/>
          <w:szCs w:val="28"/>
          <w:lang w:val="uk-UA"/>
        </w:rPr>
        <w:tab/>
        <w:t>Анатолій ОЛІЙНИК</w:t>
      </w:r>
    </w:p>
    <w:sectPr w:rsidR="00D835A8" w:rsidRPr="00493BC4" w:rsidSect="007D7275">
      <w:headerReference w:type="default" r:id="rId7"/>
      <w:headerReference w:type="first" r:id="rId8"/>
      <w:pgSz w:w="11910" w:h="16840"/>
      <w:pgMar w:top="1134" w:right="567" w:bottom="709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7467" w14:textId="77777777" w:rsidR="00A0105C" w:rsidRDefault="00A0105C" w:rsidP="00E31EA9">
      <w:r>
        <w:separator/>
      </w:r>
    </w:p>
  </w:endnote>
  <w:endnote w:type="continuationSeparator" w:id="0">
    <w:p w14:paraId="7D219319" w14:textId="77777777" w:rsidR="00A0105C" w:rsidRDefault="00A0105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BF91" w14:textId="77777777" w:rsidR="00A0105C" w:rsidRDefault="00A0105C" w:rsidP="00E31EA9">
      <w:r>
        <w:separator/>
      </w:r>
    </w:p>
  </w:footnote>
  <w:footnote w:type="continuationSeparator" w:id="0">
    <w:p w14:paraId="229D3CC6" w14:textId="77777777" w:rsidR="00A0105C" w:rsidRDefault="00A0105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B2A" w14:textId="77777777" w:rsidR="00481156" w:rsidRPr="00D835A8" w:rsidRDefault="00A9421F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2345058F" wp14:editId="29F30396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AABA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9DFA4EB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3C6B53F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szCs w:val="28"/>
        <w:lang w:val="uk-UA"/>
      </w:rPr>
      <w:t>___ сесі</w:t>
    </w:r>
    <w:r w:rsidRPr="00D835A8">
      <w:rPr>
        <w:b/>
        <w:bCs/>
        <w:szCs w:val="28"/>
        <w:lang w:val="uk-UA" w:eastAsia="ru-RU"/>
      </w:rPr>
      <w:t>я</w:t>
    </w:r>
  </w:p>
  <w:p w14:paraId="1923FE9E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4EBA6E1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F6DB1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D835A8" w14:paraId="03E3D00E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2DF2C0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C67DF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0DBAB92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651F262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0CC541E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9C3FDC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EEBB74D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55B15CB6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5DB8" w14:textId="77777777" w:rsidR="005B4746" w:rsidRPr="005B4746" w:rsidRDefault="00A0105C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b/>
        <w:bCs/>
        <w:noProof/>
        <w:szCs w:val="28"/>
        <w:lang w:val="uk-UA"/>
      </w:rPr>
      <w:pict w14:anchorId="6ADD5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5B4746" w:rsidRPr="005B4746">
      <w:rPr>
        <w:bCs/>
        <w:noProof/>
        <w:szCs w:val="28"/>
        <w:lang w:val="uk-UA" w:eastAsia="uk-UA"/>
      </w:rPr>
      <w:drawing>
        <wp:inline distT="0" distB="0" distL="0" distR="0" wp14:anchorId="47DF166B" wp14:editId="546BDE50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3D2AD2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59A07EFF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7D34EC20" w14:textId="398C32E8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XVIII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7253929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0B2C8F25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477C2687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C621CF1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00DEE9B4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2B85E0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5FB2E5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02EC7F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DBA2AF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A0F369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4AD6E0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0A83192E" w14:textId="5CCA149B" w:rsidR="00481156" w:rsidRPr="005B4746" w:rsidRDefault="00A0105C" w:rsidP="00493BC4">
    <w:r>
      <w:rPr>
        <w:noProof/>
      </w:rPr>
      <w:pict w14:anchorId="493C7BED">
        <v:shape id="PowerPlusWaterMarkObject19748020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1537"/>
    <w:rsid w:val="0027013D"/>
    <w:rsid w:val="002C1403"/>
    <w:rsid w:val="002D09D1"/>
    <w:rsid w:val="002D7D3D"/>
    <w:rsid w:val="00371E15"/>
    <w:rsid w:val="00381B59"/>
    <w:rsid w:val="00397A80"/>
    <w:rsid w:val="003A447F"/>
    <w:rsid w:val="00401EA1"/>
    <w:rsid w:val="00422F9B"/>
    <w:rsid w:val="00481156"/>
    <w:rsid w:val="00493BC4"/>
    <w:rsid w:val="004E3954"/>
    <w:rsid w:val="00534EE3"/>
    <w:rsid w:val="00561B7D"/>
    <w:rsid w:val="005B4746"/>
    <w:rsid w:val="005E3972"/>
    <w:rsid w:val="00620ADD"/>
    <w:rsid w:val="00637559"/>
    <w:rsid w:val="006536BB"/>
    <w:rsid w:val="00665D73"/>
    <w:rsid w:val="006834E1"/>
    <w:rsid w:val="00692DBD"/>
    <w:rsid w:val="006D6B26"/>
    <w:rsid w:val="006E0681"/>
    <w:rsid w:val="007A345A"/>
    <w:rsid w:val="007D1E2E"/>
    <w:rsid w:val="007D7275"/>
    <w:rsid w:val="00806E60"/>
    <w:rsid w:val="00821303"/>
    <w:rsid w:val="00834C62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0105C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E31EA9"/>
    <w:rsid w:val="00E92D41"/>
    <w:rsid w:val="00EC4C92"/>
    <w:rsid w:val="00F12915"/>
    <w:rsid w:val="00F2065C"/>
    <w:rsid w:val="00F47CAB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84EC8AB"/>
  <w15:docId w15:val="{AB5B40EE-AC1D-48F9-BD33-F37D4FC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2021-06-13T07:54:00Z</cp:lastPrinted>
  <dcterms:created xsi:type="dcterms:W3CDTF">2021-10-14T13:08:00Z</dcterms:created>
  <dcterms:modified xsi:type="dcterms:W3CDTF">2021-10-18T11:02:00Z</dcterms:modified>
</cp:coreProperties>
</file>