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6123A0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47082B" w:rsidRPr="003D01E5" w:rsidRDefault="00B87FD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150CED">
        <w:rPr>
          <w:rFonts w:eastAsia="Calibri"/>
          <w:b/>
          <w:lang w:val="uk-UA" w:eastAsia="en-US"/>
        </w:rPr>
        <w:t>1</w:t>
      </w:r>
      <w:r w:rsidR="00B87FDB">
        <w:rPr>
          <w:rFonts w:eastAsia="Calibri"/>
          <w:b/>
          <w:lang w:val="uk-UA" w:eastAsia="en-US"/>
        </w:rPr>
        <w:t>8</w:t>
      </w:r>
      <w:r w:rsidR="000972CD" w:rsidRPr="003D01E5">
        <w:rPr>
          <w:rFonts w:eastAsia="Calibri"/>
          <w:b/>
          <w:lang w:val="uk-UA" w:eastAsia="en-US"/>
        </w:rPr>
        <w:t xml:space="preserve"> </w:t>
      </w:r>
      <w:r w:rsidR="00B87FDB">
        <w:rPr>
          <w:rFonts w:eastAsia="Calibri"/>
          <w:b/>
          <w:lang w:val="uk-UA" w:eastAsia="en-US"/>
        </w:rPr>
        <w:t>листопада</w:t>
      </w:r>
      <w:r w:rsidRPr="003D01E5">
        <w:rPr>
          <w:rFonts w:eastAsia="Calibri"/>
          <w:b/>
          <w:lang w:val="uk-UA" w:eastAsia="en-US"/>
        </w:rPr>
        <w:t xml:space="preserve"> 2019 року № </w:t>
      </w:r>
      <w:r w:rsidR="00B87FDB">
        <w:rPr>
          <w:rFonts w:eastAsia="Calibri"/>
          <w:b/>
          <w:lang w:val="uk-UA" w:eastAsia="en-US"/>
        </w:rPr>
        <w:t>29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</w:t>
            </w:r>
            <w:r w:rsidR="00B14B5D">
              <w:rPr>
                <w:b/>
                <w:lang w:val="uk-UA" w:eastAsia="en-US"/>
              </w:rPr>
              <w:t>внесення змін до договорів</w:t>
            </w:r>
            <w:r w:rsidRPr="003D01E5">
              <w:rPr>
                <w:b/>
                <w:lang w:val="uk-UA" w:eastAsia="en-US"/>
              </w:rPr>
              <w:t xml:space="preserve"> </w:t>
            </w:r>
          </w:p>
          <w:p w:rsidR="0047082B" w:rsidRPr="003D01E5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proofErr w:type="spellStart"/>
      <w:r w:rsidR="00253FA1" w:rsidRPr="001C4D03">
        <w:t>статтею</w:t>
      </w:r>
      <w:proofErr w:type="spellEnd"/>
      <w:r w:rsidR="00253FA1" w:rsidRPr="001C4D03">
        <w:t xml:space="preserve"> 30 Закону </w:t>
      </w:r>
      <w:proofErr w:type="spellStart"/>
      <w:r w:rsidR="00253FA1" w:rsidRPr="001C4D03">
        <w:t>України</w:t>
      </w:r>
      <w:proofErr w:type="spellEnd"/>
      <w:r w:rsidR="00253FA1" w:rsidRPr="001C4D03">
        <w:t xml:space="preserve"> «Про </w:t>
      </w:r>
      <w:proofErr w:type="spellStart"/>
      <w:r w:rsidR="00253FA1" w:rsidRPr="001C4D03">
        <w:t>оренду</w:t>
      </w:r>
      <w:proofErr w:type="spellEnd"/>
      <w:r w:rsidR="00253FA1" w:rsidRPr="001C4D03">
        <w:t xml:space="preserve"> </w:t>
      </w:r>
      <w:proofErr w:type="spellStart"/>
      <w:r w:rsidR="00253FA1" w:rsidRPr="001C4D03">
        <w:t>землі</w:t>
      </w:r>
      <w:proofErr w:type="spellEnd"/>
      <w:r w:rsidR="00253FA1" w:rsidRPr="001C4D03">
        <w:t xml:space="preserve">», </w:t>
      </w:r>
      <w:proofErr w:type="spellStart"/>
      <w:r w:rsidR="00253FA1">
        <w:t>статтею</w:t>
      </w:r>
      <w:proofErr w:type="spellEnd"/>
      <w:r w:rsidR="00253FA1">
        <w:t xml:space="preserve"> 13 Закону </w:t>
      </w:r>
      <w:proofErr w:type="spellStart"/>
      <w:r w:rsidR="00253FA1">
        <w:t>України</w:t>
      </w:r>
      <w:proofErr w:type="spellEnd"/>
      <w:r w:rsidR="00253FA1">
        <w:t xml:space="preserve"> «Про порядок </w:t>
      </w:r>
      <w:proofErr w:type="spellStart"/>
      <w:r w:rsidR="00253FA1">
        <w:t>виділення</w:t>
      </w:r>
      <w:proofErr w:type="spellEnd"/>
      <w:r w:rsidR="00253FA1">
        <w:t xml:space="preserve"> в </w:t>
      </w:r>
      <w:proofErr w:type="spellStart"/>
      <w:r w:rsidR="00253FA1">
        <w:t>натурі</w:t>
      </w:r>
      <w:proofErr w:type="spellEnd"/>
      <w:r w:rsidR="00253FA1">
        <w:t xml:space="preserve"> (на </w:t>
      </w:r>
      <w:proofErr w:type="spellStart"/>
      <w:r w:rsidR="00253FA1">
        <w:t>місцевості</w:t>
      </w:r>
      <w:proofErr w:type="spellEnd"/>
      <w:r w:rsidR="00253FA1">
        <w:t xml:space="preserve">)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ділянок</w:t>
      </w:r>
      <w:proofErr w:type="spellEnd"/>
      <w:r w:rsidR="00253FA1">
        <w:t xml:space="preserve"> </w:t>
      </w:r>
      <w:proofErr w:type="spellStart"/>
      <w:r w:rsidR="00253FA1">
        <w:t>власниками</w:t>
      </w:r>
      <w:proofErr w:type="spellEnd"/>
      <w:r w:rsidR="00253FA1">
        <w:t xml:space="preserve">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часток</w:t>
      </w:r>
      <w:proofErr w:type="spellEnd"/>
      <w:r w:rsidR="00253FA1">
        <w:t xml:space="preserve"> (</w:t>
      </w:r>
      <w:proofErr w:type="spellStart"/>
      <w:r w:rsidR="00253FA1">
        <w:t>паїв</w:t>
      </w:r>
      <w:proofErr w:type="spellEnd"/>
      <w:r w:rsidR="00253FA1">
        <w:t xml:space="preserve">)», </w:t>
      </w:r>
      <w:r w:rsidR="00A42096" w:rsidRPr="003D01E5">
        <w:rPr>
          <w:lang w:val="uk-UA"/>
        </w:rPr>
        <w:t xml:space="preserve">розглянувши заяви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9056DF">
        <w:rPr>
          <w:lang w:val="uk-UA"/>
        </w:rPr>
        <w:t>вирішила</w:t>
      </w:r>
      <w:r w:rsidR="0047082B" w:rsidRPr="00C42239">
        <w:rPr>
          <w:lang w:val="uk-UA"/>
        </w:rPr>
        <w:t>:</w:t>
      </w:r>
    </w:p>
    <w:p w:rsidR="0047082B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C31EE3" w:rsidRPr="00C31EE3">
        <w:rPr>
          <w:b/>
          <w:lang w:val="uk-UA"/>
        </w:rPr>
        <w:t xml:space="preserve">1 </w:t>
      </w:r>
      <w:r w:rsidR="00C31EE3">
        <w:rPr>
          <w:lang w:val="uk-UA"/>
        </w:rPr>
        <w:t>Внести зміни до договорів оренди, а саме:</w:t>
      </w:r>
    </w:p>
    <w:p w:rsidR="006144AD" w:rsidRPr="003D01E5" w:rsidRDefault="006144AD" w:rsidP="0047082B">
      <w:pPr>
        <w:tabs>
          <w:tab w:val="left" w:pos="851"/>
        </w:tabs>
        <w:jc w:val="both"/>
        <w:rPr>
          <w:lang w:val="uk-UA"/>
        </w:rPr>
      </w:pPr>
    </w:p>
    <w:p w:rsidR="00781709" w:rsidRPr="008073CF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0D0E6D">
        <w:rPr>
          <w:lang w:val="uk-UA"/>
        </w:rPr>
        <w:tab/>
      </w:r>
    </w:p>
    <w:p w:rsidR="00231AB4" w:rsidRDefault="00251CAB" w:rsidP="00231AB4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C31EE3" w:rsidRPr="00C31EE3">
        <w:rPr>
          <w:b/>
          <w:lang w:val="uk-UA"/>
        </w:rPr>
        <w:t>1.</w:t>
      </w:r>
      <w:r w:rsidR="0090497F">
        <w:rPr>
          <w:b/>
          <w:lang w:val="uk-UA"/>
        </w:rPr>
        <w:t>1</w:t>
      </w:r>
      <w:r w:rsidR="009056DF" w:rsidRPr="009056DF">
        <w:rPr>
          <w:lang w:val="uk-UA"/>
        </w:rPr>
        <w:t xml:space="preserve"> Внести зміни до договор</w:t>
      </w:r>
      <w:r w:rsidR="00CC621E">
        <w:rPr>
          <w:lang w:val="uk-UA"/>
        </w:rPr>
        <w:t>у</w:t>
      </w:r>
      <w:r w:rsidR="009056DF" w:rsidRPr="009056DF">
        <w:rPr>
          <w:lang w:val="uk-UA"/>
        </w:rPr>
        <w:t xml:space="preserve"> оренди земельних ділянок від </w:t>
      </w:r>
      <w:r w:rsidR="0044569E">
        <w:rPr>
          <w:lang w:val="uk-UA"/>
        </w:rPr>
        <w:t>27</w:t>
      </w:r>
      <w:r w:rsidR="009056DF" w:rsidRPr="009056DF">
        <w:rPr>
          <w:lang w:val="uk-UA"/>
        </w:rPr>
        <w:t xml:space="preserve"> </w:t>
      </w:r>
      <w:r w:rsidR="00DF7339">
        <w:rPr>
          <w:lang w:val="uk-UA"/>
        </w:rPr>
        <w:t>вересня</w:t>
      </w:r>
      <w:r w:rsidR="009056DF" w:rsidRPr="009056DF">
        <w:rPr>
          <w:lang w:val="uk-UA"/>
        </w:rPr>
        <w:t xml:space="preserve"> 20</w:t>
      </w:r>
      <w:r w:rsidR="00DF7339">
        <w:rPr>
          <w:lang w:val="uk-UA"/>
        </w:rPr>
        <w:t>10</w:t>
      </w:r>
      <w:r w:rsidR="009056DF" w:rsidRPr="009056DF">
        <w:rPr>
          <w:lang w:val="uk-UA"/>
        </w:rPr>
        <w:t xml:space="preserve"> року </w:t>
      </w:r>
      <w:r w:rsidR="00781709" w:rsidRPr="00781709">
        <w:rPr>
          <w:lang w:val="uk-UA"/>
        </w:rPr>
        <w:t>№0</w:t>
      </w:r>
      <w:r w:rsidR="00DF7339">
        <w:rPr>
          <w:lang w:val="uk-UA"/>
        </w:rPr>
        <w:t>52</w:t>
      </w:r>
      <w:r w:rsidR="00781709" w:rsidRPr="00781709">
        <w:rPr>
          <w:lang w:val="uk-UA"/>
        </w:rPr>
        <w:t>/</w:t>
      </w:r>
      <w:r w:rsidR="00DF7339">
        <w:rPr>
          <w:lang w:val="uk-UA"/>
        </w:rPr>
        <w:t>10</w:t>
      </w:r>
      <w:r w:rsidR="00781709" w:rsidRPr="00781709">
        <w:rPr>
          <w:lang w:val="uk-UA"/>
        </w:rPr>
        <w:t>, укладеного між районною державною адміністрацією та ТОВ «П</w:t>
      </w:r>
      <w:r w:rsidR="00781709">
        <w:rPr>
          <w:lang w:val="uk-UA"/>
        </w:rPr>
        <w:t>ромінь</w:t>
      </w:r>
      <w:r w:rsidR="00781709" w:rsidRPr="00781709">
        <w:rPr>
          <w:lang w:val="uk-UA"/>
        </w:rPr>
        <w:t xml:space="preserve"> П</w:t>
      </w:r>
      <w:r w:rsidR="00781709">
        <w:rPr>
          <w:lang w:val="uk-UA"/>
        </w:rPr>
        <w:t>оділля</w:t>
      </w:r>
      <w:r w:rsidR="00781709" w:rsidRPr="00781709">
        <w:rPr>
          <w:lang w:val="uk-UA"/>
        </w:rPr>
        <w:t xml:space="preserve">», </w:t>
      </w:r>
      <w:r w:rsidR="00781709">
        <w:rPr>
          <w:lang w:val="uk-UA"/>
        </w:rPr>
        <w:t>змінивши сторону договору</w:t>
      </w:r>
      <w:r w:rsidR="00231AB4" w:rsidRPr="00231AB4">
        <w:rPr>
          <w:lang w:val="uk-UA"/>
        </w:rPr>
        <w:t xml:space="preserve"> </w:t>
      </w:r>
      <w:r w:rsidR="00231AB4">
        <w:rPr>
          <w:lang w:val="uk-UA"/>
        </w:rPr>
        <w:t>та виклавши абзац</w:t>
      </w:r>
      <w:r w:rsidR="00231AB4" w:rsidRPr="00781709">
        <w:rPr>
          <w:lang w:val="uk-UA"/>
        </w:rPr>
        <w:t xml:space="preserve"> </w:t>
      </w:r>
      <w:r w:rsidR="00231AB4">
        <w:rPr>
          <w:lang w:val="uk-UA"/>
        </w:rPr>
        <w:t>3 пункту 1, абзац 1 пункту 2.2</w:t>
      </w:r>
      <w:r w:rsidR="00231AB4" w:rsidRPr="00781709">
        <w:rPr>
          <w:lang w:val="uk-UA"/>
        </w:rPr>
        <w:t xml:space="preserve"> цього договору та додаток до нього в новій редакції: </w:t>
      </w:r>
    </w:p>
    <w:p w:rsidR="0090497F" w:rsidRDefault="0090497F" w:rsidP="0090497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BE7782">
        <w:rPr>
          <w:lang w:val="uk-UA"/>
        </w:rPr>
        <w:t xml:space="preserve">«Замінити орендодавця </w:t>
      </w:r>
      <w:proofErr w:type="spellStart"/>
      <w:r w:rsidRPr="00BE7782">
        <w:rPr>
          <w:lang w:val="uk-UA"/>
        </w:rPr>
        <w:t>Новоушицьку</w:t>
      </w:r>
      <w:proofErr w:type="spellEnd"/>
      <w:r w:rsidRPr="00BE7782">
        <w:rPr>
          <w:lang w:val="uk-UA"/>
        </w:rPr>
        <w:t xml:space="preserve"> районну державну адміністрацію в особі голови районної державної адміністрації Танасійчука Юрія Сергійовича на </w:t>
      </w:r>
      <w:proofErr w:type="spellStart"/>
      <w:r w:rsidRPr="00BE7782">
        <w:rPr>
          <w:lang w:val="uk-UA"/>
        </w:rPr>
        <w:t>Новоушицьку</w:t>
      </w:r>
      <w:proofErr w:type="spellEnd"/>
      <w:r w:rsidRPr="00BE7782">
        <w:rPr>
          <w:lang w:val="uk-UA"/>
        </w:rPr>
        <w:t xml:space="preserve"> селищну раду в особі селищного голови </w:t>
      </w:r>
      <w:proofErr w:type="spellStart"/>
      <w:r w:rsidRPr="00BE7782">
        <w:rPr>
          <w:lang w:val="uk-UA"/>
        </w:rPr>
        <w:t>Московчука</w:t>
      </w:r>
      <w:proofErr w:type="spellEnd"/>
      <w:r w:rsidRPr="00BE7782">
        <w:rPr>
          <w:lang w:val="uk-UA"/>
        </w:rPr>
        <w:t xml:space="preserve"> Олега Васильовича, що діє на підставі Закону України «Про місцеве самоврядування в Україні».</w:t>
      </w:r>
    </w:p>
    <w:p w:rsidR="00231AB4" w:rsidRDefault="00231AB4" w:rsidP="00231AB4">
      <w:pPr>
        <w:tabs>
          <w:tab w:val="left" w:pos="851"/>
        </w:tabs>
        <w:jc w:val="both"/>
        <w:rPr>
          <w:lang w:val="uk-UA"/>
        </w:rPr>
      </w:pPr>
      <w:r>
        <w:t>Абзац 3 пункту 1:</w:t>
      </w:r>
    </w:p>
    <w:p w:rsidR="00231AB4" w:rsidRDefault="00231AB4" w:rsidP="00231AB4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90497F">
        <w:rPr>
          <w:lang w:val="uk-UA"/>
        </w:rPr>
        <w:t>2591343,09</w:t>
      </w:r>
      <w:r>
        <w:t xml:space="preserve"> грн.»</w:t>
      </w:r>
    </w:p>
    <w:p w:rsidR="00231AB4" w:rsidRPr="00780F78" w:rsidRDefault="00231AB4" w:rsidP="00231AB4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781709" w:rsidRDefault="00231AB4" w:rsidP="00231AB4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90497F">
        <w:rPr>
          <w:lang w:val="uk-UA"/>
        </w:rPr>
        <w:t>181394,02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90497F">
        <w:rPr>
          <w:lang w:val="uk-UA"/>
        </w:rPr>
        <w:t>15116,17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="00781709" w:rsidRPr="00781709">
        <w:rPr>
          <w:lang w:val="uk-UA"/>
        </w:rPr>
        <w:t xml:space="preserve"> </w:t>
      </w:r>
    </w:p>
    <w:p w:rsidR="00781709" w:rsidRDefault="00781709" w:rsidP="0078170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</w:p>
    <w:p w:rsidR="000E3BF3" w:rsidRDefault="00781709" w:rsidP="0006529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06529D">
        <w:rPr>
          <w:b/>
          <w:lang w:val="uk-UA"/>
        </w:rPr>
        <w:t>1.</w:t>
      </w:r>
      <w:r w:rsidR="008169D1">
        <w:rPr>
          <w:b/>
          <w:lang w:val="uk-UA"/>
        </w:rPr>
        <w:t>2</w:t>
      </w:r>
      <w:r w:rsidR="0072057D">
        <w:rPr>
          <w:b/>
          <w:lang w:val="uk-UA"/>
        </w:rPr>
        <w:t xml:space="preserve">   </w:t>
      </w:r>
      <w:r w:rsidR="0006529D">
        <w:rPr>
          <w:b/>
          <w:lang w:val="uk-UA"/>
        </w:rPr>
        <w:t xml:space="preserve"> </w:t>
      </w:r>
      <w:r w:rsidR="0006529D" w:rsidRPr="00AF0904">
        <w:rPr>
          <w:lang w:val="uk-UA"/>
        </w:rPr>
        <w:t>Внести зміни</w:t>
      </w:r>
      <w:r w:rsidR="0006529D">
        <w:rPr>
          <w:lang w:val="uk-UA"/>
        </w:rPr>
        <w:t xml:space="preserve"> шляхом п</w:t>
      </w:r>
      <w:r w:rsidR="0006529D" w:rsidRPr="00534692">
        <w:rPr>
          <w:lang w:val="uk-UA"/>
        </w:rPr>
        <w:t>рипин</w:t>
      </w:r>
      <w:r w:rsidR="0006529D">
        <w:rPr>
          <w:lang w:val="uk-UA"/>
        </w:rPr>
        <w:t xml:space="preserve">ення дії </w:t>
      </w:r>
      <w:r w:rsidR="0006529D" w:rsidRPr="00534692">
        <w:rPr>
          <w:lang w:val="uk-UA"/>
        </w:rPr>
        <w:t>договору оренди земельної ділянки №</w:t>
      </w:r>
      <w:r w:rsidR="0006529D">
        <w:rPr>
          <w:lang w:val="uk-UA"/>
        </w:rPr>
        <w:t>0</w:t>
      </w:r>
      <w:r w:rsidR="002A4B12">
        <w:rPr>
          <w:lang w:val="uk-UA"/>
        </w:rPr>
        <w:t>65</w:t>
      </w:r>
      <w:r w:rsidR="0006529D" w:rsidRPr="00534692">
        <w:rPr>
          <w:lang w:val="uk-UA"/>
        </w:rPr>
        <w:t>/201</w:t>
      </w:r>
      <w:r w:rsidR="002A4B12">
        <w:rPr>
          <w:lang w:val="uk-UA"/>
        </w:rPr>
        <w:t>8</w:t>
      </w:r>
      <w:r w:rsidR="0006529D" w:rsidRPr="00534692">
        <w:rPr>
          <w:lang w:val="uk-UA"/>
        </w:rPr>
        <w:t xml:space="preserve">, укладеного </w:t>
      </w:r>
      <w:r w:rsidR="002A4B12">
        <w:rPr>
          <w:lang w:val="uk-UA"/>
        </w:rPr>
        <w:t>02</w:t>
      </w:r>
      <w:r w:rsidR="0006529D">
        <w:rPr>
          <w:lang w:val="uk-UA"/>
        </w:rPr>
        <w:t xml:space="preserve"> </w:t>
      </w:r>
      <w:r w:rsidR="002A4B12">
        <w:rPr>
          <w:lang w:val="uk-UA"/>
        </w:rPr>
        <w:t>квітня</w:t>
      </w:r>
      <w:r w:rsidR="0006529D" w:rsidRPr="00534692">
        <w:rPr>
          <w:lang w:val="uk-UA"/>
        </w:rPr>
        <w:t xml:space="preserve"> 201</w:t>
      </w:r>
      <w:r w:rsidR="002A4B12">
        <w:rPr>
          <w:lang w:val="uk-UA"/>
        </w:rPr>
        <w:t>8</w:t>
      </w:r>
      <w:r w:rsidR="0006529D" w:rsidRPr="00534692">
        <w:rPr>
          <w:lang w:val="uk-UA"/>
        </w:rPr>
        <w:t xml:space="preserve"> рок</w:t>
      </w:r>
      <w:r w:rsidR="0006529D">
        <w:rPr>
          <w:lang w:val="uk-UA"/>
        </w:rPr>
        <w:t xml:space="preserve">у між райдержадміністрацією та </w:t>
      </w:r>
      <w:r w:rsidR="002A4B12">
        <w:rPr>
          <w:lang w:val="uk-UA"/>
        </w:rPr>
        <w:t xml:space="preserve">громадянином </w:t>
      </w:r>
      <w:proofErr w:type="spellStart"/>
      <w:r w:rsidR="002A4B12">
        <w:rPr>
          <w:lang w:val="uk-UA"/>
        </w:rPr>
        <w:t>Гуменним</w:t>
      </w:r>
      <w:proofErr w:type="spellEnd"/>
      <w:r w:rsidR="002A4B12">
        <w:rPr>
          <w:lang w:val="uk-UA"/>
        </w:rPr>
        <w:t xml:space="preserve"> Василем Васильовичем</w:t>
      </w:r>
      <w:r w:rsidR="0006529D" w:rsidRPr="00534692">
        <w:rPr>
          <w:lang w:val="uk-UA"/>
        </w:rPr>
        <w:t>, щодо земельної ділянки №</w:t>
      </w:r>
      <w:r w:rsidR="002A4B12">
        <w:rPr>
          <w:lang w:val="uk-UA"/>
        </w:rPr>
        <w:t>4</w:t>
      </w:r>
      <w:r w:rsidR="0006529D">
        <w:rPr>
          <w:lang w:val="uk-UA"/>
        </w:rPr>
        <w:t>8</w:t>
      </w:r>
      <w:r w:rsidR="0006529D" w:rsidRPr="00534692">
        <w:rPr>
          <w:lang w:val="uk-UA"/>
        </w:rPr>
        <w:t xml:space="preserve"> площею </w:t>
      </w:r>
      <w:r w:rsidR="002A4B12">
        <w:rPr>
          <w:lang w:val="uk-UA"/>
        </w:rPr>
        <w:t>0,4553</w:t>
      </w:r>
      <w:r w:rsidR="0006529D" w:rsidRPr="0099144D">
        <w:rPr>
          <w:lang w:val="uk-UA"/>
        </w:rPr>
        <w:t xml:space="preserve"> га (</w:t>
      </w:r>
      <w:r w:rsidR="00B87FDB">
        <w:rPr>
          <w:lang w:val="uk-UA"/>
        </w:rPr>
        <w:t>багаторічні насадження</w:t>
      </w:r>
      <w:r w:rsidR="0006529D" w:rsidRPr="0099144D">
        <w:rPr>
          <w:lang w:val="uk-UA"/>
        </w:rPr>
        <w:t>), кадастровий номер 682338</w:t>
      </w:r>
      <w:r w:rsidR="002A4B12">
        <w:rPr>
          <w:lang w:val="uk-UA"/>
        </w:rPr>
        <w:t>8</w:t>
      </w:r>
      <w:r w:rsidR="000E3BF3">
        <w:rPr>
          <w:lang w:val="uk-UA"/>
        </w:rPr>
        <w:t>5</w:t>
      </w:r>
      <w:r w:rsidR="0006529D" w:rsidRPr="0099144D">
        <w:rPr>
          <w:lang w:val="uk-UA"/>
        </w:rPr>
        <w:t>00:0</w:t>
      </w:r>
      <w:r w:rsidR="002A4B12">
        <w:rPr>
          <w:lang w:val="uk-UA"/>
        </w:rPr>
        <w:t>7</w:t>
      </w:r>
      <w:r w:rsidR="0006529D" w:rsidRPr="0099144D">
        <w:rPr>
          <w:lang w:val="uk-UA"/>
        </w:rPr>
        <w:t>:00</w:t>
      </w:r>
      <w:r w:rsidR="002A4B12">
        <w:rPr>
          <w:lang w:val="uk-UA"/>
        </w:rPr>
        <w:t>1</w:t>
      </w:r>
      <w:r w:rsidR="0006529D">
        <w:rPr>
          <w:lang w:val="uk-UA"/>
        </w:rPr>
        <w:t>3</w:t>
      </w:r>
      <w:r w:rsidR="0006529D" w:rsidRPr="0099144D">
        <w:rPr>
          <w:lang w:val="uk-UA"/>
        </w:rPr>
        <w:t>:</w:t>
      </w:r>
      <w:r w:rsidR="002A4B12">
        <w:rPr>
          <w:lang w:val="uk-UA"/>
        </w:rPr>
        <w:t>1798</w:t>
      </w:r>
      <w:r w:rsidR="000E3BF3">
        <w:rPr>
          <w:lang w:val="uk-UA"/>
        </w:rPr>
        <w:t>.</w:t>
      </w:r>
    </w:p>
    <w:p w:rsidR="000E3BF3" w:rsidRDefault="000E3BF3" w:rsidP="0006529D">
      <w:pPr>
        <w:tabs>
          <w:tab w:val="left" w:pos="851"/>
        </w:tabs>
        <w:jc w:val="both"/>
        <w:rPr>
          <w:lang w:val="uk-UA"/>
        </w:rPr>
      </w:pPr>
    </w:p>
    <w:p w:rsidR="000E3BF3" w:rsidRDefault="000E3BF3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</w:t>
      </w:r>
      <w:r w:rsidR="008169D1">
        <w:rPr>
          <w:b/>
          <w:lang w:val="uk-UA"/>
        </w:rPr>
        <w:t>3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 w:rsidR="008169D1">
        <w:rPr>
          <w:lang w:val="uk-UA"/>
        </w:rPr>
        <w:t>207</w:t>
      </w:r>
      <w:r w:rsidRPr="00534692">
        <w:rPr>
          <w:lang w:val="uk-UA"/>
        </w:rPr>
        <w:t>/</w:t>
      </w:r>
      <w:r w:rsidR="008169D1">
        <w:rPr>
          <w:lang w:val="uk-UA"/>
        </w:rPr>
        <w:t>11</w:t>
      </w:r>
      <w:r w:rsidRPr="00534692">
        <w:rPr>
          <w:lang w:val="uk-UA"/>
        </w:rPr>
        <w:t xml:space="preserve">, укладеного </w:t>
      </w:r>
      <w:r w:rsidR="008169D1">
        <w:rPr>
          <w:lang w:val="uk-UA"/>
        </w:rPr>
        <w:t>20</w:t>
      </w:r>
      <w:r>
        <w:rPr>
          <w:lang w:val="uk-UA"/>
        </w:rPr>
        <w:t xml:space="preserve"> </w:t>
      </w:r>
      <w:r w:rsidR="008169D1">
        <w:rPr>
          <w:lang w:val="uk-UA"/>
        </w:rPr>
        <w:t>листопада</w:t>
      </w:r>
      <w:r w:rsidRPr="00534692">
        <w:rPr>
          <w:lang w:val="uk-UA"/>
        </w:rPr>
        <w:t xml:space="preserve"> 201</w:t>
      </w:r>
      <w:r w:rsidR="008169D1">
        <w:rPr>
          <w:lang w:val="uk-UA"/>
        </w:rPr>
        <w:t>1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6</w:t>
      </w:r>
      <w:r w:rsidR="008169D1">
        <w:rPr>
          <w:lang w:val="uk-UA"/>
        </w:rPr>
        <w:t>9</w:t>
      </w:r>
      <w:r w:rsidRPr="00534692">
        <w:rPr>
          <w:lang w:val="uk-UA"/>
        </w:rPr>
        <w:t xml:space="preserve"> площею </w:t>
      </w:r>
      <w:r w:rsidR="008169D1">
        <w:rPr>
          <w:lang w:val="uk-UA"/>
        </w:rPr>
        <w:t>1,7353</w:t>
      </w:r>
      <w:r w:rsidRPr="0099144D">
        <w:rPr>
          <w:lang w:val="uk-UA"/>
        </w:rPr>
        <w:t xml:space="preserve"> га (рілля), кадастровий номер 682338</w:t>
      </w:r>
      <w:r w:rsidR="006B4910">
        <w:rPr>
          <w:lang w:val="uk-UA"/>
        </w:rPr>
        <w:t>8</w:t>
      </w:r>
      <w:r>
        <w:rPr>
          <w:lang w:val="uk-UA"/>
        </w:rPr>
        <w:t>5</w:t>
      </w:r>
      <w:r w:rsidRPr="0099144D">
        <w:rPr>
          <w:lang w:val="uk-UA"/>
        </w:rPr>
        <w:t>00:0</w:t>
      </w:r>
      <w:r w:rsidR="008169D1">
        <w:rPr>
          <w:lang w:val="uk-UA"/>
        </w:rPr>
        <w:t>7</w:t>
      </w:r>
      <w:r w:rsidRPr="0099144D">
        <w:rPr>
          <w:lang w:val="uk-UA"/>
        </w:rPr>
        <w:t>:00</w:t>
      </w:r>
      <w:r w:rsidR="008169D1">
        <w:rPr>
          <w:lang w:val="uk-UA"/>
        </w:rPr>
        <w:t>1</w:t>
      </w:r>
      <w:r w:rsidRPr="0099144D">
        <w:rPr>
          <w:lang w:val="uk-UA"/>
        </w:rPr>
        <w:t>:</w:t>
      </w:r>
      <w:r w:rsidR="008169D1">
        <w:rPr>
          <w:lang w:val="uk-UA"/>
        </w:rPr>
        <w:t>173</w:t>
      </w:r>
      <w:r>
        <w:rPr>
          <w:lang w:val="uk-UA"/>
        </w:rPr>
        <w:t>5.</w:t>
      </w:r>
    </w:p>
    <w:p w:rsidR="000E3BF3" w:rsidRDefault="000E3BF3" w:rsidP="0006529D">
      <w:pPr>
        <w:tabs>
          <w:tab w:val="left" w:pos="851"/>
        </w:tabs>
        <w:jc w:val="both"/>
        <w:rPr>
          <w:lang w:val="uk-UA"/>
        </w:rPr>
      </w:pPr>
    </w:p>
    <w:p w:rsidR="000E3BF3" w:rsidRDefault="000E3BF3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</w:t>
      </w:r>
      <w:r w:rsidR="003A0503">
        <w:rPr>
          <w:b/>
          <w:lang w:val="uk-UA"/>
        </w:rPr>
        <w:t>4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 w:rsidR="003A0503">
        <w:rPr>
          <w:lang w:val="uk-UA"/>
        </w:rPr>
        <w:t>053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 w:rsidR="003A0503">
        <w:rPr>
          <w:lang w:val="uk-UA"/>
        </w:rPr>
        <w:t>22</w:t>
      </w:r>
      <w:r>
        <w:rPr>
          <w:lang w:val="uk-UA"/>
        </w:rPr>
        <w:t xml:space="preserve"> </w:t>
      </w:r>
      <w:r w:rsidR="003A0503">
        <w:rPr>
          <w:lang w:val="uk-UA"/>
        </w:rPr>
        <w:t>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</w:t>
      </w:r>
      <w:r w:rsidRPr="00534692">
        <w:rPr>
          <w:lang w:val="uk-UA"/>
        </w:rPr>
        <w:lastRenderedPageBreak/>
        <w:t>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 w:rsidR="003A0503">
        <w:rPr>
          <w:lang w:val="uk-UA"/>
        </w:rPr>
        <w:t>403</w:t>
      </w:r>
      <w:r w:rsidRPr="00534692">
        <w:rPr>
          <w:lang w:val="uk-UA"/>
        </w:rPr>
        <w:t xml:space="preserve"> площею </w:t>
      </w:r>
      <w:r w:rsidR="003A0503">
        <w:rPr>
          <w:lang w:val="uk-UA"/>
        </w:rPr>
        <w:t>1,4334</w:t>
      </w:r>
      <w:r w:rsidRPr="0099144D">
        <w:rPr>
          <w:lang w:val="uk-UA"/>
        </w:rPr>
        <w:t xml:space="preserve"> га (рілля), кадастровий номер 682338</w:t>
      </w:r>
      <w:r w:rsidR="003A0503">
        <w:rPr>
          <w:lang w:val="uk-UA"/>
        </w:rPr>
        <w:t>60</w:t>
      </w:r>
      <w:r w:rsidRPr="0099144D">
        <w:rPr>
          <w:lang w:val="uk-UA"/>
        </w:rPr>
        <w:t>00:0</w:t>
      </w:r>
      <w:r w:rsidR="003A0503">
        <w:rPr>
          <w:lang w:val="uk-UA"/>
        </w:rPr>
        <w:t>6</w:t>
      </w:r>
      <w:r w:rsidRPr="0099144D">
        <w:rPr>
          <w:lang w:val="uk-UA"/>
        </w:rPr>
        <w:t>:00</w:t>
      </w:r>
      <w:r w:rsidR="003A0503">
        <w:rPr>
          <w:lang w:val="uk-UA"/>
        </w:rPr>
        <w:t>2</w:t>
      </w:r>
      <w:r w:rsidRPr="0099144D">
        <w:rPr>
          <w:lang w:val="uk-UA"/>
        </w:rPr>
        <w:t>:0</w:t>
      </w:r>
      <w:r w:rsidR="003A0503">
        <w:rPr>
          <w:lang w:val="uk-UA"/>
        </w:rPr>
        <w:t>325</w:t>
      </w:r>
      <w:r>
        <w:rPr>
          <w:lang w:val="uk-UA"/>
        </w:rPr>
        <w:t>.</w:t>
      </w:r>
    </w:p>
    <w:p w:rsidR="000E3BF3" w:rsidRDefault="000E3BF3" w:rsidP="0006529D">
      <w:pPr>
        <w:tabs>
          <w:tab w:val="left" w:pos="851"/>
        </w:tabs>
        <w:jc w:val="both"/>
        <w:rPr>
          <w:lang w:val="uk-UA"/>
        </w:rPr>
      </w:pPr>
    </w:p>
    <w:p w:rsidR="003A0503" w:rsidRDefault="000E3BF3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="003A0503">
        <w:rPr>
          <w:b/>
          <w:lang w:val="uk-UA"/>
        </w:rPr>
        <w:t>1.</w:t>
      </w:r>
      <w:r w:rsidR="006B4910">
        <w:rPr>
          <w:b/>
          <w:lang w:val="uk-UA"/>
        </w:rPr>
        <w:t>5</w:t>
      </w:r>
      <w:r w:rsidR="003A0503">
        <w:rPr>
          <w:b/>
          <w:lang w:val="uk-UA"/>
        </w:rPr>
        <w:t xml:space="preserve"> </w:t>
      </w:r>
      <w:r w:rsidR="003A0503" w:rsidRPr="00AF0904">
        <w:rPr>
          <w:lang w:val="uk-UA"/>
        </w:rPr>
        <w:t>Внести зміни</w:t>
      </w:r>
      <w:r w:rsidR="003A0503">
        <w:rPr>
          <w:lang w:val="uk-UA"/>
        </w:rPr>
        <w:t xml:space="preserve"> шляхом п</w:t>
      </w:r>
      <w:r w:rsidR="003A0503" w:rsidRPr="00534692">
        <w:rPr>
          <w:lang w:val="uk-UA"/>
        </w:rPr>
        <w:t>рипин</w:t>
      </w:r>
      <w:r w:rsidR="003A0503">
        <w:rPr>
          <w:lang w:val="uk-UA"/>
        </w:rPr>
        <w:t xml:space="preserve">ення дії </w:t>
      </w:r>
      <w:r w:rsidR="003A0503" w:rsidRPr="00534692">
        <w:rPr>
          <w:lang w:val="uk-UA"/>
        </w:rPr>
        <w:t>договору оренди земельної ділянки №</w:t>
      </w:r>
      <w:r w:rsidR="003A0503">
        <w:rPr>
          <w:lang w:val="uk-UA"/>
        </w:rPr>
        <w:t>05</w:t>
      </w:r>
      <w:r w:rsidR="00D37ED8">
        <w:rPr>
          <w:lang w:val="uk-UA"/>
        </w:rPr>
        <w:t>4</w:t>
      </w:r>
      <w:r w:rsidR="003A0503" w:rsidRPr="00534692">
        <w:rPr>
          <w:lang w:val="uk-UA"/>
        </w:rPr>
        <w:t>/201</w:t>
      </w:r>
      <w:r w:rsidR="003A0503">
        <w:rPr>
          <w:lang w:val="uk-UA"/>
        </w:rPr>
        <w:t>2</w:t>
      </w:r>
      <w:r w:rsidR="003A0503" w:rsidRPr="00534692">
        <w:rPr>
          <w:lang w:val="uk-UA"/>
        </w:rPr>
        <w:t xml:space="preserve">, укладеного </w:t>
      </w:r>
      <w:r w:rsidR="003A0503">
        <w:rPr>
          <w:lang w:val="uk-UA"/>
        </w:rPr>
        <w:t>22 листопада</w:t>
      </w:r>
      <w:r w:rsidR="003A0503" w:rsidRPr="00534692">
        <w:rPr>
          <w:lang w:val="uk-UA"/>
        </w:rPr>
        <w:t xml:space="preserve"> 201</w:t>
      </w:r>
      <w:r w:rsidR="003A0503">
        <w:rPr>
          <w:lang w:val="uk-UA"/>
        </w:rPr>
        <w:t>2</w:t>
      </w:r>
      <w:r w:rsidR="003A0503" w:rsidRPr="00534692">
        <w:rPr>
          <w:lang w:val="uk-UA"/>
        </w:rPr>
        <w:t xml:space="preserve"> рок</w:t>
      </w:r>
      <w:r w:rsidR="003A0503">
        <w:rPr>
          <w:lang w:val="uk-UA"/>
        </w:rPr>
        <w:t>у між райдержадміністрацією та ТОВ</w:t>
      </w:r>
      <w:r w:rsidR="003A0503" w:rsidRPr="00534692">
        <w:rPr>
          <w:lang w:val="uk-UA"/>
        </w:rPr>
        <w:t xml:space="preserve"> «</w:t>
      </w:r>
      <w:r w:rsidR="003A0503">
        <w:rPr>
          <w:lang w:val="uk-UA"/>
        </w:rPr>
        <w:t>Промінь Поділля</w:t>
      </w:r>
      <w:r w:rsidR="003A0503" w:rsidRPr="00534692">
        <w:rPr>
          <w:lang w:val="uk-UA"/>
        </w:rPr>
        <w:t>», щодо земельної ділянки №</w:t>
      </w:r>
      <w:r w:rsidR="003A0503">
        <w:rPr>
          <w:lang w:val="uk-UA"/>
        </w:rPr>
        <w:t>40</w:t>
      </w:r>
      <w:r w:rsidR="00390145">
        <w:rPr>
          <w:lang w:val="uk-UA"/>
        </w:rPr>
        <w:t>2</w:t>
      </w:r>
      <w:r w:rsidR="003A0503" w:rsidRPr="00534692">
        <w:rPr>
          <w:lang w:val="uk-UA"/>
        </w:rPr>
        <w:t xml:space="preserve"> площею </w:t>
      </w:r>
      <w:r w:rsidR="003A0503">
        <w:rPr>
          <w:lang w:val="uk-UA"/>
        </w:rPr>
        <w:t>1,4334</w:t>
      </w:r>
      <w:r w:rsidR="003A0503" w:rsidRPr="0099144D">
        <w:rPr>
          <w:lang w:val="uk-UA"/>
        </w:rPr>
        <w:t xml:space="preserve"> га (рілля), кадастровий номер 682338</w:t>
      </w:r>
      <w:r w:rsidR="003A0503">
        <w:rPr>
          <w:lang w:val="uk-UA"/>
        </w:rPr>
        <w:t>60</w:t>
      </w:r>
      <w:r w:rsidR="003A0503" w:rsidRPr="0099144D">
        <w:rPr>
          <w:lang w:val="uk-UA"/>
        </w:rPr>
        <w:t>00:0</w:t>
      </w:r>
      <w:r w:rsidR="003A0503">
        <w:rPr>
          <w:lang w:val="uk-UA"/>
        </w:rPr>
        <w:t>6</w:t>
      </w:r>
      <w:r w:rsidR="003A0503" w:rsidRPr="0099144D">
        <w:rPr>
          <w:lang w:val="uk-UA"/>
        </w:rPr>
        <w:t>:00</w:t>
      </w:r>
      <w:r w:rsidR="003A0503">
        <w:rPr>
          <w:lang w:val="uk-UA"/>
        </w:rPr>
        <w:t>2</w:t>
      </w:r>
      <w:r w:rsidR="003A0503" w:rsidRPr="0099144D">
        <w:rPr>
          <w:lang w:val="uk-UA"/>
        </w:rPr>
        <w:t>:0</w:t>
      </w:r>
      <w:r w:rsidR="00390145">
        <w:rPr>
          <w:lang w:val="uk-UA"/>
        </w:rPr>
        <w:t>328</w:t>
      </w:r>
      <w:r w:rsidR="003A0503">
        <w:rPr>
          <w:lang w:val="uk-UA"/>
        </w:rPr>
        <w:t>.</w:t>
      </w:r>
    </w:p>
    <w:p w:rsidR="006B4910" w:rsidRDefault="006B4910" w:rsidP="0006529D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6B4910" w:rsidRDefault="006B4910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1.6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055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386</w:t>
      </w:r>
      <w:r w:rsidRPr="00534692">
        <w:rPr>
          <w:lang w:val="uk-UA"/>
        </w:rPr>
        <w:t xml:space="preserve"> площею </w:t>
      </w:r>
      <w:r w:rsidR="00D37ED8">
        <w:rPr>
          <w:lang w:val="uk-UA"/>
        </w:rPr>
        <w:t>1,4335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 w:rsidR="00D37ED8">
        <w:rPr>
          <w:lang w:val="uk-UA"/>
        </w:rPr>
        <w:t>6</w:t>
      </w:r>
      <w:r w:rsidRPr="0099144D">
        <w:rPr>
          <w:lang w:val="uk-UA"/>
        </w:rPr>
        <w:t>:00</w:t>
      </w:r>
      <w:r w:rsidR="00D37ED8">
        <w:rPr>
          <w:lang w:val="uk-UA"/>
        </w:rPr>
        <w:t>2</w:t>
      </w:r>
      <w:r w:rsidRPr="0099144D">
        <w:rPr>
          <w:lang w:val="uk-UA"/>
        </w:rPr>
        <w:t>:0</w:t>
      </w:r>
      <w:r w:rsidR="00D37ED8">
        <w:rPr>
          <w:lang w:val="uk-UA"/>
        </w:rPr>
        <w:t>326</w:t>
      </w:r>
      <w:r>
        <w:rPr>
          <w:lang w:val="uk-UA"/>
        </w:rPr>
        <w:t>.</w:t>
      </w:r>
    </w:p>
    <w:p w:rsidR="003A0503" w:rsidRDefault="003A0503" w:rsidP="0006529D">
      <w:pPr>
        <w:tabs>
          <w:tab w:val="left" w:pos="851"/>
        </w:tabs>
        <w:jc w:val="both"/>
        <w:rPr>
          <w:lang w:val="uk-UA"/>
        </w:rPr>
      </w:pPr>
    </w:p>
    <w:p w:rsidR="00D37ED8" w:rsidRDefault="00D37ED8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1.7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063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41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1,4422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>
        <w:rPr>
          <w:lang w:val="uk-UA"/>
        </w:rPr>
        <w:t>7</w:t>
      </w:r>
      <w:r w:rsidRPr="0099144D">
        <w:rPr>
          <w:lang w:val="uk-UA"/>
        </w:rPr>
        <w:t>:00</w:t>
      </w:r>
      <w:r>
        <w:rPr>
          <w:lang w:val="uk-UA"/>
        </w:rPr>
        <w:t>1</w:t>
      </w:r>
      <w:r w:rsidRPr="0099144D">
        <w:rPr>
          <w:lang w:val="uk-UA"/>
        </w:rPr>
        <w:t>:0</w:t>
      </w:r>
      <w:r>
        <w:rPr>
          <w:lang w:val="uk-UA"/>
        </w:rPr>
        <w:t>203.</w:t>
      </w:r>
    </w:p>
    <w:p w:rsidR="00D37ED8" w:rsidRDefault="00D37ED8" w:rsidP="0006529D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D37ED8" w:rsidRDefault="00D37ED8" w:rsidP="0006529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1.8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065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219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1,4752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>
        <w:rPr>
          <w:lang w:val="uk-UA"/>
        </w:rPr>
        <w:t>8</w:t>
      </w:r>
      <w:r w:rsidRPr="0099144D">
        <w:rPr>
          <w:lang w:val="uk-UA"/>
        </w:rPr>
        <w:t>:00</w:t>
      </w:r>
      <w:r>
        <w:rPr>
          <w:lang w:val="uk-UA"/>
        </w:rPr>
        <w:t>2</w:t>
      </w:r>
      <w:r w:rsidRPr="0099144D">
        <w:rPr>
          <w:lang w:val="uk-UA"/>
        </w:rPr>
        <w:t>:0</w:t>
      </w:r>
      <w:r>
        <w:rPr>
          <w:lang w:val="uk-UA"/>
        </w:rPr>
        <w:t>052.</w:t>
      </w:r>
    </w:p>
    <w:p w:rsidR="00D37ED8" w:rsidRDefault="00D37ED8" w:rsidP="0006529D">
      <w:pPr>
        <w:tabs>
          <w:tab w:val="left" w:pos="851"/>
        </w:tabs>
        <w:jc w:val="both"/>
        <w:rPr>
          <w:lang w:val="uk-UA"/>
        </w:rPr>
      </w:pPr>
    </w:p>
    <w:p w:rsidR="00D37ED8" w:rsidRDefault="00D37ED8" w:rsidP="00D37ED8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1.9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061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61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1,4943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>
        <w:rPr>
          <w:lang w:val="uk-UA"/>
        </w:rPr>
        <w:t>7</w:t>
      </w:r>
      <w:r w:rsidRPr="0099144D">
        <w:rPr>
          <w:lang w:val="uk-UA"/>
        </w:rPr>
        <w:t>:00</w:t>
      </w:r>
      <w:r>
        <w:rPr>
          <w:lang w:val="uk-UA"/>
        </w:rPr>
        <w:t>1</w:t>
      </w:r>
      <w:r w:rsidRPr="0099144D">
        <w:rPr>
          <w:lang w:val="uk-UA"/>
        </w:rPr>
        <w:t>:0</w:t>
      </w:r>
      <w:r>
        <w:rPr>
          <w:lang w:val="uk-UA"/>
        </w:rPr>
        <w:t>205.</w:t>
      </w:r>
    </w:p>
    <w:p w:rsidR="00D37ED8" w:rsidRDefault="00D37ED8" w:rsidP="00D37ED8">
      <w:pPr>
        <w:tabs>
          <w:tab w:val="left" w:pos="851"/>
        </w:tabs>
        <w:jc w:val="both"/>
        <w:rPr>
          <w:b/>
          <w:lang w:val="uk-UA"/>
        </w:rPr>
      </w:pPr>
    </w:p>
    <w:p w:rsidR="00D37ED8" w:rsidRDefault="00D37ED8" w:rsidP="00D37ED8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</w:t>
      </w:r>
      <w:r w:rsidR="00B87FDB">
        <w:rPr>
          <w:b/>
          <w:lang w:val="uk-UA"/>
        </w:rPr>
        <w:t>0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060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60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1,4858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>
        <w:rPr>
          <w:lang w:val="uk-UA"/>
        </w:rPr>
        <w:t>7</w:t>
      </w:r>
      <w:r w:rsidRPr="0099144D">
        <w:rPr>
          <w:lang w:val="uk-UA"/>
        </w:rPr>
        <w:t>:00</w:t>
      </w:r>
      <w:r>
        <w:rPr>
          <w:lang w:val="uk-UA"/>
        </w:rPr>
        <w:t>1</w:t>
      </w:r>
      <w:r w:rsidRPr="0099144D">
        <w:rPr>
          <w:lang w:val="uk-UA"/>
        </w:rPr>
        <w:t>:0</w:t>
      </w:r>
      <w:r>
        <w:rPr>
          <w:lang w:val="uk-UA"/>
        </w:rPr>
        <w:t>204.</w:t>
      </w:r>
    </w:p>
    <w:p w:rsidR="00D37ED8" w:rsidRDefault="00D37ED8" w:rsidP="00D37ED8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D37ED8" w:rsidRDefault="00D37ED8" w:rsidP="00D37ED8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</w:t>
      </w:r>
      <w:r w:rsidR="00B87FDB">
        <w:rPr>
          <w:b/>
          <w:lang w:val="uk-UA"/>
        </w:rPr>
        <w:t>1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068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22 листопада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</w:t>
      </w:r>
      <w:r>
        <w:rPr>
          <w:lang w:val="uk-UA"/>
        </w:rPr>
        <w:t>у між райдержадміністрацією та ТОВ</w:t>
      </w:r>
      <w:r w:rsidRPr="00534692">
        <w:rPr>
          <w:lang w:val="uk-UA"/>
        </w:rPr>
        <w:t xml:space="preserve"> «</w:t>
      </w:r>
      <w:r>
        <w:rPr>
          <w:lang w:val="uk-UA"/>
        </w:rPr>
        <w:t>Промінь Поділля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>664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0,8867</w:t>
      </w:r>
      <w:r w:rsidRPr="0099144D">
        <w:rPr>
          <w:lang w:val="uk-UA"/>
        </w:rPr>
        <w:t xml:space="preserve"> га (рілля), кадастровий номер 682338</w:t>
      </w:r>
      <w:r>
        <w:rPr>
          <w:lang w:val="uk-UA"/>
        </w:rPr>
        <w:t>60</w:t>
      </w:r>
      <w:r w:rsidRPr="0099144D">
        <w:rPr>
          <w:lang w:val="uk-UA"/>
        </w:rPr>
        <w:t>00:0</w:t>
      </w:r>
      <w:r>
        <w:rPr>
          <w:lang w:val="uk-UA"/>
        </w:rPr>
        <w:t>7</w:t>
      </w:r>
      <w:r w:rsidRPr="0099144D">
        <w:rPr>
          <w:lang w:val="uk-UA"/>
        </w:rPr>
        <w:t>:00</w:t>
      </w:r>
      <w:r>
        <w:rPr>
          <w:lang w:val="uk-UA"/>
        </w:rPr>
        <w:t>1</w:t>
      </w:r>
      <w:r w:rsidRPr="0099144D">
        <w:rPr>
          <w:lang w:val="uk-UA"/>
        </w:rPr>
        <w:t>:0</w:t>
      </w:r>
      <w:r>
        <w:rPr>
          <w:lang w:val="uk-UA"/>
        </w:rPr>
        <w:t>207.</w:t>
      </w:r>
    </w:p>
    <w:p w:rsidR="00D37ED8" w:rsidRDefault="00D37ED8" w:rsidP="00D37ED8">
      <w:pPr>
        <w:tabs>
          <w:tab w:val="left" w:pos="851"/>
        </w:tabs>
        <w:jc w:val="both"/>
        <w:rPr>
          <w:lang w:val="uk-UA"/>
        </w:rPr>
      </w:pPr>
    </w:p>
    <w:p w:rsidR="00332699" w:rsidRDefault="00332699" w:rsidP="0047082B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99144D" w:rsidP="004708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4C049B" w:rsidRPr="003D01E5">
        <w:rPr>
          <w:lang w:val="uk-UA"/>
        </w:rPr>
        <w:t xml:space="preserve"> </w:t>
      </w:r>
      <w:r w:rsidRPr="00C31EE3">
        <w:rPr>
          <w:b/>
          <w:lang w:val="uk-UA"/>
        </w:rPr>
        <w:t>2.</w:t>
      </w:r>
      <w:r w:rsidR="00C31EE3">
        <w:rPr>
          <w:lang w:val="uk-UA"/>
        </w:rPr>
        <w:t xml:space="preserve"> </w:t>
      </w:r>
      <w:r>
        <w:rPr>
          <w:lang w:val="uk-UA"/>
        </w:rPr>
        <w:t>Р</w:t>
      </w:r>
      <w:r w:rsidR="004C049B" w:rsidRPr="003D01E5">
        <w:rPr>
          <w:lang w:val="uk-UA"/>
        </w:rPr>
        <w:t xml:space="preserve">екомендувати відділу у </w:t>
      </w:r>
      <w:proofErr w:type="spellStart"/>
      <w:r w:rsidR="004C049B" w:rsidRPr="003D01E5">
        <w:rPr>
          <w:lang w:val="uk-UA"/>
        </w:rPr>
        <w:t>Новоушицькому</w:t>
      </w:r>
      <w:proofErr w:type="spellEnd"/>
      <w:r w:rsidR="004C049B" w:rsidRPr="003D01E5">
        <w:rPr>
          <w:lang w:val="uk-UA"/>
        </w:rPr>
        <w:t xml:space="preserve"> районі Головного управління </w:t>
      </w:r>
      <w:proofErr w:type="spellStart"/>
      <w:r w:rsidR="004C049B" w:rsidRPr="003D01E5">
        <w:rPr>
          <w:lang w:val="uk-UA"/>
        </w:rPr>
        <w:t>Держгеокадастру</w:t>
      </w:r>
      <w:proofErr w:type="spellEnd"/>
      <w:r w:rsidR="004C049B" w:rsidRPr="003D01E5"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266C56" w:rsidRPr="003D01E5" w:rsidRDefault="00C31EE3" w:rsidP="0047082B">
      <w:pPr>
        <w:ind w:firstLine="851"/>
        <w:jc w:val="both"/>
        <w:rPr>
          <w:lang w:val="uk-UA"/>
        </w:rPr>
      </w:pPr>
      <w:r w:rsidRPr="00C31EE3">
        <w:rPr>
          <w:b/>
          <w:lang w:val="uk-UA"/>
        </w:rPr>
        <w:t>3.</w:t>
      </w:r>
      <w:r w:rsidR="0047082B" w:rsidRPr="003D01E5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Default="00D55780" w:rsidP="0047082B">
      <w:pPr>
        <w:rPr>
          <w:b/>
          <w:lang w:val="uk-UA"/>
        </w:rPr>
      </w:pPr>
    </w:p>
    <w:p w:rsidR="000B423C" w:rsidRDefault="000B423C" w:rsidP="0047082B">
      <w:pPr>
        <w:rPr>
          <w:b/>
          <w:lang w:val="uk-UA"/>
        </w:rPr>
      </w:pPr>
    </w:p>
    <w:p w:rsidR="0047082B" w:rsidRPr="003D01E5" w:rsidRDefault="0047082B" w:rsidP="0047082B">
      <w:pPr>
        <w:rPr>
          <w:b/>
          <w:lang w:val="uk-UA"/>
        </w:rPr>
      </w:pPr>
      <w:r w:rsidRPr="003D01E5">
        <w:rPr>
          <w:b/>
          <w:lang w:val="uk-UA"/>
        </w:rPr>
        <w:t>Селищний голова</w:t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  <w:t xml:space="preserve">О. </w:t>
      </w:r>
      <w:proofErr w:type="spellStart"/>
      <w:r w:rsidRPr="003D01E5">
        <w:rPr>
          <w:b/>
          <w:lang w:val="uk-UA"/>
        </w:rPr>
        <w:t>Московчук</w:t>
      </w:r>
      <w:proofErr w:type="spellEnd"/>
    </w:p>
    <w:p w:rsidR="00234DE9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</w:t>
      </w:r>
    </w:p>
    <w:p w:rsidR="00CB5D3E" w:rsidRDefault="00CB5D3E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B768A5" w:rsidRDefault="00B768A5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D55780" w:rsidRDefault="00D55780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781709" w:rsidRPr="007A22BA" w:rsidTr="00CF55E4">
        <w:trPr>
          <w:jc w:val="right"/>
        </w:trPr>
        <w:tc>
          <w:tcPr>
            <w:tcW w:w="4786" w:type="dxa"/>
            <w:shd w:val="clear" w:color="auto" w:fill="auto"/>
          </w:tcPr>
          <w:p w:rsidR="00781709" w:rsidRPr="00663F39" w:rsidRDefault="00781709" w:rsidP="00CF55E4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lastRenderedPageBreak/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</w:t>
            </w:r>
            <w:r w:rsidR="00663F39">
              <w:rPr>
                <w:rFonts w:ascii="Times New Roman" w:hAnsi="Times New Roman" w:cs="Times New Roman"/>
                <w:b w:val="0"/>
                <w:i w:val="0"/>
                <w:lang w:val="uk-UA"/>
              </w:rPr>
              <w:t>1</w:t>
            </w:r>
          </w:p>
          <w:p w:rsidR="00781709" w:rsidRDefault="00781709" w:rsidP="00CF55E4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ХІІІ сесії селищної ради</w:t>
            </w:r>
          </w:p>
          <w:p w:rsidR="00781709" w:rsidRPr="008073CF" w:rsidRDefault="00781709" w:rsidP="00CF55E4">
            <w:pPr>
              <w:rPr>
                <w:lang w:val="uk-UA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 xml:space="preserve">від </w:t>
            </w:r>
            <w:r w:rsidR="00663F39"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18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 xml:space="preserve"> </w:t>
            </w:r>
            <w:r w:rsidR="00663F39"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листопада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 xml:space="preserve"> №</w:t>
            </w:r>
            <w:r w:rsidR="003C52E9"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29</w:t>
            </w:r>
            <w:bookmarkStart w:id="0" w:name="_GoBack"/>
            <w:bookmarkEnd w:id="0"/>
          </w:p>
          <w:p w:rsidR="00781709" w:rsidRPr="007A22BA" w:rsidRDefault="00781709" w:rsidP="0078170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3E22" w:rsidRDefault="00781709" w:rsidP="001D3E22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  <w:r w:rsidRPr="00C8308D">
        <w:rPr>
          <w:b/>
          <w:sz w:val="28"/>
          <w:szCs w:val="28"/>
          <w:lang w:val="uk-UA"/>
        </w:rPr>
        <w:t>ПЕРЕЛІК</w:t>
      </w:r>
      <w:r w:rsidRPr="00C8308D">
        <w:rPr>
          <w:b/>
          <w:sz w:val="28"/>
          <w:szCs w:val="28"/>
          <w:lang w:val="uk-UA"/>
        </w:rPr>
        <w:br/>
        <w:t>земельних ділянок, які п</w:t>
      </w:r>
      <w:r>
        <w:rPr>
          <w:b/>
          <w:sz w:val="28"/>
          <w:szCs w:val="28"/>
          <w:lang w:val="uk-UA"/>
        </w:rPr>
        <w:t>ередаються</w:t>
      </w:r>
      <w:r w:rsidRPr="00C8308D">
        <w:rPr>
          <w:b/>
          <w:sz w:val="28"/>
          <w:szCs w:val="28"/>
          <w:lang w:val="uk-UA"/>
        </w:rPr>
        <w:t xml:space="preserve"> в оренд</w:t>
      </w:r>
      <w:r>
        <w:rPr>
          <w:b/>
          <w:sz w:val="28"/>
          <w:szCs w:val="28"/>
          <w:lang w:val="uk-UA"/>
        </w:rPr>
        <w:t>у</w:t>
      </w:r>
      <w:r w:rsidRPr="00C8308D">
        <w:rPr>
          <w:b/>
          <w:sz w:val="28"/>
          <w:szCs w:val="28"/>
          <w:lang w:val="uk-UA"/>
        </w:rPr>
        <w:t xml:space="preserve"> </w:t>
      </w:r>
      <w:r w:rsidRPr="00781709">
        <w:rPr>
          <w:b/>
          <w:sz w:val="28"/>
          <w:szCs w:val="28"/>
          <w:lang w:val="uk-UA"/>
        </w:rPr>
        <w:t xml:space="preserve">ТОВ «ПРОМІНЬ ПОДІЛЛЯ» </w:t>
      </w:r>
      <w:r w:rsidRPr="00C8308D">
        <w:rPr>
          <w:b/>
          <w:sz w:val="28"/>
          <w:szCs w:val="28"/>
          <w:lang w:val="uk-UA"/>
        </w:rPr>
        <w:t>відповідно</w:t>
      </w:r>
      <w:r w:rsidR="001D3E22" w:rsidRPr="001D3E22">
        <w:t xml:space="preserve"> </w:t>
      </w:r>
      <w:r w:rsidR="001D3E22" w:rsidRPr="001D3E22">
        <w:rPr>
          <w:b/>
          <w:sz w:val="28"/>
          <w:szCs w:val="28"/>
          <w:lang w:val="uk-UA"/>
        </w:rPr>
        <w:t xml:space="preserve">до договору оренди земельних ділянок від 27 </w:t>
      </w:r>
      <w:r w:rsidR="00663F39">
        <w:rPr>
          <w:b/>
          <w:sz w:val="28"/>
          <w:szCs w:val="28"/>
          <w:lang w:val="uk-UA"/>
        </w:rPr>
        <w:t>вересня</w:t>
      </w:r>
      <w:r w:rsidR="001D3E22" w:rsidRPr="001D3E22">
        <w:rPr>
          <w:b/>
          <w:sz w:val="28"/>
          <w:szCs w:val="28"/>
          <w:lang w:val="uk-UA"/>
        </w:rPr>
        <w:t xml:space="preserve"> 20</w:t>
      </w:r>
      <w:r w:rsidR="00663F39">
        <w:rPr>
          <w:b/>
          <w:sz w:val="28"/>
          <w:szCs w:val="28"/>
          <w:lang w:val="uk-UA"/>
        </w:rPr>
        <w:t>10 року №052</w:t>
      </w:r>
      <w:r w:rsidR="001D3E22" w:rsidRPr="001D3E22">
        <w:rPr>
          <w:b/>
          <w:sz w:val="28"/>
          <w:szCs w:val="28"/>
          <w:lang w:val="uk-UA"/>
        </w:rPr>
        <w:t>/</w:t>
      </w:r>
      <w:r w:rsidR="00663F39">
        <w:rPr>
          <w:b/>
          <w:sz w:val="28"/>
          <w:szCs w:val="28"/>
          <w:lang w:val="uk-UA"/>
        </w:rPr>
        <w:t>10</w:t>
      </w:r>
    </w:p>
    <w:p w:rsidR="00781709" w:rsidRPr="00935767" w:rsidRDefault="001D3E22" w:rsidP="00935767">
      <w:pPr>
        <w:widowControl w:val="0"/>
        <w:tabs>
          <w:tab w:val="left" w:pos="8355"/>
        </w:tabs>
        <w:suppressAutoHyphens/>
        <w:jc w:val="center"/>
        <w:rPr>
          <w:b/>
          <w:sz w:val="28"/>
          <w:szCs w:val="28"/>
        </w:rPr>
      </w:pPr>
      <w:r w:rsidRPr="001D3E22">
        <w:rPr>
          <w:b/>
          <w:sz w:val="28"/>
          <w:szCs w:val="28"/>
          <w:lang w:val="uk-UA"/>
        </w:rPr>
        <w:t>(з земель колишнього КСП «</w:t>
      </w:r>
      <w:r w:rsidR="00663F39">
        <w:rPr>
          <w:b/>
          <w:sz w:val="28"/>
          <w:szCs w:val="28"/>
          <w:lang w:val="uk-UA"/>
        </w:rPr>
        <w:t xml:space="preserve">Русь», за межами </w:t>
      </w:r>
      <w:proofErr w:type="spellStart"/>
      <w:r w:rsidR="00663F39">
        <w:rPr>
          <w:b/>
          <w:sz w:val="28"/>
          <w:szCs w:val="28"/>
          <w:lang w:val="uk-UA"/>
        </w:rPr>
        <w:t>с.Пилипи-Хребтіївські</w:t>
      </w:r>
      <w:proofErr w:type="spellEnd"/>
      <w:r w:rsidRPr="001D3E22">
        <w:rPr>
          <w:b/>
          <w:sz w:val="28"/>
          <w:szCs w:val="28"/>
          <w:lang w:val="uk-UA"/>
        </w:rPr>
        <w:t>)</w:t>
      </w:r>
    </w:p>
    <w:p w:rsidR="00935767" w:rsidRPr="00935767" w:rsidRDefault="0093576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DD41B4" w:rsidTr="00DD41B4">
        <w:tc>
          <w:tcPr>
            <w:tcW w:w="2074" w:type="dxa"/>
          </w:tcPr>
          <w:p w:rsidR="00DD41B4" w:rsidRPr="00DD41B4" w:rsidRDefault="00DD41B4" w:rsidP="001D3E22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D41B4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DD41B4" w:rsidRPr="00DD41B4" w:rsidRDefault="00DD41B4" w:rsidP="001D3E22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DD41B4" w:rsidRPr="00DD41B4" w:rsidRDefault="00DD41B4" w:rsidP="00DD41B4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DD41B4" w:rsidRPr="00DD41B4" w:rsidRDefault="00DD41B4" w:rsidP="001D3E22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Кадастровий № </w:t>
            </w:r>
          </w:p>
        </w:tc>
      </w:tr>
      <w:tr w:rsidR="00DF7339" w:rsidTr="00DD41B4">
        <w:trPr>
          <w:trHeight w:val="70"/>
        </w:trPr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Pr="00DD41B4" w:rsidRDefault="00DF7339" w:rsidP="00663F39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6823388500:08:001:0565</w:t>
            </w:r>
          </w:p>
        </w:tc>
      </w:tr>
      <w:tr w:rsidR="00DF7339" w:rsidTr="00DD41B4"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6823388500:08:001:0566</w:t>
            </w:r>
          </w:p>
        </w:tc>
      </w:tr>
      <w:tr w:rsidR="00DF7339" w:rsidTr="00DD41B4"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6823388500:08:001:0567</w:t>
            </w:r>
          </w:p>
        </w:tc>
      </w:tr>
      <w:tr w:rsidR="00DF7339" w:rsidTr="00DD41B4">
        <w:trPr>
          <w:trHeight w:val="307"/>
        </w:trPr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6823388500:08:001:0568</w:t>
            </w:r>
          </w:p>
        </w:tc>
      </w:tr>
      <w:tr w:rsidR="00DF7339" w:rsidTr="00DD41B4"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6823388500:08:001:0569</w:t>
            </w:r>
          </w:p>
        </w:tc>
      </w:tr>
      <w:tr w:rsidR="00DF7339" w:rsidTr="00DD41B4"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6823388500:08:001:0570</w:t>
            </w:r>
          </w:p>
        </w:tc>
      </w:tr>
      <w:tr w:rsidR="00DF7339" w:rsidTr="00DD41B4">
        <w:tc>
          <w:tcPr>
            <w:tcW w:w="2074" w:type="dxa"/>
          </w:tcPr>
          <w:p w:rsidR="00DF7339" w:rsidRPr="00DD41B4" w:rsidRDefault="00DF73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</w:t>
            </w:r>
          </w:p>
        </w:tc>
        <w:tc>
          <w:tcPr>
            <w:tcW w:w="2189" w:type="dxa"/>
          </w:tcPr>
          <w:p w:rsidR="00DF7339" w:rsidRPr="006228FE" w:rsidRDefault="00DF73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DF7339" w:rsidRDefault="00DF733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6823388500:08:001:0574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6823388500:08:001:0576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55-2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1,0279</w:t>
            </w:r>
          </w:p>
        </w:tc>
        <w:tc>
          <w:tcPr>
            <w:tcW w:w="3110" w:type="dxa"/>
          </w:tcPr>
          <w:p w:rsidR="005E3329" w:rsidRDefault="00663F39" w:rsidP="00663F39">
            <w:pPr>
              <w:jc w:val="center"/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6823388500:08:001:0578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69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6823388500:08:001:0581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70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6823388500:08:001:0582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88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1,3902</w:t>
            </w:r>
          </w:p>
        </w:tc>
        <w:tc>
          <w:tcPr>
            <w:tcW w:w="3110" w:type="dxa"/>
          </w:tcPr>
          <w:p w:rsidR="005E3329" w:rsidRDefault="00663F39" w:rsidP="00663F39">
            <w:pPr>
              <w:jc w:val="center"/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1,1315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6823388500:08:001:0583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106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0,9586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123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1,3060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124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128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6823388500:08:001:0584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131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6823388500:08:001:0585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132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6823388500:08:001:0586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153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6823388500:08:001:0587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6823388500:08:001:0588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155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6823388500:08:001:0589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1,0834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6823388500:08:001:0590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157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0,9805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6823388500:08:001:0591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0,9363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6823388500:08:001:0592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159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0,9299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6823388500:08:001:0593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0,9231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6823388500:08:001:0594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161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0,8470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6823388500:08:001:0595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162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0,8470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6823388500:08:001:0596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163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0,9777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6823388500:08:001:0597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6823388500:08:001:0598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0,8440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6823388500:08:001:0599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169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0,8920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6823388500:08:001:0600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177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1,1602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6823388500:08:001:0601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0,8467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6823388500:08:001:0602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195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0,8542</w:t>
            </w:r>
          </w:p>
        </w:tc>
        <w:tc>
          <w:tcPr>
            <w:tcW w:w="3110" w:type="dxa"/>
          </w:tcPr>
          <w:p w:rsidR="005E3329" w:rsidRDefault="005E3329" w:rsidP="00663F39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6823388500:08:001:0603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0,9087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6823388500:08:001:0604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197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1,0466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6823388500:08:001:0605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1,1188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6823388500:08:001:0606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227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0,8467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229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1,1173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230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1,1529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272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0,9728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6823388500:08:001:0060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280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286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1,1657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6823388500:08:001:0608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290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1,5649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6823388500:08:001:0169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307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6823388500:08:001:0170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5E3329" w:rsidRPr="0067195B" w:rsidRDefault="005E332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6823388500:08:001:0171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324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1,5714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6823388500:08:001:0609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333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1,1597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334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1,1597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340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1,1575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353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1,3246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358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1,5660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6823388500:08:001:0611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384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1,9584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389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1,9586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6823388500:08:001:0612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390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1,9586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6823388500:08:001:0613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391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1,9586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6823388500:08:001:0614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394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1,5668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424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1,1603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425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1,1858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426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1,2750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441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1,9583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6823388500:06:001:0546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467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468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470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1,3157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471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1,0474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472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1,5156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473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1,4486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474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1,4160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475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1,2952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477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1,5674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DD41B4">
        <w:tc>
          <w:tcPr>
            <w:tcW w:w="2074" w:type="dxa"/>
          </w:tcPr>
          <w:p w:rsidR="00663F39" w:rsidRPr="00DD41B4" w:rsidRDefault="00663F3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478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1,5716</w:t>
            </w:r>
          </w:p>
        </w:tc>
        <w:tc>
          <w:tcPr>
            <w:tcW w:w="3110" w:type="dxa"/>
          </w:tcPr>
          <w:p w:rsidR="00663F39" w:rsidRDefault="00663F39" w:rsidP="00663F39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482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1,5593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6823388500:05:001:0405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483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6823388500:05:001:0406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484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1,7608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6823388500:05:001:0407</w:t>
            </w:r>
          </w:p>
        </w:tc>
      </w:tr>
      <w:tr w:rsidR="005E3329" w:rsidTr="00DD41B4">
        <w:tc>
          <w:tcPr>
            <w:tcW w:w="2074" w:type="dxa"/>
          </w:tcPr>
          <w:p w:rsidR="005E3329" w:rsidRPr="00DD41B4" w:rsidRDefault="005E3329" w:rsidP="00DD41B4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496</w:t>
            </w:r>
          </w:p>
        </w:tc>
        <w:tc>
          <w:tcPr>
            <w:tcW w:w="2189" w:type="dxa"/>
          </w:tcPr>
          <w:p w:rsidR="005E3329" w:rsidRPr="006228FE" w:rsidRDefault="005E332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1,5662</w:t>
            </w:r>
          </w:p>
        </w:tc>
        <w:tc>
          <w:tcPr>
            <w:tcW w:w="3110" w:type="dxa"/>
          </w:tcPr>
          <w:p w:rsidR="005E332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663F39" w:rsidTr="0072057D">
        <w:tc>
          <w:tcPr>
            <w:tcW w:w="4272" w:type="dxa"/>
            <w:gridSpan w:val="2"/>
          </w:tcPr>
          <w:p w:rsidR="00663F39" w:rsidRPr="00663F39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Проектні польові дороги</w:t>
            </w:r>
          </w:p>
        </w:tc>
        <w:tc>
          <w:tcPr>
            <w:tcW w:w="2189" w:type="dxa"/>
          </w:tcPr>
          <w:p w:rsidR="00663F39" w:rsidRPr="006228FE" w:rsidRDefault="00663F39" w:rsidP="0072057D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0,4346</w:t>
            </w:r>
          </w:p>
        </w:tc>
        <w:tc>
          <w:tcPr>
            <w:tcW w:w="3110" w:type="dxa"/>
          </w:tcPr>
          <w:p w:rsidR="00663F39" w:rsidRPr="0067195B" w:rsidRDefault="00663F39" w:rsidP="00663F3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63F39" w:rsidTr="0072057D">
        <w:tc>
          <w:tcPr>
            <w:tcW w:w="4272" w:type="dxa"/>
            <w:gridSpan w:val="2"/>
          </w:tcPr>
          <w:p w:rsidR="00663F39" w:rsidRPr="00663F39" w:rsidRDefault="00663F39" w:rsidP="007205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89" w:type="dxa"/>
          </w:tcPr>
          <w:p w:rsidR="00663F39" w:rsidRPr="006228FE" w:rsidRDefault="00231AB4" w:rsidP="00720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110,2657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0" w:type="dxa"/>
          </w:tcPr>
          <w:p w:rsidR="00663F39" w:rsidRDefault="00663F39" w:rsidP="00B70FA3">
            <w:pPr>
              <w:rPr>
                <w:sz w:val="28"/>
                <w:szCs w:val="28"/>
                <w:lang w:val="uk-UA"/>
              </w:rPr>
            </w:pPr>
          </w:p>
          <w:p w:rsidR="00231AB4" w:rsidRPr="0067195B" w:rsidRDefault="00231AB4" w:rsidP="00B70FA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55E4" w:rsidRDefault="000D4E49" w:rsidP="000D4E49">
      <w:pPr>
        <w:tabs>
          <w:tab w:val="left" w:pos="7300"/>
        </w:tabs>
        <w:jc w:val="both"/>
        <w:rPr>
          <w:rFonts w:eastAsia="Andale Sans UI"/>
          <w:b/>
          <w:kern w:val="1"/>
          <w:lang w:val="uk-UA" w:eastAsia="ar-SA"/>
        </w:rPr>
      </w:pPr>
      <w:r>
        <w:rPr>
          <w:sz w:val="28"/>
          <w:szCs w:val="28"/>
          <w:lang w:val="uk-UA"/>
        </w:rPr>
        <w:t>Секретар ради                                       С.Мегель</w:t>
      </w:r>
    </w:p>
    <w:sectPr w:rsidR="00CF55E4" w:rsidSect="00D5578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6529D"/>
    <w:rsid w:val="00067D16"/>
    <w:rsid w:val="000748A6"/>
    <w:rsid w:val="00077ADF"/>
    <w:rsid w:val="00090C29"/>
    <w:rsid w:val="000972CD"/>
    <w:rsid w:val="000A10A6"/>
    <w:rsid w:val="000A41DA"/>
    <w:rsid w:val="000B423C"/>
    <w:rsid w:val="000D0E6D"/>
    <w:rsid w:val="000D4E49"/>
    <w:rsid w:val="000E3BF3"/>
    <w:rsid w:val="000F4214"/>
    <w:rsid w:val="00100BC9"/>
    <w:rsid w:val="001033B3"/>
    <w:rsid w:val="001138E5"/>
    <w:rsid w:val="00115B50"/>
    <w:rsid w:val="00131944"/>
    <w:rsid w:val="00150CED"/>
    <w:rsid w:val="00154F57"/>
    <w:rsid w:val="00174CCA"/>
    <w:rsid w:val="001C4D03"/>
    <w:rsid w:val="001D3E22"/>
    <w:rsid w:val="001D4B21"/>
    <w:rsid w:val="001E3F78"/>
    <w:rsid w:val="002028D7"/>
    <w:rsid w:val="00231AB4"/>
    <w:rsid w:val="00234DE9"/>
    <w:rsid w:val="00245DF2"/>
    <w:rsid w:val="00251CAB"/>
    <w:rsid w:val="00253FA1"/>
    <w:rsid w:val="00266C56"/>
    <w:rsid w:val="002A4B12"/>
    <w:rsid w:val="002A73B2"/>
    <w:rsid w:val="00314B70"/>
    <w:rsid w:val="00320E7E"/>
    <w:rsid w:val="00321147"/>
    <w:rsid w:val="00332699"/>
    <w:rsid w:val="00346784"/>
    <w:rsid w:val="00380A4B"/>
    <w:rsid w:val="00390145"/>
    <w:rsid w:val="00397BA0"/>
    <w:rsid w:val="003A0503"/>
    <w:rsid w:val="003C52E9"/>
    <w:rsid w:val="003D01E5"/>
    <w:rsid w:val="003E1B67"/>
    <w:rsid w:val="003E3EDE"/>
    <w:rsid w:val="00402A68"/>
    <w:rsid w:val="0041121A"/>
    <w:rsid w:val="0044569E"/>
    <w:rsid w:val="00454B0F"/>
    <w:rsid w:val="00455D1D"/>
    <w:rsid w:val="0047082B"/>
    <w:rsid w:val="004857C8"/>
    <w:rsid w:val="004B7AF4"/>
    <w:rsid w:val="004C049B"/>
    <w:rsid w:val="004F6014"/>
    <w:rsid w:val="005049CD"/>
    <w:rsid w:val="00534692"/>
    <w:rsid w:val="00564899"/>
    <w:rsid w:val="0058457E"/>
    <w:rsid w:val="00587BBF"/>
    <w:rsid w:val="005C4B50"/>
    <w:rsid w:val="005D25F3"/>
    <w:rsid w:val="005D3BDF"/>
    <w:rsid w:val="005E3329"/>
    <w:rsid w:val="005F4EFA"/>
    <w:rsid w:val="006123A0"/>
    <w:rsid w:val="006144AD"/>
    <w:rsid w:val="00642D52"/>
    <w:rsid w:val="006447D9"/>
    <w:rsid w:val="00652533"/>
    <w:rsid w:val="0065473C"/>
    <w:rsid w:val="00663F39"/>
    <w:rsid w:val="00663F4C"/>
    <w:rsid w:val="00687A2F"/>
    <w:rsid w:val="006932B1"/>
    <w:rsid w:val="006B4910"/>
    <w:rsid w:val="006B5DE5"/>
    <w:rsid w:val="006C3590"/>
    <w:rsid w:val="0072057D"/>
    <w:rsid w:val="0072743F"/>
    <w:rsid w:val="00757A5B"/>
    <w:rsid w:val="00781709"/>
    <w:rsid w:val="007907B0"/>
    <w:rsid w:val="007A0C97"/>
    <w:rsid w:val="007A22BA"/>
    <w:rsid w:val="007C0043"/>
    <w:rsid w:val="007C5CB4"/>
    <w:rsid w:val="007F4BB6"/>
    <w:rsid w:val="008073CF"/>
    <w:rsid w:val="008169D1"/>
    <w:rsid w:val="00821642"/>
    <w:rsid w:val="00844107"/>
    <w:rsid w:val="008505A8"/>
    <w:rsid w:val="00863527"/>
    <w:rsid w:val="008C0040"/>
    <w:rsid w:val="008C6AF1"/>
    <w:rsid w:val="008E05A3"/>
    <w:rsid w:val="008F5CF1"/>
    <w:rsid w:val="00902A64"/>
    <w:rsid w:val="0090497F"/>
    <w:rsid w:val="009056DF"/>
    <w:rsid w:val="00935767"/>
    <w:rsid w:val="00965A36"/>
    <w:rsid w:val="0096697E"/>
    <w:rsid w:val="00966F37"/>
    <w:rsid w:val="00985C0A"/>
    <w:rsid w:val="0099144D"/>
    <w:rsid w:val="00992BFD"/>
    <w:rsid w:val="009E01F7"/>
    <w:rsid w:val="00A04CE1"/>
    <w:rsid w:val="00A0633C"/>
    <w:rsid w:val="00A1369D"/>
    <w:rsid w:val="00A42096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B1211A"/>
    <w:rsid w:val="00B14B5D"/>
    <w:rsid w:val="00B3494D"/>
    <w:rsid w:val="00B61C80"/>
    <w:rsid w:val="00B70FA3"/>
    <w:rsid w:val="00B768A5"/>
    <w:rsid w:val="00B87FDB"/>
    <w:rsid w:val="00BC7FCC"/>
    <w:rsid w:val="00BE7782"/>
    <w:rsid w:val="00C11A87"/>
    <w:rsid w:val="00C23096"/>
    <w:rsid w:val="00C31EE3"/>
    <w:rsid w:val="00C42239"/>
    <w:rsid w:val="00C8308D"/>
    <w:rsid w:val="00CB5D3E"/>
    <w:rsid w:val="00CC621E"/>
    <w:rsid w:val="00CF2EA2"/>
    <w:rsid w:val="00CF4F64"/>
    <w:rsid w:val="00CF55E4"/>
    <w:rsid w:val="00D211AF"/>
    <w:rsid w:val="00D24811"/>
    <w:rsid w:val="00D25EE9"/>
    <w:rsid w:val="00D26343"/>
    <w:rsid w:val="00D37ED8"/>
    <w:rsid w:val="00D53FE3"/>
    <w:rsid w:val="00D55780"/>
    <w:rsid w:val="00D56C4A"/>
    <w:rsid w:val="00D56CAD"/>
    <w:rsid w:val="00D56DC1"/>
    <w:rsid w:val="00D91A86"/>
    <w:rsid w:val="00DA4D72"/>
    <w:rsid w:val="00DB1D44"/>
    <w:rsid w:val="00DB7B8A"/>
    <w:rsid w:val="00DC3837"/>
    <w:rsid w:val="00DD41B4"/>
    <w:rsid w:val="00DE4D16"/>
    <w:rsid w:val="00DF7339"/>
    <w:rsid w:val="00E17EAC"/>
    <w:rsid w:val="00E25CDB"/>
    <w:rsid w:val="00E4057A"/>
    <w:rsid w:val="00E736D8"/>
    <w:rsid w:val="00EB2B1F"/>
    <w:rsid w:val="00EB2C21"/>
    <w:rsid w:val="00EC0453"/>
    <w:rsid w:val="00ED1E02"/>
    <w:rsid w:val="00EE1D5A"/>
    <w:rsid w:val="00EF7FC1"/>
    <w:rsid w:val="00F01CDE"/>
    <w:rsid w:val="00F030FB"/>
    <w:rsid w:val="00F05D1A"/>
    <w:rsid w:val="00F2189F"/>
    <w:rsid w:val="00F34730"/>
    <w:rsid w:val="00F6429C"/>
    <w:rsid w:val="00F77912"/>
    <w:rsid w:val="00F918B0"/>
    <w:rsid w:val="00FB68A0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73E6-1EF6-4111-9113-D08CCDC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5200</Words>
  <Characters>2965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2019-11-22T09:58:00Z</cp:lastPrinted>
  <dcterms:created xsi:type="dcterms:W3CDTF">2019-11-15T11:31:00Z</dcterms:created>
  <dcterms:modified xsi:type="dcterms:W3CDTF">2019-11-22T09:59:00Z</dcterms:modified>
</cp:coreProperties>
</file>