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BA" w:rsidRPr="003D4C36" w:rsidRDefault="001F5DBA" w:rsidP="001F5DBA">
      <w:pPr>
        <w:suppressAutoHyphens w:val="0"/>
        <w:jc w:val="center"/>
        <w:rPr>
          <w:b/>
          <w:lang w:val="uk-UA" w:eastAsia="ru-RU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336550" cy="4400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8"/>
          <w:lang w:val="uk-UA" w:eastAsia="ru-RU"/>
        </w:rPr>
      </w:pPr>
      <w:r w:rsidRPr="003D4C36">
        <w:rPr>
          <w:b/>
          <w:sz w:val="28"/>
          <w:lang w:val="uk-UA" w:eastAsia="ru-RU"/>
        </w:rPr>
        <w:t>НОВОУШИЦЬКА СЕЛИЩНА РАДА</w:t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3D4C36">
        <w:rPr>
          <w:b/>
          <w:lang w:val="uk-UA" w:eastAsia="ru-RU"/>
        </w:rPr>
        <w:t>ВИКОНАВЧИЙ КОМІТЕТ</w:t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lang w:val="uk-UA" w:eastAsia="ru-RU"/>
        </w:rPr>
      </w:pPr>
      <w:r w:rsidRPr="003D4C36">
        <w:rPr>
          <w:b/>
          <w:bCs/>
          <w:sz w:val="28"/>
          <w:lang w:val="uk-UA" w:eastAsia="ru-RU"/>
        </w:rPr>
        <w:t>РІШЕННЯ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"/>
        <w:gridCol w:w="1436"/>
        <w:gridCol w:w="479"/>
        <w:gridCol w:w="5168"/>
        <w:gridCol w:w="479"/>
        <w:gridCol w:w="1436"/>
        <w:gridCol w:w="287"/>
      </w:tblGrid>
      <w:tr w:rsidR="001F5DBA" w:rsidRPr="003D4C36" w:rsidTr="00747A5B">
        <w:trPr>
          <w:jc w:val="center"/>
        </w:trPr>
        <w:tc>
          <w:tcPr>
            <w:tcW w:w="1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700" w:type="pct"/>
            <w:hideMark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  <w:r w:rsidRPr="003D4C36">
              <w:rPr>
                <w:bCs/>
                <w:lang w:val="uk-UA" w:eastAsia="ru-RU"/>
              </w:rPr>
              <w:t>Нова Ушиця</w:t>
            </w:r>
          </w:p>
        </w:tc>
        <w:tc>
          <w:tcPr>
            <w:tcW w:w="250" w:type="pct"/>
            <w:hideMark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uk-UA" w:eastAsia="ru-RU"/>
              </w:rPr>
            </w:pPr>
            <w:r w:rsidRPr="003D4C36">
              <w:rPr>
                <w:b/>
                <w:bCs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bCs/>
                <w:lang w:val="uk-UA" w:eastAsia="ru-RU"/>
              </w:rPr>
            </w:pPr>
          </w:p>
        </w:tc>
        <w:tc>
          <w:tcPr>
            <w:tcW w:w="1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</w:p>
        </w:tc>
      </w:tr>
    </w:tbl>
    <w:p w:rsidR="001F5DBA" w:rsidRPr="003D4C36" w:rsidRDefault="001F5DBA" w:rsidP="001F5DBA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1F5DBA" w:rsidRPr="0008514E" w:rsidTr="00747A5B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900BF8" w:rsidRPr="003D4C36" w:rsidRDefault="001F5DBA" w:rsidP="0008514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>Про надання дозволу на вчинення правочину щодо нерухомого майна</w:t>
            </w:r>
            <w:r w:rsidR="00900B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0BF8">
              <w:rPr>
                <w:b/>
                <w:bCs/>
                <w:sz w:val="28"/>
                <w:szCs w:val="28"/>
                <w:lang w:val="uk-UA"/>
              </w:rPr>
              <w:t>Явтушинському</w:t>
            </w:r>
            <w:proofErr w:type="spellEnd"/>
            <w:r w:rsidR="00900BF8">
              <w:rPr>
                <w:b/>
                <w:bCs/>
                <w:sz w:val="28"/>
                <w:szCs w:val="28"/>
                <w:lang w:val="uk-UA"/>
              </w:rPr>
              <w:t xml:space="preserve"> Миколі Євгеновичу</w:t>
            </w:r>
          </w:p>
        </w:tc>
      </w:tr>
    </w:tbl>
    <w:p w:rsidR="007F623F" w:rsidRDefault="001F5DBA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D4C36">
        <w:rPr>
          <w:bCs/>
          <w:sz w:val="27"/>
          <w:szCs w:val="27"/>
          <w:lang w:val="uk-UA"/>
        </w:rPr>
        <w:t>Керуючись</w:t>
      </w:r>
      <w:r w:rsidRPr="009D0DB1">
        <w:rPr>
          <w:bCs/>
          <w:sz w:val="27"/>
          <w:szCs w:val="27"/>
          <w:lang w:val="uk-UA"/>
        </w:rPr>
        <w:t xml:space="preserve"> </w:t>
      </w:r>
      <w:r w:rsidRPr="003D4C36">
        <w:rPr>
          <w:bCs/>
          <w:sz w:val="27"/>
          <w:szCs w:val="27"/>
          <w:lang w:val="uk-UA"/>
        </w:rPr>
        <w:t>стат</w:t>
      </w:r>
      <w:r>
        <w:rPr>
          <w:bCs/>
          <w:sz w:val="27"/>
          <w:szCs w:val="27"/>
          <w:lang w:val="uk-UA"/>
        </w:rPr>
        <w:t>тями</w:t>
      </w:r>
      <w:r w:rsidRPr="003D4C36">
        <w:rPr>
          <w:bCs/>
          <w:sz w:val="27"/>
          <w:szCs w:val="27"/>
          <w:lang w:val="uk-UA"/>
        </w:rPr>
        <w:t xml:space="preserve"> 56</w:t>
      </w:r>
      <w:r>
        <w:rPr>
          <w:bCs/>
          <w:sz w:val="27"/>
          <w:szCs w:val="27"/>
          <w:lang w:val="uk-UA"/>
        </w:rPr>
        <w:t>, 203</w:t>
      </w:r>
      <w:r w:rsidRPr="003D4C36">
        <w:rPr>
          <w:bCs/>
          <w:sz w:val="27"/>
          <w:szCs w:val="27"/>
          <w:lang w:val="uk-UA"/>
        </w:rPr>
        <w:t xml:space="preserve"> Цивільного кодексу України</w:t>
      </w:r>
      <w:r>
        <w:rPr>
          <w:bCs/>
          <w:sz w:val="27"/>
          <w:szCs w:val="27"/>
          <w:lang w:val="uk-UA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статтею 177 Сімейного кодексу України</w:t>
      </w:r>
      <w:r>
        <w:rPr>
          <w:sz w:val="27"/>
          <w:szCs w:val="27"/>
          <w:lang w:val="uk-UA" w:eastAsia="ru-RU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статтями  11, 34, 40, 51, 52, 53, 59 Закону України «Про міс</w:t>
      </w:r>
      <w:r>
        <w:rPr>
          <w:bCs/>
          <w:sz w:val="27"/>
          <w:szCs w:val="27"/>
          <w:lang w:val="uk-UA"/>
        </w:rPr>
        <w:t>цеве самоврядування в Україні»,</w:t>
      </w:r>
      <w:r w:rsidRPr="003D4C36">
        <w:rPr>
          <w:bCs/>
          <w:sz w:val="27"/>
          <w:szCs w:val="27"/>
          <w:lang w:val="uk-UA"/>
        </w:rPr>
        <w:t xml:space="preserve">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3D4C36">
        <w:rPr>
          <w:sz w:val="27"/>
          <w:szCs w:val="27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Pr="003D4C36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статтями 17, 18 Закону України «Про охорону дитинства», статтею 12 Закону України «Про основи соціального захисту бездомн</w:t>
      </w:r>
      <w:r>
        <w:rPr>
          <w:sz w:val="27"/>
          <w:szCs w:val="27"/>
          <w:lang w:val="uk-UA" w:eastAsia="ru-RU"/>
        </w:rPr>
        <w:t>их осіб і безпритульних дітей»,</w:t>
      </w:r>
      <w:r w:rsidR="00866137">
        <w:rPr>
          <w:sz w:val="27"/>
          <w:szCs w:val="27"/>
          <w:lang w:val="uk-UA" w:eastAsia="ru-RU"/>
        </w:rPr>
        <w:t xml:space="preserve"> пунктами 66, 67 </w:t>
      </w:r>
      <w:r w:rsidRPr="003D4C36">
        <w:rPr>
          <w:sz w:val="27"/>
          <w:szCs w:val="27"/>
          <w:lang w:val="uk-UA" w:eastAsia="ru-RU"/>
        </w:rPr>
        <w:t>Порядку провадження органами опіки та піклування діяльності, пов</w:t>
      </w:r>
      <w:r w:rsidR="00866137">
        <w:rPr>
          <w:sz w:val="27"/>
          <w:szCs w:val="27"/>
          <w:lang w:val="uk-UA" w:eastAsia="ru-RU"/>
        </w:rPr>
        <w:t>’язаної із захистом прав дитини</w:t>
      </w:r>
      <w:r w:rsidRPr="003D4C36">
        <w:rPr>
          <w:sz w:val="27"/>
          <w:szCs w:val="27"/>
          <w:lang w:val="uk-UA" w:eastAsia="ru-RU"/>
        </w:rPr>
        <w:t xml:space="preserve">, затвердженого постановою Кабінету Міністрів України від 24 вересня 2008 року №866, </w:t>
      </w:r>
      <w:r w:rsidR="00866137">
        <w:rPr>
          <w:bCs/>
          <w:sz w:val="27"/>
          <w:szCs w:val="27"/>
          <w:lang w:val="uk-UA"/>
        </w:rPr>
        <w:t>П</w:t>
      </w:r>
      <w:r w:rsidR="00866137" w:rsidRPr="003D4C36">
        <w:rPr>
          <w:bCs/>
          <w:sz w:val="27"/>
          <w:szCs w:val="27"/>
          <w:lang w:val="uk-UA"/>
        </w:rPr>
        <w:t>равил</w:t>
      </w:r>
      <w:r w:rsidR="00866137">
        <w:rPr>
          <w:bCs/>
          <w:sz w:val="27"/>
          <w:szCs w:val="27"/>
          <w:lang w:val="uk-UA"/>
        </w:rPr>
        <w:t>ами опіки та піклування</w:t>
      </w:r>
      <w:r w:rsidR="00866137" w:rsidRPr="003D4C36">
        <w:rPr>
          <w:bCs/>
          <w:sz w:val="27"/>
          <w:szCs w:val="27"/>
          <w:lang w:val="uk-UA"/>
        </w:rPr>
        <w:t>,</w:t>
      </w:r>
      <w:r w:rsidR="00866137">
        <w:rPr>
          <w:bCs/>
          <w:sz w:val="27"/>
          <w:szCs w:val="27"/>
          <w:lang w:val="uk-UA"/>
        </w:rPr>
        <w:t xml:space="preserve"> затвердженими</w:t>
      </w:r>
      <w:r w:rsidR="00866137" w:rsidRPr="003D4C36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</w:t>
      </w:r>
      <w:r w:rsidR="005265C3">
        <w:rPr>
          <w:bCs/>
          <w:sz w:val="27"/>
          <w:szCs w:val="27"/>
          <w:lang w:val="uk-UA"/>
        </w:rPr>
        <w:t>ня 1999 року</w:t>
      </w:r>
      <w:r w:rsidR="00866137">
        <w:rPr>
          <w:bCs/>
          <w:sz w:val="27"/>
          <w:szCs w:val="27"/>
          <w:lang w:val="uk-UA"/>
        </w:rPr>
        <w:t>,</w:t>
      </w:r>
      <w:r w:rsidR="005265C3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враховуючи</w:t>
      </w:r>
      <w:r>
        <w:rPr>
          <w:sz w:val="27"/>
          <w:szCs w:val="27"/>
          <w:lang w:val="uk-UA" w:eastAsia="ru-RU"/>
        </w:rPr>
        <w:t xml:space="preserve"> заяву</w:t>
      </w:r>
      <w:r w:rsidR="00900BF8">
        <w:rPr>
          <w:sz w:val="27"/>
          <w:szCs w:val="27"/>
          <w:lang w:val="uk-UA" w:eastAsia="ru-RU"/>
        </w:rPr>
        <w:t xml:space="preserve"> </w:t>
      </w:r>
      <w:proofErr w:type="spellStart"/>
      <w:r w:rsidR="00900BF8">
        <w:rPr>
          <w:sz w:val="27"/>
          <w:szCs w:val="27"/>
          <w:lang w:val="uk-UA" w:eastAsia="ru-RU"/>
        </w:rPr>
        <w:t>Явтушинського</w:t>
      </w:r>
      <w:proofErr w:type="spellEnd"/>
      <w:r w:rsidR="00900BF8">
        <w:rPr>
          <w:sz w:val="27"/>
          <w:szCs w:val="27"/>
          <w:lang w:val="uk-UA" w:eastAsia="ru-RU"/>
        </w:rPr>
        <w:t xml:space="preserve"> М.Є., матері дітей</w:t>
      </w:r>
      <w:r w:rsidR="00866137">
        <w:rPr>
          <w:sz w:val="27"/>
          <w:szCs w:val="27"/>
          <w:lang w:val="uk-UA" w:eastAsia="ru-RU"/>
        </w:rPr>
        <w:t xml:space="preserve">, </w:t>
      </w:r>
      <w:proofErr w:type="spellStart"/>
      <w:r w:rsidR="00866137">
        <w:rPr>
          <w:sz w:val="27"/>
          <w:szCs w:val="27"/>
          <w:lang w:val="uk-UA" w:eastAsia="ru-RU"/>
        </w:rPr>
        <w:t>Готко</w:t>
      </w:r>
      <w:proofErr w:type="spellEnd"/>
      <w:r w:rsidR="00866137">
        <w:rPr>
          <w:sz w:val="27"/>
          <w:szCs w:val="27"/>
          <w:lang w:val="uk-UA" w:eastAsia="ru-RU"/>
        </w:rPr>
        <w:t xml:space="preserve"> Н.М</w:t>
      </w:r>
      <w:r w:rsidR="00EC549B">
        <w:rPr>
          <w:sz w:val="27"/>
          <w:szCs w:val="27"/>
          <w:lang w:val="uk-UA" w:eastAsia="ru-RU"/>
        </w:rPr>
        <w:t>.</w:t>
      </w:r>
      <w:r>
        <w:rPr>
          <w:sz w:val="27"/>
          <w:szCs w:val="27"/>
          <w:lang w:val="uk-UA" w:eastAsia="ru-RU"/>
        </w:rPr>
        <w:t>,</w:t>
      </w:r>
      <w:r w:rsidR="00900BF8">
        <w:rPr>
          <w:sz w:val="27"/>
          <w:szCs w:val="27"/>
          <w:lang w:val="uk-UA" w:eastAsia="ru-RU"/>
        </w:rPr>
        <w:t xml:space="preserve"> батька дитини, Ковальського</w:t>
      </w:r>
      <w:r w:rsidR="00EC549B">
        <w:rPr>
          <w:sz w:val="27"/>
          <w:szCs w:val="27"/>
          <w:lang w:val="uk-UA" w:eastAsia="ru-RU"/>
        </w:rPr>
        <w:t xml:space="preserve"> </w:t>
      </w:r>
      <w:r w:rsidR="00900BF8">
        <w:rPr>
          <w:sz w:val="27"/>
          <w:szCs w:val="27"/>
          <w:lang w:val="uk-UA" w:eastAsia="ru-RU"/>
        </w:rPr>
        <w:t xml:space="preserve">С.Ю., </w:t>
      </w:r>
      <w:r w:rsidRPr="003D4C36">
        <w:rPr>
          <w:sz w:val="27"/>
          <w:szCs w:val="27"/>
          <w:lang w:val="uk-UA" w:eastAsia="ru-RU"/>
        </w:rPr>
        <w:t>подання начальни</w:t>
      </w:r>
      <w:r w:rsidR="00433FFF">
        <w:rPr>
          <w:sz w:val="27"/>
          <w:szCs w:val="27"/>
          <w:lang w:val="uk-UA" w:eastAsia="ru-RU"/>
        </w:rPr>
        <w:t xml:space="preserve">ка служби у справах </w:t>
      </w:r>
      <w:r w:rsidR="007B4DE6">
        <w:rPr>
          <w:sz w:val="27"/>
          <w:szCs w:val="27"/>
          <w:lang w:val="uk-UA" w:eastAsia="ru-RU"/>
        </w:rPr>
        <w:t>дітей</w:t>
      </w:r>
      <w:r w:rsidR="005265C3">
        <w:rPr>
          <w:sz w:val="27"/>
          <w:szCs w:val="27"/>
          <w:lang w:val="uk-UA" w:eastAsia="ru-RU"/>
        </w:rPr>
        <w:t xml:space="preserve"> селищної ради</w:t>
      </w:r>
      <w:r w:rsidR="00866137">
        <w:rPr>
          <w:sz w:val="27"/>
          <w:szCs w:val="27"/>
          <w:lang w:val="uk-UA" w:eastAsia="ru-RU"/>
        </w:rPr>
        <w:t xml:space="preserve"> від 03.02</w:t>
      </w:r>
      <w:r w:rsidR="007B4DE6">
        <w:rPr>
          <w:sz w:val="27"/>
          <w:szCs w:val="27"/>
          <w:lang w:val="uk-UA" w:eastAsia="ru-RU"/>
        </w:rPr>
        <w:t>.2022 року №</w:t>
      </w:r>
      <w:r w:rsidR="00900BF8">
        <w:rPr>
          <w:sz w:val="27"/>
          <w:szCs w:val="27"/>
          <w:lang w:val="uk-UA" w:eastAsia="ru-RU"/>
        </w:rPr>
        <w:t>31</w:t>
      </w:r>
      <w:r w:rsidR="007F623F">
        <w:rPr>
          <w:sz w:val="27"/>
          <w:szCs w:val="27"/>
          <w:lang w:val="uk-UA" w:eastAsia="ru-RU"/>
        </w:rPr>
        <w:t xml:space="preserve">, </w:t>
      </w:r>
      <w:r w:rsidR="007F623F" w:rsidRPr="007F623F">
        <w:rPr>
          <w:bCs/>
          <w:sz w:val="28"/>
          <w:szCs w:val="28"/>
          <w:lang w:val="uk-UA"/>
        </w:rPr>
        <w:t>виконавчий комітет селищної ради</w:t>
      </w:r>
    </w:p>
    <w:p w:rsidR="001F5DBA" w:rsidRPr="003D4C36" w:rsidRDefault="007F623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7"/>
          <w:szCs w:val="27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Pr="007F623F">
        <w:rPr>
          <w:b/>
          <w:sz w:val="28"/>
          <w:szCs w:val="28"/>
          <w:lang w:val="uk-UA"/>
        </w:rPr>
        <w:t>ВИРІШИВ:</w:t>
      </w:r>
    </w:p>
    <w:p w:rsidR="002B513B" w:rsidRDefault="002B513B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</w:p>
    <w:p w:rsidR="00196817" w:rsidRPr="00196817" w:rsidRDefault="00196817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 1. Надати </w:t>
      </w:r>
      <w:r w:rsidR="00900BF8">
        <w:rPr>
          <w:sz w:val="28"/>
          <w:szCs w:val="28"/>
          <w:lang w:val="uk-UA" w:eastAsia="ru-RU"/>
        </w:rPr>
        <w:t>ЯВТУШИНСЬКОМУ Миколі</w:t>
      </w:r>
      <w:r w:rsidR="001C5A35">
        <w:rPr>
          <w:sz w:val="28"/>
          <w:szCs w:val="28"/>
          <w:lang w:val="uk-UA" w:eastAsia="ru-RU"/>
        </w:rPr>
        <w:t xml:space="preserve"> Євгеновичу,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1C5A35">
        <w:rPr>
          <w:sz w:val="28"/>
          <w:szCs w:val="28"/>
          <w:lang w:val="uk-UA" w:eastAsia="ru-RU"/>
        </w:rPr>
        <w:t>,</w:t>
      </w:r>
      <w:r w:rsidR="009E47CE">
        <w:rPr>
          <w:sz w:val="28"/>
          <w:szCs w:val="28"/>
          <w:lang w:val="uk-UA" w:eastAsia="ru-RU"/>
        </w:rPr>
        <w:t xml:space="preserve"> жителю</w:t>
      </w:r>
      <w:r w:rsidR="004C0F30">
        <w:rPr>
          <w:sz w:val="28"/>
          <w:szCs w:val="28"/>
          <w:lang w:val="uk-UA" w:eastAsia="ru-RU"/>
        </w:rPr>
        <w:t xml:space="preserve">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077B7C">
        <w:rPr>
          <w:i/>
          <w:sz w:val="28"/>
          <w:szCs w:val="28"/>
          <w:lang w:val="uk-UA" w:eastAsia="ru-RU"/>
        </w:rPr>
        <w:t xml:space="preserve"> </w:t>
      </w:r>
      <w:r w:rsidR="009E47CE">
        <w:rPr>
          <w:sz w:val="28"/>
          <w:szCs w:val="28"/>
          <w:lang w:val="uk-UA" w:eastAsia="ru-RU"/>
        </w:rPr>
        <w:t>Хмельницької області</w:t>
      </w:r>
      <w:r w:rsidRPr="00196817">
        <w:rPr>
          <w:sz w:val="28"/>
          <w:szCs w:val="28"/>
          <w:lang w:val="uk-UA" w:eastAsia="ru-RU"/>
        </w:rPr>
        <w:t xml:space="preserve">, дозвіл на вчинення правочину щодо нерухомого майна, а саме: </w:t>
      </w:r>
    </w:p>
    <w:p w:rsidR="00196817" w:rsidRPr="00196817" w:rsidRDefault="00196817" w:rsidP="00820109">
      <w:pPr>
        <w:ind w:firstLine="708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- </w:t>
      </w:r>
      <w:r w:rsidR="00CB50C6">
        <w:rPr>
          <w:sz w:val="28"/>
          <w:szCs w:val="28"/>
          <w:lang w:val="uk-UA" w:eastAsia="ru-RU"/>
        </w:rPr>
        <w:t xml:space="preserve">укладення </w:t>
      </w:r>
      <w:r w:rsidR="00820109" w:rsidRPr="00820109">
        <w:rPr>
          <w:sz w:val="28"/>
          <w:szCs w:val="28"/>
          <w:lang w:val="uk-UA" w:eastAsia="ru-RU"/>
        </w:rPr>
        <w:t>договору дарування житлового будинку з господарським</w:t>
      </w:r>
      <w:r w:rsidR="00143AFB">
        <w:rPr>
          <w:sz w:val="28"/>
          <w:szCs w:val="28"/>
          <w:lang w:val="uk-UA" w:eastAsia="ru-RU"/>
        </w:rPr>
        <w:t>и</w:t>
      </w:r>
      <w:r w:rsidR="00820109" w:rsidRPr="00820109">
        <w:rPr>
          <w:sz w:val="28"/>
          <w:szCs w:val="28"/>
          <w:lang w:val="uk-UA" w:eastAsia="ru-RU"/>
        </w:rPr>
        <w:t xml:space="preserve"> будівлями, які належать </w:t>
      </w:r>
      <w:r w:rsidR="00820109">
        <w:rPr>
          <w:sz w:val="28"/>
          <w:szCs w:val="28"/>
          <w:lang w:val="uk-UA" w:eastAsia="ru-RU"/>
        </w:rPr>
        <w:t xml:space="preserve">йому </w:t>
      </w:r>
      <w:r w:rsidR="00820109" w:rsidRPr="00820109">
        <w:rPr>
          <w:sz w:val="28"/>
          <w:szCs w:val="28"/>
          <w:lang w:val="uk-UA" w:eastAsia="ru-RU"/>
        </w:rPr>
        <w:t xml:space="preserve">на праві приватної власності та знаходяться за адресою: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820109" w:rsidRPr="00820109">
        <w:rPr>
          <w:sz w:val="28"/>
          <w:szCs w:val="28"/>
          <w:lang w:val="uk-UA" w:eastAsia="ru-RU"/>
        </w:rPr>
        <w:t xml:space="preserve">Хмельницької області та право користування якими мають малолітні діти: </w:t>
      </w:r>
      <w:proofErr w:type="spellStart"/>
      <w:r w:rsidR="00820109" w:rsidRPr="00820109">
        <w:rPr>
          <w:sz w:val="28"/>
          <w:szCs w:val="28"/>
          <w:lang w:val="uk-UA" w:eastAsia="ru-RU"/>
        </w:rPr>
        <w:t>Пилипюк</w:t>
      </w:r>
      <w:proofErr w:type="spellEnd"/>
      <w:r w:rsidR="00820109" w:rsidRPr="00820109">
        <w:rPr>
          <w:sz w:val="28"/>
          <w:szCs w:val="28"/>
          <w:lang w:val="uk-UA" w:eastAsia="ru-RU"/>
        </w:rPr>
        <w:t xml:space="preserve"> Соломія Василівна,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820109" w:rsidRPr="00820109">
        <w:rPr>
          <w:sz w:val="28"/>
          <w:szCs w:val="28"/>
          <w:lang w:val="uk-UA" w:eastAsia="ru-RU"/>
        </w:rPr>
        <w:t xml:space="preserve">, </w:t>
      </w:r>
      <w:proofErr w:type="spellStart"/>
      <w:r w:rsidR="00820109" w:rsidRPr="00820109">
        <w:rPr>
          <w:sz w:val="28"/>
          <w:szCs w:val="28"/>
          <w:lang w:val="uk-UA" w:eastAsia="ru-RU"/>
        </w:rPr>
        <w:t>Пилипюк</w:t>
      </w:r>
      <w:proofErr w:type="spellEnd"/>
      <w:r w:rsidR="00820109" w:rsidRPr="00820109">
        <w:rPr>
          <w:sz w:val="28"/>
          <w:szCs w:val="28"/>
          <w:lang w:val="uk-UA" w:eastAsia="ru-RU"/>
        </w:rPr>
        <w:t xml:space="preserve"> Марія Олександрівна,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820109" w:rsidRPr="00820109">
        <w:rPr>
          <w:sz w:val="28"/>
          <w:szCs w:val="28"/>
          <w:lang w:val="uk-UA" w:eastAsia="ru-RU"/>
        </w:rPr>
        <w:t xml:space="preserve">, Ковальська </w:t>
      </w:r>
      <w:proofErr w:type="spellStart"/>
      <w:r w:rsidR="00820109" w:rsidRPr="00820109">
        <w:rPr>
          <w:sz w:val="28"/>
          <w:szCs w:val="28"/>
          <w:lang w:val="uk-UA" w:eastAsia="ru-RU"/>
        </w:rPr>
        <w:t>Маргаріта</w:t>
      </w:r>
      <w:proofErr w:type="spellEnd"/>
      <w:r w:rsidR="00820109" w:rsidRPr="00820109">
        <w:rPr>
          <w:sz w:val="28"/>
          <w:szCs w:val="28"/>
          <w:lang w:val="uk-UA" w:eastAsia="ru-RU"/>
        </w:rPr>
        <w:t xml:space="preserve"> Сергії</w:t>
      </w:r>
      <w:r w:rsidR="000F2CCD">
        <w:rPr>
          <w:sz w:val="28"/>
          <w:szCs w:val="28"/>
          <w:lang w:val="uk-UA" w:eastAsia="ru-RU"/>
        </w:rPr>
        <w:t xml:space="preserve">вна,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0F2CCD">
        <w:rPr>
          <w:sz w:val="28"/>
          <w:szCs w:val="28"/>
          <w:lang w:val="uk-UA" w:eastAsia="ru-RU"/>
        </w:rPr>
        <w:t>,</w:t>
      </w:r>
      <w:r w:rsidR="000F2CCD" w:rsidRPr="000F2CCD">
        <w:rPr>
          <w:sz w:val="28"/>
          <w:szCs w:val="28"/>
          <w:lang w:val="uk-UA" w:eastAsia="ru-RU"/>
        </w:rPr>
        <w:t xml:space="preserve"> </w:t>
      </w:r>
      <w:r w:rsidR="000F2CCD">
        <w:rPr>
          <w:sz w:val="28"/>
          <w:szCs w:val="28"/>
          <w:lang w:val="uk-UA" w:eastAsia="ru-RU"/>
        </w:rPr>
        <w:t>на ім</w:t>
      </w:r>
      <w:r w:rsidR="000F2CCD" w:rsidRPr="0085014C">
        <w:rPr>
          <w:sz w:val="28"/>
          <w:szCs w:val="28"/>
          <w:lang w:val="uk-UA" w:eastAsia="ru-RU"/>
        </w:rPr>
        <w:t>’</w:t>
      </w:r>
      <w:r w:rsidR="000F2CCD">
        <w:rPr>
          <w:sz w:val="28"/>
          <w:szCs w:val="28"/>
          <w:lang w:val="uk-UA" w:eastAsia="ru-RU"/>
        </w:rPr>
        <w:t xml:space="preserve">я матері дітей, Ковальської Наталії Володимирівни,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0F2CCD">
        <w:rPr>
          <w:sz w:val="28"/>
          <w:szCs w:val="28"/>
          <w:lang w:val="uk-UA" w:eastAsia="ru-RU"/>
        </w:rPr>
        <w:t xml:space="preserve">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0F2CCD" w:rsidRPr="00820109">
        <w:rPr>
          <w:sz w:val="28"/>
          <w:szCs w:val="28"/>
          <w:lang w:val="uk-UA" w:eastAsia="ru-RU"/>
        </w:rPr>
        <w:t>.</w:t>
      </w:r>
      <w:r w:rsidR="00820109">
        <w:rPr>
          <w:sz w:val="28"/>
          <w:szCs w:val="28"/>
          <w:lang w:val="uk-UA" w:eastAsia="ru-RU"/>
        </w:rPr>
        <w:t xml:space="preserve"> </w:t>
      </w:r>
      <w:r w:rsidRPr="00196817">
        <w:rPr>
          <w:sz w:val="28"/>
          <w:szCs w:val="28"/>
          <w:lang w:val="uk-UA" w:eastAsia="ru-RU"/>
        </w:rPr>
        <w:t>Права</w:t>
      </w:r>
      <w:r w:rsidR="001A30B4" w:rsidRPr="001A30B4">
        <w:rPr>
          <w:sz w:val="28"/>
          <w:szCs w:val="28"/>
          <w:lang w:val="uk-UA" w:eastAsia="ru-RU"/>
        </w:rPr>
        <w:t xml:space="preserve"> </w:t>
      </w:r>
      <w:r w:rsidR="00820109">
        <w:rPr>
          <w:sz w:val="28"/>
          <w:szCs w:val="28"/>
          <w:lang w:val="uk-UA" w:eastAsia="ru-RU"/>
        </w:rPr>
        <w:t xml:space="preserve">малолітніх </w:t>
      </w:r>
      <w:proofErr w:type="spellStart"/>
      <w:r w:rsidR="00820109">
        <w:rPr>
          <w:sz w:val="28"/>
          <w:szCs w:val="28"/>
          <w:lang w:val="uk-UA" w:eastAsia="ru-RU"/>
        </w:rPr>
        <w:lastRenderedPageBreak/>
        <w:t>Пилипюк</w:t>
      </w:r>
      <w:proofErr w:type="spellEnd"/>
      <w:r w:rsidR="00820109">
        <w:rPr>
          <w:sz w:val="28"/>
          <w:szCs w:val="28"/>
          <w:lang w:val="uk-UA" w:eastAsia="ru-RU"/>
        </w:rPr>
        <w:t xml:space="preserve"> Соломії</w:t>
      </w:r>
      <w:r w:rsidR="00820109" w:rsidRPr="00820109">
        <w:rPr>
          <w:sz w:val="28"/>
          <w:szCs w:val="28"/>
          <w:lang w:val="uk-UA" w:eastAsia="ru-RU"/>
        </w:rPr>
        <w:t xml:space="preserve"> </w:t>
      </w:r>
      <w:r w:rsidR="00820109">
        <w:rPr>
          <w:sz w:val="28"/>
          <w:szCs w:val="28"/>
          <w:lang w:val="uk-UA" w:eastAsia="ru-RU"/>
        </w:rPr>
        <w:t>Василівни</w:t>
      </w:r>
      <w:r w:rsidR="00820109" w:rsidRPr="00820109">
        <w:rPr>
          <w:sz w:val="28"/>
          <w:szCs w:val="28"/>
          <w:lang w:val="uk-UA" w:eastAsia="ru-RU"/>
        </w:rPr>
        <w:t xml:space="preserve">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820109">
        <w:rPr>
          <w:sz w:val="28"/>
          <w:szCs w:val="28"/>
          <w:lang w:val="uk-UA" w:eastAsia="ru-RU"/>
        </w:rPr>
        <w:t xml:space="preserve">, </w:t>
      </w:r>
      <w:proofErr w:type="spellStart"/>
      <w:r w:rsidR="00820109">
        <w:rPr>
          <w:sz w:val="28"/>
          <w:szCs w:val="28"/>
          <w:lang w:val="uk-UA" w:eastAsia="ru-RU"/>
        </w:rPr>
        <w:t>Пилипюк</w:t>
      </w:r>
      <w:proofErr w:type="spellEnd"/>
      <w:r w:rsidR="00820109">
        <w:rPr>
          <w:sz w:val="28"/>
          <w:szCs w:val="28"/>
          <w:lang w:val="uk-UA" w:eastAsia="ru-RU"/>
        </w:rPr>
        <w:t xml:space="preserve"> Марії Олександрівни</w:t>
      </w:r>
      <w:r w:rsidR="00820109" w:rsidRPr="00820109">
        <w:rPr>
          <w:sz w:val="28"/>
          <w:szCs w:val="28"/>
          <w:lang w:val="uk-UA" w:eastAsia="ru-RU"/>
        </w:rPr>
        <w:t xml:space="preserve">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820109">
        <w:rPr>
          <w:sz w:val="28"/>
          <w:szCs w:val="28"/>
          <w:lang w:val="uk-UA" w:eastAsia="ru-RU"/>
        </w:rPr>
        <w:t xml:space="preserve">, Ковальської </w:t>
      </w:r>
      <w:proofErr w:type="spellStart"/>
      <w:r w:rsidR="00820109">
        <w:rPr>
          <w:sz w:val="28"/>
          <w:szCs w:val="28"/>
          <w:lang w:val="uk-UA" w:eastAsia="ru-RU"/>
        </w:rPr>
        <w:t>Маргаріти</w:t>
      </w:r>
      <w:proofErr w:type="spellEnd"/>
      <w:r w:rsidR="00820109">
        <w:rPr>
          <w:sz w:val="28"/>
          <w:szCs w:val="28"/>
          <w:lang w:val="uk-UA" w:eastAsia="ru-RU"/>
        </w:rPr>
        <w:t xml:space="preserve"> Сергіївни</w:t>
      </w:r>
      <w:r w:rsidR="00820109" w:rsidRPr="00820109">
        <w:rPr>
          <w:sz w:val="28"/>
          <w:szCs w:val="28"/>
          <w:lang w:val="uk-UA" w:eastAsia="ru-RU"/>
        </w:rPr>
        <w:t xml:space="preserve">, </w:t>
      </w:r>
      <w:r w:rsidR="00077B7C" w:rsidRPr="00CD330A">
        <w:rPr>
          <w:i/>
          <w:sz w:val="28"/>
          <w:szCs w:val="28"/>
          <w:lang w:val="uk-UA" w:eastAsia="ru-RU"/>
        </w:rPr>
        <w:t>(конфіденційна інформація)</w:t>
      </w:r>
      <w:bookmarkStart w:id="0" w:name="_GoBack"/>
      <w:bookmarkEnd w:id="0"/>
      <w:r w:rsidR="001A30B4">
        <w:rPr>
          <w:sz w:val="28"/>
          <w:szCs w:val="28"/>
          <w:lang w:val="uk-UA" w:eastAsia="ru-RU"/>
        </w:rPr>
        <w:t>не порушуються,</w:t>
      </w:r>
      <w:r w:rsidR="00DA12FB">
        <w:rPr>
          <w:sz w:val="28"/>
          <w:szCs w:val="28"/>
          <w:lang w:val="uk-UA" w:eastAsia="ru-RU"/>
        </w:rPr>
        <w:t xml:space="preserve"> так</w:t>
      </w:r>
      <w:r w:rsidRPr="00196817">
        <w:rPr>
          <w:sz w:val="28"/>
          <w:szCs w:val="28"/>
          <w:lang w:val="uk-UA" w:eastAsia="ru-RU"/>
        </w:rPr>
        <w:t xml:space="preserve"> як </w:t>
      </w:r>
      <w:r w:rsidR="00820109">
        <w:rPr>
          <w:sz w:val="28"/>
          <w:szCs w:val="28"/>
          <w:lang w:val="uk-UA" w:eastAsia="ru-RU"/>
        </w:rPr>
        <w:t>житловий будинок</w:t>
      </w:r>
      <w:r w:rsidR="00820109" w:rsidRPr="00820109">
        <w:rPr>
          <w:sz w:val="28"/>
          <w:szCs w:val="28"/>
          <w:lang w:val="uk-UA" w:eastAsia="ru-RU"/>
        </w:rPr>
        <w:t xml:space="preserve"> з господарським</w:t>
      </w:r>
      <w:r w:rsidR="00143AFB">
        <w:rPr>
          <w:sz w:val="28"/>
          <w:szCs w:val="28"/>
          <w:lang w:val="uk-UA" w:eastAsia="ru-RU"/>
        </w:rPr>
        <w:t>и</w:t>
      </w:r>
      <w:r w:rsidR="00820109" w:rsidRPr="00820109">
        <w:rPr>
          <w:sz w:val="28"/>
          <w:szCs w:val="28"/>
          <w:lang w:val="uk-UA" w:eastAsia="ru-RU"/>
        </w:rPr>
        <w:t xml:space="preserve"> будівлями</w:t>
      </w:r>
      <w:r w:rsidR="00820109">
        <w:rPr>
          <w:sz w:val="28"/>
          <w:szCs w:val="28"/>
          <w:lang w:val="uk-UA" w:eastAsia="ru-RU"/>
        </w:rPr>
        <w:t xml:space="preserve"> </w:t>
      </w:r>
      <w:r w:rsidR="000F2CCD">
        <w:rPr>
          <w:sz w:val="28"/>
          <w:szCs w:val="28"/>
          <w:lang w:val="uk-UA" w:eastAsia="ru-RU"/>
        </w:rPr>
        <w:t>залишаю</w:t>
      </w:r>
      <w:r w:rsidR="00820109">
        <w:rPr>
          <w:sz w:val="28"/>
          <w:szCs w:val="28"/>
          <w:lang w:val="uk-UA" w:eastAsia="ru-RU"/>
        </w:rPr>
        <w:t>ться у їх користуванні</w:t>
      </w:r>
      <w:r w:rsidRPr="00196817">
        <w:rPr>
          <w:sz w:val="28"/>
          <w:szCs w:val="28"/>
          <w:lang w:val="uk-UA" w:eastAsia="ru-RU"/>
        </w:rPr>
        <w:t>.</w:t>
      </w:r>
    </w:p>
    <w:p w:rsidR="00196817" w:rsidRDefault="001A30B4" w:rsidP="00196817">
      <w:pPr>
        <w:tabs>
          <w:tab w:val="left" w:pos="900"/>
        </w:tabs>
        <w:suppressAutoHyphens w:val="0"/>
        <w:ind w:right="-185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2</w:t>
      </w:r>
      <w:r w:rsidR="00196817" w:rsidRPr="00196817">
        <w:rPr>
          <w:sz w:val="28"/>
          <w:szCs w:val="28"/>
          <w:lang w:eastAsia="ru-RU"/>
        </w:rPr>
        <w:t>.</w:t>
      </w:r>
      <w:r w:rsidR="00196817" w:rsidRPr="00196817">
        <w:rPr>
          <w:sz w:val="28"/>
          <w:szCs w:val="28"/>
          <w:lang w:val="uk-UA" w:eastAsia="ru-RU"/>
        </w:rPr>
        <w:t xml:space="preserve">Контроль за виконанням цього </w:t>
      </w:r>
      <w:r w:rsidR="001953CA">
        <w:rPr>
          <w:sz w:val="28"/>
          <w:szCs w:val="28"/>
          <w:lang w:val="uk-UA" w:eastAsia="ru-RU"/>
        </w:rPr>
        <w:t xml:space="preserve">рішення </w:t>
      </w:r>
      <w:r w:rsidR="00196817" w:rsidRPr="00196817">
        <w:rPr>
          <w:sz w:val="28"/>
          <w:szCs w:val="28"/>
          <w:lang w:val="uk-UA" w:eastAsia="ru-RU"/>
        </w:rPr>
        <w:t>покласти на заступника</w:t>
      </w:r>
      <w:r w:rsidR="001953CA">
        <w:rPr>
          <w:sz w:val="28"/>
          <w:szCs w:val="28"/>
          <w:lang w:val="uk-UA" w:eastAsia="ru-RU"/>
        </w:rPr>
        <w:t xml:space="preserve"> селищного</w:t>
      </w:r>
      <w:r w:rsidR="00196817" w:rsidRPr="00196817">
        <w:rPr>
          <w:sz w:val="28"/>
          <w:szCs w:val="28"/>
          <w:lang w:val="uk-UA" w:eastAsia="ru-RU"/>
        </w:rPr>
        <w:t xml:space="preserve"> голови </w:t>
      </w:r>
      <w:r w:rsidR="001953CA">
        <w:rPr>
          <w:sz w:val="28"/>
          <w:szCs w:val="28"/>
          <w:lang w:val="uk-UA" w:eastAsia="ru-RU"/>
        </w:rPr>
        <w:t>з питань діяльності виконавчих органів Петра МАЗУРА</w:t>
      </w:r>
      <w:r w:rsidR="00196817" w:rsidRPr="00196817">
        <w:rPr>
          <w:sz w:val="28"/>
          <w:szCs w:val="28"/>
          <w:lang w:val="uk-UA" w:eastAsia="ru-RU"/>
        </w:rPr>
        <w:t>.</w:t>
      </w:r>
    </w:p>
    <w:p w:rsidR="00820109" w:rsidRPr="00196817" w:rsidRDefault="00820109" w:rsidP="00196817">
      <w:pPr>
        <w:tabs>
          <w:tab w:val="left" w:pos="900"/>
        </w:tabs>
        <w:suppressAutoHyphens w:val="0"/>
        <w:ind w:right="-185"/>
        <w:jc w:val="both"/>
        <w:rPr>
          <w:sz w:val="28"/>
          <w:szCs w:val="28"/>
          <w:lang w:val="uk-UA" w:eastAsia="ru-RU"/>
        </w:rPr>
      </w:pPr>
    </w:p>
    <w:p w:rsidR="00196817" w:rsidRPr="00196817" w:rsidRDefault="00196817" w:rsidP="00196817">
      <w:pPr>
        <w:tabs>
          <w:tab w:val="left" w:pos="900"/>
        </w:tabs>
        <w:suppressAutoHyphens w:val="0"/>
        <w:ind w:right="-185" w:hanging="3"/>
        <w:jc w:val="both"/>
        <w:rPr>
          <w:b/>
          <w:sz w:val="28"/>
          <w:szCs w:val="28"/>
          <w:lang w:val="uk-UA" w:eastAsia="ru-RU"/>
        </w:rPr>
      </w:pPr>
    </w:p>
    <w:p w:rsidR="002B513B" w:rsidRDefault="002B513B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81EC2" w:rsidRDefault="00B81EC2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81EC2" w:rsidRDefault="00B81EC2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81EC2" w:rsidRDefault="00B81EC2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81EC2" w:rsidRDefault="00B81EC2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81EC2" w:rsidRDefault="00B81EC2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81EC2" w:rsidRDefault="00B81EC2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820109" w:rsidRDefault="00820109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A7881" w:rsidRPr="00BA7881" w:rsidRDefault="00BA7881" w:rsidP="00BA7881">
      <w:pPr>
        <w:jc w:val="center"/>
        <w:rPr>
          <w:sz w:val="28"/>
          <w:szCs w:val="28"/>
          <w:lang w:val="uk-UA"/>
        </w:rPr>
      </w:pPr>
      <w:r w:rsidRPr="00BA7881">
        <w:rPr>
          <w:sz w:val="28"/>
          <w:szCs w:val="28"/>
          <w:lang w:val="uk-UA"/>
        </w:rPr>
        <w:lastRenderedPageBreak/>
        <w:t>НОВОУШИЦЬКА СЕЛИЩНА РАДА</w:t>
      </w:r>
    </w:p>
    <w:p w:rsidR="00BA7881" w:rsidRPr="00BA7881" w:rsidRDefault="00BA7881" w:rsidP="00BA7881">
      <w:pPr>
        <w:jc w:val="center"/>
        <w:rPr>
          <w:sz w:val="28"/>
          <w:szCs w:val="28"/>
          <w:lang w:val="uk-UA"/>
        </w:rPr>
      </w:pPr>
      <w:r w:rsidRPr="00BA788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83EA" wp14:editId="71758404">
                <wp:simplePos x="0" y="0"/>
                <wp:positionH relativeFrom="column">
                  <wp:posOffset>51435</wp:posOffset>
                </wp:positionH>
                <wp:positionV relativeFrom="paragraph">
                  <wp:posOffset>129540</wp:posOffset>
                </wp:positionV>
                <wp:extent cx="6840000" cy="0"/>
                <wp:effectExtent l="0" t="1905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2pt" to="54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" strokeweight="3pt"/>
            </w:pict>
          </mc:Fallback>
        </mc:AlternateContent>
      </w:r>
    </w:p>
    <w:p w:rsidR="00BA7881" w:rsidRPr="00BA7881" w:rsidRDefault="00BA7881" w:rsidP="00BA788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i/>
          <w:sz w:val="28"/>
          <w:szCs w:val="28"/>
          <w:lang w:val="uk-UA" w:eastAsia="en-US"/>
        </w:rPr>
      </w:pPr>
      <w:r w:rsidRPr="00BA7881">
        <w:rPr>
          <w:b/>
          <w:bCs/>
          <w:sz w:val="28"/>
          <w:szCs w:val="28"/>
          <w:lang w:val="uk-UA" w:eastAsia="en-US"/>
        </w:rPr>
        <w:t>ПАСПОРТ ПРОЕКТУ РІШЕННЯ ВИКОНАВЧОГО КОМІТЕТУ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41"/>
        <w:gridCol w:w="473"/>
        <w:gridCol w:w="2841"/>
        <w:gridCol w:w="473"/>
        <w:gridCol w:w="2841"/>
      </w:tblGrid>
      <w:tr w:rsidR="00BA7881" w:rsidRPr="00BA7881" w:rsidTr="007C0A6A">
        <w:trPr>
          <w:jc w:val="center"/>
        </w:trPr>
        <w:tc>
          <w:tcPr>
            <w:tcW w:w="150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lang w:val="uk-UA"/>
              </w:rPr>
              <w:t>Назва питання:</w:t>
            </w:r>
          </w:p>
        </w:tc>
        <w:tc>
          <w:tcPr>
            <w:tcW w:w="3500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08514E" w:rsidP="00BA7881">
            <w:pPr>
              <w:rPr>
                <w:lang w:val="uk-UA"/>
              </w:rPr>
            </w:pPr>
            <w:r w:rsidRPr="0008514E">
              <w:rPr>
                <w:lang w:val="uk-UA"/>
              </w:rPr>
              <w:t>Про надання дозволу на вчинення право</w:t>
            </w:r>
            <w:r w:rsidR="00B81EC2">
              <w:rPr>
                <w:lang w:val="uk-UA"/>
              </w:rPr>
              <w:t xml:space="preserve">чину щодо нерухомого майна </w:t>
            </w:r>
            <w:proofErr w:type="spellStart"/>
            <w:r w:rsidR="00B81EC2">
              <w:rPr>
                <w:lang w:val="uk-UA"/>
              </w:rPr>
              <w:t>Явтушинському</w:t>
            </w:r>
            <w:proofErr w:type="spellEnd"/>
            <w:r w:rsidR="00B81EC2">
              <w:rPr>
                <w:lang w:val="uk-UA"/>
              </w:rPr>
              <w:t xml:space="preserve"> Миколі Євгеновичу</w:t>
            </w:r>
          </w:p>
        </w:tc>
      </w:tr>
      <w:tr w:rsidR="00BA7881" w:rsidRPr="00BA7881" w:rsidTr="007C0A6A">
        <w:trPr>
          <w:jc w:val="center"/>
        </w:trPr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Дата внесення:</w:t>
            </w: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Дата засідання:</w:t>
            </w: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Строк дії (кінцевий строк)</w:t>
            </w:r>
          </w:p>
        </w:tc>
      </w:tr>
      <w:tr w:rsidR="00BA7881" w:rsidRPr="00BA7881" w:rsidTr="007C0A6A">
        <w:trPr>
          <w:jc w:val="center"/>
        </w:trPr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08514E" w:rsidP="00BA7881">
            <w:pPr>
              <w:rPr>
                <w:lang w:val="uk-UA"/>
              </w:rPr>
            </w:pPr>
            <w:r>
              <w:rPr>
                <w:lang w:val="uk-UA"/>
              </w:rPr>
              <w:t>04.02.2022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1E615F" w:rsidP="00BA7881">
            <w:pPr>
              <w:rPr>
                <w:lang w:val="uk-UA"/>
              </w:rPr>
            </w:pPr>
            <w:r>
              <w:rPr>
                <w:lang w:val="uk-UA"/>
              </w:rPr>
              <w:t>17.02.2022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</w:tbl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  <w:r w:rsidRPr="00BA7881">
        <w:rPr>
          <w:lang w:val="uk-UA" w:eastAsia="uk-UA"/>
        </w:rPr>
        <w:t>ПРОЕКТ ПОГОДИЛИ:</w:t>
      </w:r>
    </w:p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2202"/>
        <w:gridCol w:w="899"/>
        <w:gridCol w:w="657"/>
      </w:tblGrid>
      <w:tr w:rsidR="00BA7881" w:rsidRPr="00BA7881" w:rsidTr="007C0A6A">
        <w:trPr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Посади осіб, які погодили проект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Прізвище та власне ім’я посадової особи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Підпис</w:t>
            </w: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Дата</w:t>
            </w: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Виконавець проекту рішення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2D270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Мельник Наталія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color w:val="000000"/>
                <w:lang w:val="uk-UA"/>
              </w:rPr>
              <w:t>Керівник підрозділу, виконавчого органу або посадова особа, до компетенції якої належить питання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08514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Мельник Наталія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color w:val="000000"/>
                <w:lang w:val="uk-UA"/>
              </w:rPr>
              <w:t>Керівник виконавчого органу або посадова особа, з</w:t>
            </w:r>
            <w:r w:rsidRPr="00BA7881">
              <w:rPr>
                <w:lang w:val="uk-UA"/>
              </w:rPr>
              <w:t>ацікавлена у прийнятті рішення (за потреби)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lang w:val="uk-UA"/>
              </w:rPr>
              <w:t>Начальник відділу фінансів (за потреби)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Громяк</w:t>
            </w:r>
            <w:proofErr w:type="spellEnd"/>
            <w:r w:rsidRPr="00BA7881">
              <w:rPr>
                <w:lang w:val="uk-UA" w:eastAsia="uk-UA"/>
              </w:rPr>
              <w:t xml:space="preserve"> Лілія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 w:rsidRPr="00BA7881">
              <w:rPr>
                <w:color w:val="000000"/>
                <w:szCs w:val="20"/>
                <w:lang w:val="uk-UA" w:eastAsia="uk-UA"/>
              </w:rPr>
              <w:t xml:space="preserve">Заступник селищного голови </w:t>
            </w:r>
            <w:r w:rsidRPr="00BA7881">
              <w:rPr>
                <w:color w:val="000000"/>
                <w:szCs w:val="20"/>
                <w:lang w:val="uk-UA" w:eastAsia="uk-UA"/>
              </w:rPr>
              <w:br/>
              <w:t>(відповідно до розподілу обов’язків)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08514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Мазур Петро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 xml:space="preserve">Начальник юридичного відділу 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Зубаль</w:t>
            </w:r>
            <w:proofErr w:type="spellEnd"/>
            <w:r w:rsidRPr="00BA7881">
              <w:rPr>
                <w:lang w:val="uk-UA" w:eastAsia="uk-UA"/>
              </w:rPr>
              <w:t xml:space="preserve"> Ігор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lang w:val="uk-UA"/>
              </w:rPr>
              <w:t>Начальник загального відділу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Бабій Сергій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Керуючий справами (секретар) виконавчого комітету ради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Зваричук</w:t>
            </w:r>
            <w:proofErr w:type="spellEnd"/>
            <w:r w:rsidRPr="00BA7881">
              <w:rPr>
                <w:lang w:val="uk-UA" w:eastAsia="uk-UA"/>
              </w:rPr>
              <w:t xml:space="preserve"> Валерій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Костюченко</w:t>
            </w:r>
            <w:proofErr w:type="spellEnd"/>
            <w:r w:rsidRPr="00BA7881">
              <w:rPr>
                <w:lang w:val="uk-UA" w:eastAsia="uk-UA"/>
              </w:rPr>
              <w:t xml:space="preserve"> Віктор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</w:tbl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6194"/>
        <w:gridCol w:w="1660"/>
      </w:tblGrid>
      <w:tr w:rsidR="00BA7881" w:rsidRPr="00BA7881" w:rsidTr="00AB75A1">
        <w:trPr>
          <w:jc w:val="center"/>
        </w:trPr>
        <w:tc>
          <w:tcPr>
            <w:tcW w:w="94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b/>
                <w:lang w:val="uk-UA"/>
              </w:rPr>
            </w:pPr>
            <w:r w:rsidRPr="00BA7881">
              <w:rPr>
                <w:b/>
                <w:lang w:val="uk-UA"/>
              </w:rPr>
              <w:t>Зауваженн</w:t>
            </w:r>
            <w:r w:rsidRPr="00BA7881">
              <w:rPr>
                <w:b/>
                <w:color w:val="000000"/>
                <w:lang w:val="uk-UA"/>
              </w:rPr>
              <w:t>я до проекту: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Автор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Зміст зауваженн</w:t>
            </w:r>
            <w:r w:rsidRPr="00BA7881">
              <w:rPr>
                <w:color w:val="000000"/>
                <w:lang w:val="uk-UA"/>
              </w:rPr>
              <w:t>я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Враховано/ відхилено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941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jc w:val="center"/>
              <w:rPr>
                <w:b/>
                <w:lang w:val="uk-UA"/>
              </w:rPr>
            </w:pPr>
            <w:r w:rsidRPr="00BA7881">
              <w:rPr>
                <w:b/>
                <w:lang w:val="uk-UA"/>
              </w:rPr>
              <w:t>Копії рішенн</w:t>
            </w:r>
            <w:r w:rsidRPr="00BA7881">
              <w:rPr>
                <w:b/>
                <w:color w:val="000000"/>
                <w:lang w:val="uk-UA"/>
              </w:rPr>
              <w:t>я надіслати: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Кількість примірників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Кому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Відмітка про розсилку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DF6A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BA7881">
            <w:pPr>
              <w:rPr>
                <w:lang w:val="uk-UA"/>
              </w:rPr>
            </w:pPr>
            <w:r>
              <w:rPr>
                <w:lang w:val="uk-UA"/>
              </w:rPr>
              <w:t>Служба у справах дітей селищної ради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DF6A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BA7881">
            <w:pPr>
              <w:rPr>
                <w:lang w:val="uk-UA"/>
              </w:rPr>
            </w:pPr>
            <w:r>
              <w:rPr>
                <w:lang w:val="uk-UA"/>
              </w:rPr>
              <w:t>Загальний відділ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</w:tbl>
    <w:p w:rsidR="00BA7881" w:rsidRPr="00BA7881" w:rsidRDefault="00BA7881" w:rsidP="00BA7881">
      <w:pPr>
        <w:jc w:val="both"/>
        <w:rPr>
          <w:lang w:val="uk-UA"/>
        </w:rPr>
      </w:pPr>
      <w:r w:rsidRPr="00BA7881">
        <w:rPr>
          <w:lang w:val="uk-UA"/>
        </w:rPr>
        <w:t>Рішення надіслано адресатам згідно зі списком розсилки</w:t>
      </w:r>
    </w:p>
    <w:p w:rsidR="00BA7881" w:rsidRPr="00BA7881" w:rsidRDefault="00BA7881" w:rsidP="00BA7881">
      <w:pPr>
        <w:jc w:val="both"/>
        <w:rPr>
          <w:sz w:val="28"/>
          <w:lang w:val="uk-UA"/>
        </w:rPr>
      </w:pPr>
      <w:r w:rsidRPr="00BA7881">
        <w:rPr>
          <w:sz w:val="28"/>
          <w:lang w:val="uk-UA"/>
        </w:rPr>
        <w:t>«____»____________</w:t>
      </w:r>
      <w:r w:rsidRPr="00BA7881">
        <w:rPr>
          <w:sz w:val="28"/>
          <w:lang w:val="uk-UA"/>
        </w:rPr>
        <w:tab/>
        <w:t>___________</w:t>
      </w:r>
      <w:r w:rsidRPr="00BA7881">
        <w:rPr>
          <w:sz w:val="28"/>
          <w:lang w:val="uk-UA"/>
        </w:rPr>
        <w:tab/>
        <w:t>_________________________________</w:t>
      </w:r>
    </w:p>
    <w:p w:rsidR="00BA7881" w:rsidRDefault="00BA7881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  <w:r w:rsidRPr="00BA7881">
        <w:rPr>
          <w:sz w:val="28"/>
          <w:szCs w:val="28"/>
          <w:vertAlign w:val="superscript"/>
          <w:lang w:val="uk-UA"/>
        </w:rPr>
        <w:tab/>
        <w:t>(дата)</w:t>
      </w:r>
      <w:r w:rsidRPr="00BA7881">
        <w:rPr>
          <w:sz w:val="28"/>
          <w:szCs w:val="28"/>
          <w:vertAlign w:val="superscript"/>
          <w:lang w:val="uk-UA"/>
        </w:rPr>
        <w:tab/>
        <w:t>(підпис)</w:t>
      </w:r>
      <w:r w:rsidRPr="00BA7881">
        <w:rPr>
          <w:sz w:val="28"/>
          <w:szCs w:val="28"/>
          <w:vertAlign w:val="superscript"/>
          <w:lang w:val="uk-UA"/>
        </w:rPr>
        <w:tab/>
        <w:t>(власне ім’я, прізвище особи, яка здійснила розсилку)</w:t>
      </w: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Pr="00E63262" w:rsidRDefault="0013418E" w:rsidP="0013418E">
      <w:pPr>
        <w:widowControl w:val="0"/>
        <w:autoSpaceDE w:val="0"/>
        <w:spacing w:line="200" w:lineRule="atLeast"/>
        <w:jc w:val="center"/>
        <w:rPr>
          <w:rFonts w:eastAsia="DejaVu Sans" w:cs="FreeSans"/>
          <w:kern w:val="1"/>
          <w:sz w:val="28"/>
          <w:szCs w:val="28"/>
          <w:lang w:val="uk-UA" w:eastAsia="zh-CN" w:bidi="hi-IN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 wp14:anchorId="48D98FDF" wp14:editId="5D712D36">
            <wp:extent cx="333375" cy="438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E" w:rsidRPr="00E63262" w:rsidRDefault="0013418E" w:rsidP="0013418E">
      <w:pPr>
        <w:widowControl w:val="0"/>
        <w:spacing w:before="120" w:after="120"/>
        <w:jc w:val="center"/>
        <w:rPr>
          <w:rFonts w:eastAsia="DejaVu Sans" w:cs="FreeSans"/>
          <w:b/>
          <w:kern w:val="1"/>
          <w:lang w:val="uk-UA" w:eastAsia="zh-CN" w:bidi="hi-IN"/>
        </w:rPr>
      </w:pPr>
      <w:r w:rsidRPr="00E63262">
        <w:rPr>
          <w:rFonts w:eastAsia="DejaVu Sans" w:cs="FreeSans"/>
          <w:b/>
          <w:kern w:val="1"/>
          <w:lang w:val="uk-UA" w:eastAsia="zh-CN" w:bidi="hi-IN"/>
        </w:rPr>
        <w:t>НОВОУШИЦЬКА СЕЛИЩНА РАДА</w:t>
      </w:r>
    </w:p>
    <w:p w:rsidR="0013418E" w:rsidRPr="00E63262" w:rsidRDefault="0013418E" w:rsidP="0013418E">
      <w:pPr>
        <w:widowControl w:val="0"/>
        <w:spacing w:before="120" w:after="120"/>
        <w:jc w:val="center"/>
        <w:rPr>
          <w:rFonts w:eastAsia="DejaVu Sans" w:cs="FreeSans"/>
          <w:b/>
          <w:kern w:val="1"/>
          <w:lang w:val="uk-UA" w:eastAsia="zh-CN" w:bidi="hi-IN"/>
        </w:rPr>
      </w:pPr>
      <w:r w:rsidRPr="00E63262">
        <w:rPr>
          <w:rFonts w:eastAsia="DejaVu Sans" w:cs="FreeSans"/>
          <w:b/>
          <w:kern w:val="1"/>
          <w:lang w:val="uk-UA" w:eastAsia="zh-CN" w:bidi="hi-IN"/>
        </w:rPr>
        <w:t>СЛУЖБА У СПРАВАХ ДІТЕЙ</w:t>
      </w:r>
    </w:p>
    <w:p w:rsidR="0013418E" w:rsidRPr="00E63262" w:rsidRDefault="0013418E" w:rsidP="0013418E">
      <w:pPr>
        <w:widowControl w:val="0"/>
        <w:spacing w:before="49" w:line="207" w:lineRule="exact"/>
        <w:ind w:right="12"/>
        <w:jc w:val="center"/>
        <w:rPr>
          <w:rFonts w:eastAsia="DejaVu Sans" w:cs="FreeSans"/>
          <w:kern w:val="1"/>
          <w:sz w:val="18"/>
          <w:lang w:eastAsia="zh-CN" w:bidi="hi-IN"/>
        </w:rPr>
      </w:pPr>
      <w:r w:rsidRPr="00E63262">
        <w:rPr>
          <w:rFonts w:eastAsia="DejaVu Sans" w:cs="FreeSans"/>
          <w:kern w:val="1"/>
          <w:sz w:val="18"/>
          <w:lang w:val="uk-UA" w:eastAsia="zh-CN" w:bidi="hi-IN"/>
        </w:rPr>
        <w:t xml:space="preserve">вул. Подільська, 17, </w:t>
      </w:r>
      <w:proofErr w:type="spellStart"/>
      <w:r w:rsidRPr="00E63262">
        <w:rPr>
          <w:rFonts w:eastAsia="DejaVu Sans" w:cs="FreeSans"/>
          <w:kern w:val="1"/>
          <w:sz w:val="18"/>
          <w:lang w:val="uk-UA" w:eastAsia="zh-CN" w:bidi="hi-IN"/>
        </w:rPr>
        <w:t>смт</w:t>
      </w:r>
      <w:proofErr w:type="spellEnd"/>
      <w:r w:rsidRPr="00E63262">
        <w:rPr>
          <w:rFonts w:eastAsia="DejaVu Sans" w:cs="FreeSans"/>
          <w:kern w:val="1"/>
          <w:sz w:val="18"/>
          <w:lang w:val="uk-UA" w:eastAsia="zh-CN" w:bidi="hi-IN"/>
        </w:rPr>
        <w:t xml:space="preserve"> Нова Ушиця Хмельницької області, 32600,</w:t>
      </w:r>
    </w:p>
    <w:p w:rsidR="0013418E" w:rsidRPr="00E63262" w:rsidRDefault="0013418E" w:rsidP="0013418E">
      <w:pPr>
        <w:widowControl w:val="0"/>
        <w:tabs>
          <w:tab w:val="left" w:pos="254"/>
          <w:tab w:val="left" w:pos="9373"/>
        </w:tabs>
        <w:spacing w:line="207" w:lineRule="exact"/>
        <w:ind w:right="12"/>
        <w:jc w:val="center"/>
        <w:rPr>
          <w:rFonts w:eastAsia="DejaVu Sans" w:cs="FreeSans"/>
          <w:kern w:val="1"/>
          <w:sz w:val="18"/>
          <w:lang w:val="uk-UA" w:eastAsia="zh-CN" w:bidi="hi-IN"/>
        </w:rPr>
      </w:pPr>
      <w:r w:rsidRPr="00E63262">
        <w:rPr>
          <w:rFonts w:eastAsia="DejaVu Sans" w:cs="FreeSans"/>
          <w:kern w:val="1"/>
          <w:sz w:val="18"/>
          <w:lang w:val="uk-UA" w:eastAsia="zh-CN" w:bidi="hi-IN"/>
        </w:rPr>
        <w:t>тел. (03847) 21474, e-</w:t>
      </w:r>
      <w:proofErr w:type="spellStart"/>
      <w:r w:rsidRPr="00E63262">
        <w:rPr>
          <w:rFonts w:eastAsia="DejaVu Sans" w:cs="FreeSans"/>
          <w:kern w:val="1"/>
          <w:sz w:val="18"/>
          <w:lang w:val="uk-UA" w:eastAsia="zh-CN" w:bidi="hi-IN"/>
        </w:rPr>
        <w:t>mail</w:t>
      </w:r>
      <w:proofErr w:type="spellEnd"/>
      <w:r w:rsidRPr="00E63262">
        <w:rPr>
          <w:rFonts w:eastAsia="DejaVu Sans" w:cs="FreeSans"/>
          <w:kern w:val="1"/>
          <w:sz w:val="18"/>
          <w:lang w:val="uk-UA" w:eastAsia="zh-CN" w:bidi="hi-IN"/>
        </w:rPr>
        <w:t>: 25993321@</w:t>
      </w:r>
      <w:r w:rsidRPr="00E63262">
        <w:rPr>
          <w:rFonts w:eastAsia="DejaVu Sans" w:cs="FreeSans"/>
          <w:kern w:val="1"/>
          <w:sz w:val="18"/>
          <w:lang w:val="en-US" w:eastAsia="zh-CN" w:bidi="hi-IN"/>
        </w:rPr>
        <w:t>mail.gov.ua</w:t>
      </w:r>
      <w:r w:rsidRPr="00E63262">
        <w:rPr>
          <w:rFonts w:eastAsia="DejaVu Sans" w:cs="FreeSans"/>
          <w:kern w:val="1"/>
          <w:sz w:val="18"/>
          <w:lang w:val="uk-UA" w:eastAsia="zh-CN" w:bidi="hi-IN"/>
        </w:rPr>
        <w:t>, ЄДРПОУ</w:t>
      </w:r>
      <w:r w:rsidRPr="00E63262">
        <w:rPr>
          <w:rFonts w:eastAsia="DejaVu Sans" w:cs="FreeSans"/>
          <w:spacing w:val="-33"/>
          <w:kern w:val="1"/>
          <w:sz w:val="18"/>
          <w:lang w:val="uk-UA" w:eastAsia="zh-CN" w:bidi="hi-IN"/>
        </w:rPr>
        <w:t xml:space="preserve"> </w:t>
      </w:r>
      <w:r w:rsidRPr="00E63262">
        <w:rPr>
          <w:rFonts w:eastAsia="DejaVu Sans" w:cs="FreeSans"/>
          <w:kern w:val="1"/>
          <w:sz w:val="18"/>
          <w:lang w:val="uk-UA" w:eastAsia="zh-CN" w:bidi="hi-IN"/>
        </w:rPr>
        <w:t>44411459</w:t>
      </w:r>
    </w:p>
    <w:p w:rsidR="0013418E" w:rsidRPr="00E63262" w:rsidRDefault="0013418E" w:rsidP="0013418E">
      <w:pPr>
        <w:widowControl w:val="0"/>
        <w:tabs>
          <w:tab w:val="left" w:pos="254"/>
          <w:tab w:val="left" w:pos="9373"/>
        </w:tabs>
        <w:spacing w:line="207" w:lineRule="exact"/>
        <w:ind w:right="12"/>
        <w:jc w:val="center"/>
        <w:rPr>
          <w:rFonts w:eastAsia="DejaVu Sans" w:cs="FreeSans"/>
          <w:kern w:val="1"/>
          <w:sz w:val="18"/>
          <w:lang w:val="uk-UA" w:eastAsia="zh-CN" w:bidi="hi-IN"/>
        </w:rPr>
      </w:pPr>
      <w:r>
        <w:rPr>
          <w:rFonts w:eastAsia="DejaVu Sans" w:cs="FreeSans"/>
          <w:noProof/>
          <w:kern w:val="1"/>
          <w:sz w:val="20"/>
          <w:szCs w:val="20"/>
          <w:lang w:eastAsia="ru-RU"/>
        </w:rPr>
        <w:drawing>
          <wp:inline distT="0" distB="0" distL="0" distR="0" wp14:anchorId="59E04A3B" wp14:editId="0C8C9C91">
            <wp:extent cx="6124575" cy="47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E" w:rsidRPr="00E63262" w:rsidRDefault="00B81EC2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lang w:val="uk-UA" w:eastAsia="zh-CN" w:bidi="hi-IN"/>
        </w:rPr>
      </w:pPr>
      <w:r>
        <w:rPr>
          <w:rFonts w:eastAsia="DejaVu Sans" w:cs="FreeSans"/>
          <w:kern w:val="1"/>
          <w:lang w:val="uk-UA" w:eastAsia="zh-CN" w:bidi="hi-IN"/>
        </w:rPr>
        <w:t>03.02.2022 № 31</w:t>
      </w:r>
    </w:p>
    <w:p w:rsidR="0013418E" w:rsidRPr="00E63262" w:rsidRDefault="0013418E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lang w:val="uk-UA" w:eastAsia="zh-CN" w:bidi="hi-IN"/>
        </w:rPr>
      </w:pPr>
    </w:p>
    <w:p w:rsidR="0013418E" w:rsidRPr="00E63262" w:rsidRDefault="0013418E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sz w:val="22"/>
          <w:lang w:eastAsia="zh-CN" w:bidi="hi-IN"/>
        </w:rPr>
      </w:pPr>
    </w:p>
    <w:p w:rsidR="0013418E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 xml:space="preserve">                                                        </w:t>
      </w:r>
      <w:r>
        <w:rPr>
          <w:rFonts w:cs="Tahoma"/>
          <w:sz w:val="28"/>
          <w:szCs w:val="28"/>
          <w:lang w:val="uk-UA"/>
        </w:rPr>
        <w:t xml:space="preserve">       ВИКОНАВЧОМУ КОМІТЕТУ</w:t>
      </w:r>
    </w:p>
    <w:p w:rsidR="0013418E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                                      НОВОУШИЦЬКОЇ СЕЛИЩНОЇ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                                      РАДИ 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 xml:space="preserve">                                                               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</w:p>
    <w:p w:rsidR="0013418E" w:rsidRPr="00E63262" w:rsidRDefault="0013418E" w:rsidP="0013418E">
      <w:pPr>
        <w:tabs>
          <w:tab w:val="left" w:pos="7530"/>
        </w:tabs>
        <w:ind w:right="375"/>
        <w:jc w:val="center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>П</w:t>
      </w:r>
      <w:r>
        <w:rPr>
          <w:rFonts w:cs="Tahoma"/>
          <w:sz w:val="28"/>
          <w:szCs w:val="28"/>
          <w:lang w:val="uk-UA"/>
        </w:rPr>
        <w:t>ОДАННЯ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</w:p>
    <w:p w:rsidR="00B81EC2" w:rsidRPr="00196817" w:rsidRDefault="0013418E" w:rsidP="00B81EC2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>
        <w:rPr>
          <w:rFonts w:eastAsia="DejaVu Sans" w:cs="FreeSans"/>
          <w:kern w:val="1"/>
          <w:sz w:val="28"/>
          <w:szCs w:val="28"/>
          <w:lang w:val="uk-UA" w:eastAsia="zh-CN" w:bidi="hi-IN"/>
        </w:rPr>
        <w:tab/>
      </w:r>
      <w:r w:rsidRPr="00E63262">
        <w:rPr>
          <w:rFonts w:eastAsia="DejaVu Sans" w:cs="FreeSans"/>
          <w:kern w:val="1"/>
          <w:sz w:val="28"/>
          <w:szCs w:val="28"/>
          <w:lang w:val="uk-UA" w:eastAsia="zh-CN" w:bidi="hi-IN"/>
        </w:rPr>
        <w:t xml:space="preserve">Прошу </w:t>
      </w:r>
      <w:r>
        <w:rPr>
          <w:rFonts w:eastAsia="DejaVu Sans" w:cs="FreeSans"/>
          <w:kern w:val="1"/>
          <w:sz w:val="28"/>
          <w:szCs w:val="28"/>
          <w:lang w:val="uk-UA" w:eastAsia="zh-CN" w:bidi="hi-IN"/>
        </w:rPr>
        <w:t xml:space="preserve">розглянути заяву </w:t>
      </w:r>
      <w:r w:rsidR="00B81EC2">
        <w:rPr>
          <w:sz w:val="28"/>
          <w:szCs w:val="28"/>
          <w:lang w:val="uk-UA" w:eastAsia="ru-RU"/>
        </w:rPr>
        <w:t xml:space="preserve">ЯВТУШИНСЬКОГО Миколи Євгеновича, 14.09.1973 року народження, жителя с. Струга, вул. Шкільна, буд. 29 </w:t>
      </w:r>
      <w:proofErr w:type="spellStart"/>
      <w:r w:rsidR="00B81EC2">
        <w:rPr>
          <w:sz w:val="28"/>
          <w:szCs w:val="28"/>
          <w:lang w:val="uk-UA" w:eastAsia="ru-RU"/>
        </w:rPr>
        <w:t>Кам</w:t>
      </w:r>
      <w:proofErr w:type="spellEnd"/>
      <w:r w:rsidR="00B81EC2" w:rsidRPr="004C0F30">
        <w:rPr>
          <w:sz w:val="28"/>
          <w:szCs w:val="28"/>
          <w:lang w:eastAsia="ru-RU"/>
        </w:rPr>
        <w:t>’</w:t>
      </w:r>
      <w:proofErr w:type="spellStart"/>
      <w:r w:rsidR="00B81EC2">
        <w:rPr>
          <w:sz w:val="28"/>
          <w:szCs w:val="28"/>
          <w:lang w:val="uk-UA" w:eastAsia="ru-RU"/>
        </w:rPr>
        <w:t>янець-Подільського</w:t>
      </w:r>
      <w:proofErr w:type="spellEnd"/>
      <w:r w:rsidR="00B81EC2" w:rsidRPr="00196817">
        <w:rPr>
          <w:sz w:val="28"/>
          <w:szCs w:val="28"/>
          <w:lang w:val="uk-UA" w:eastAsia="ru-RU"/>
        </w:rPr>
        <w:t xml:space="preserve"> району</w:t>
      </w:r>
      <w:r w:rsidR="00B81EC2">
        <w:rPr>
          <w:sz w:val="28"/>
          <w:szCs w:val="28"/>
          <w:lang w:val="uk-UA" w:eastAsia="ru-RU"/>
        </w:rPr>
        <w:t xml:space="preserve"> Хмельницької області про надання дозволу</w:t>
      </w:r>
      <w:r w:rsidR="00B81EC2" w:rsidRPr="00196817">
        <w:rPr>
          <w:sz w:val="28"/>
          <w:szCs w:val="28"/>
          <w:lang w:val="uk-UA" w:eastAsia="ru-RU"/>
        </w:rPr>
        <w:t xml:space="preserve"> на вчинення правочину щодо нерухомого майна, а саме: </w:t>
      </w:r>
      <w:r w:rsidR="00B81EC2">
        <w:rPr>
          <w:sz w:val="28"/>
          <w:szCs w:val="28"/>
          <w:lang w:val="uk-UA" w:eastAsia="ru-RU"/>
        </w:rPr>
        <w:t xml:space="preserve">укладення </w:t>
      </w:r>
      <w:r w:rsidR="00B81EC2" w:rsidRPr="00820109">
        <w:rPr>
          <w:sz w:val="28"/>
          <w:szCs w:val="28"/>
          <w:lang w:val="uk-UA" w:eastAsia="ru-RU"/>
        </w:rPr>
        <w:t>договору дарування житлового будинку з господарським</w:t>
      </w:r>
      <w:r w:rsidR="00143AFB">
        <w:rPr>
          <w:sz w:val="28"/>
          <w:szCs w:val="28"/>
          <w:lang w:val="uk-UA" w:eastAsia="ru-RU"/>
        </w:rPr>
        <w:t>и</w:t>
      </w:r>
      <w:r w:rsidR="00B81EC2" w:rsidRPr="00820109">
        <w:rPr>
          <w:sz w:val="28"/>
          <w:szCs w:val="28"/>
          <w:lang w:val="uk-UA" w:eastAsia="ru-RU"/>
        </w:rPr>
        <w:t xml:space="preserve"> будівлями, які належать </w:t>
      </w:r>
      <w:r w:rsidR="00B81EC2">
        <w:rPr>
          <w:sz w:val="28"/>
          <w:szCs w:val="28"/>
          <w:lang w:val="uk-UA" w:eastAsia="ru-RU"/>
        </w:rPr>
        <w:t xml:space="preserve">йому </w:t>
      </w:r>
      <w:r w:rsidR="00B81EC2" w:rsidRPr="00820109">
        <w:rPr>
          <w:sz w:val="28"/>
          <w:szCs w:val="28"/>
          <w:lang w:val="uk-UA" w:eastAsia="ru-RU"/>
        </w:rPr>
        <w:t>на праві приватної власності та знаходяться за адресою: с.</w:t>
      </w:r>
      <w:r w:rsidR="00B81EC2">
        <w:rPr>
          <w:sz w:val="28"/>
          <w:szCs w:val="28"/>
          <w:lang w:val="uk-UA" w:eastAsia="ru-RU"/>
        </w:rPr>
        <w:t xml:space="preserve"> </w:t>
      </w:r>
      <w:r w:rsidR="00B81EC2" w:rsidRPr="00820109">
        <w:rPr>
          <w:sz w:val="28"/>
          <w:szCs w:val="28"/>
          <w:lang w:val="uk-UA" w:eastAsia="ru-RU"/>
        </w:rPr>
        <w:t>Струга, вул. Вишнева, буд.</w:t>
      </w:r>
      <w:r w:rsidR="00B81EC2">
        <w:rPr>
          <w:sz w:val="28"/>
          <w:szCs w:val="28"/>
          <w:lang w:val="uk-UA" w:eastAsia="ru-RU"/>
        </w:rPr>
        <w:t xml:space="preserve"> </w:t>
      </w:r>
      <w:r w:rsidR="00B81EC2" w:rsidRPr="00820109">
        <w:rPr>
          <w:sz w:val="28"/>
          <w:szCs w:val="28"/>
          <w:lang w:val="uk-UA" w:eastAsia="ru-RU"/>
        </w:rPr>
        <w:t>29</w:t>
      </w:r>
      <w:r w:rsidR="00B81EC2">
        <w:rPr>
          <w:sz w:val="28"/>
          <w:szCs w:val="28"/>
          <w:lang w:val="uk-UA" w:eastAsia="ru-RU"/>
        </w:rPr>
        <w:t xml:space="preserve"> Кам</w:t>
      </w:r>
      <w:r w:rsidR="00B81EC2" w:rsidRPr="00820109">
        <w:rPr>
          <w:sz w:val="28"/>
          <w:szCs w:val="28"/>
          <w:lang w:val="uk-UA" w:eastAsia="ru-RU"/>
        </w:rPr>
        <w:t>’</w:t>
      </w:r>
      <w:r w:rsidR="00B81EC2">
        <w:rPr>
          <w:sz w:val="28"/>
          <w:szCs w:val="28"/>
          <w:lang w:val="uk-UA" w:eastAsia="ru-RU"/>
        </w:rPr>
        <w:t>янець-Подільського району</w:t>
      </w:r>
      <w:r w:rsidR="00B81EC2" w:rsidRPr="00820109">
        <w:rPr>
          <w:sz w:val="28"/>
          <w:szCs w:val="28"/>
          <w:lang w:val="uk-UA" w:eastAsia="ru-RU"/>
        </w:rPr>
        <w:t xml:space="preserve"> Хмельницької області та право користування якими мають малолітні діти: </w:t>
      </w:r>
      <w:proofErr w:type="spellStart"/>
      <w:r w:rsidR="00B81EC2" w:rsidRPr="00820109">
        <w:rPr>
          <w:sz w:val="28"/>
          <w:szCs w:val="28"/>
          <w:lang w:val="uk-UA" w:eastAsia="ru-RU"/>
        </w:rPr>
        <w:t>Пилипюк</w:t>
      </w:r>
      <w:proofErr w:type="spellEnd"/>
      <w:r w:rsidR="00B81EC2" w:rsidRPr="00820109">
        <w:rPr>
          <w:sz w:val="28"/>
          <w:szCs w:val="28"/>
          <w:lang w:val="uk-UA" w:eastAsia="ru-RU"/>
        </w:rPr>
        <w:t xml:space="preserve"> Соломія Василівна, 28.11.2014</w:t>
      </w:r>
      <w:r w:rsidR="00B81EC2">
        <w:rPr>
          <w:sz w:val="28"/>
          <w:szCs w:val="28"/>
          <w:lang w:val="uk-UA" w:eastAsia="ru-RU"/>
        </w:rPr>
        <w:t xml:space="preserve"> </w:t>
      </w:r>
      <w:r w:rsidR="00B81EC2" w:rsidRPr="00820109">
        <w:rPr>
          <w:sz w:val="28"/>
          <w:szCs w:val="28"/>
          <w:lang w:val="uk-UA" w:eastAsia="ru-RU"/>
        </w:rPr>
        <w:t xml:space="preserve">року народження, </w:t>
      </w:r>
      <w:proofErr w:type="spellStart"/>
      <w:r w:rsidR="00B81EC2" w:rsidRPr="00820109">
        <w:rPr>
          <w:sz w:val="28"/>
          <w:szCs w:val="28"/>
          <w:lang w:val="uk-UA" w:eastAsia="ru-RU"/>
        </w:rPr>
        <w:t>Пилипюк</w:t>
      </w:r>
      <w:proofErr w:type="spellEnd"/>
      <w:r w:rsidR="00B81EC2" w:rsidRPr="00820109">
        <w:rPr>
          <w:sz w:val="28"/>
          <w:szCs w:val="28"/>
          <w:lang w:val="uk-UA" w:eastAsia="ru-RU"/>
        </w:rPr>
        <w:t xml:space="preserve"> Марія Олександрівна, 06.11.2012 року народження, Ковальська </w:t>
      </w:r>
      <w:proofErr w:type="spellStart"/>
      <w:r w:rsidR="00B81EC2" w:rsidRPr="00820109">
        <w:rPr>
          <w:sz w:val="28"/>
          <w:szCs w:val="28"/>
          <w:lang w:val="uk-UA" w:eastAsia="ru-RU"/>
        </w:rPr>
        <w:t>Маргаріта</w:t>
      </w:r>
      <w:proofErr w:type="spellEnd"/>
      <w:r w:rsidR="00B81EC2" w:rsidRPr="00820109">
        <w:rPr>
          <w:sz w:val="28"/>
          <w:szCs w:val="28"/>
          <w:lang w:val="uk-UA" w:eastAsia="ru-RU"/>
        </w:rPr>
        <w:t xml:space="preserve"> Сергіївна, 28.12.2017 року народження</w:t>
      </w:r>
      <w:r w:rsidR="0085014C">
        <w:rPr>
          <w:sz w:val="28"/>
          <w:szCs w:val="28"/>
          <w:lang w:val="uk-UA" w:eastAsia="ru-RU"/>
        </w:rPr>
        <w:t>, на ім</w:t>
      </w:r>
      <w:r w:rsidR="0085014C" w:rsidRPr="0085014C">
        <w:rPr>
          <w:sz w:val="28"/>
          <w:szCs w:val="28"/>
          <w:lang w:val="uk-UA" w:eastAsia="ru-RU"/>
        </w:rPr>
        <w:t>’</w:t>
      </w:r>
      <w:r w:rsidR="0085014C">
        <w:rPr>
          <w:sz w:val="28"/>
          <w:szCs w:val="28"/>
          <w:lang w:val="uk-UA" w:eastAsia="ru-RU"/>
        </w:rPr>
        <w:t xml:space="preserve">я матері дітей, Ковальської Наталії Володимирівни, 21.03.1991 року народження, жительки </w:t>
      </w:r>
      <w:r w:rsidR="0085014C" w:rsidRPr="00820109">
        <w:rPr>
          <w:sz w:val="28"/>
          <w:szCs w:val="28"/>
          <w:lang w:val="uk-UA" w:eastAsia="ru-RU"/>
        </w:rPr>
        <w:t>с.</w:t>
      </w:r>
      <w:r w:rsidR="0085014C">
        <w:rPr>
          <w:sz w:val="28"/>
          <w:szCs w:val="28"/>
          <w:lang w:val="uk-UA" w:eastAsia="ru-RU"/>
        </w:rPr>
        <w:t xml:space="preserve"> </w:t>
      </w:r>
      <w:r w:rsidR="0085014C" w:rsidRPr="00820109">
        <w:rPr>
          <w:sz w:val="28"/>
          <w:szCs w:val="28"/>
          <w:lang w:val="uk-UA" w:eastAsia="ru-RU"/>
        </w:rPr>
        <w:t>Струга, вул. Вишнева, буд.</w:t>
      </w:r>
      <w:r w:rsidR="0085014C">
        <w:rPr>
          <w:sz w:val="28"/>
          <w:szCs w:val="28"/>
          <w:lang w:val="uk-UA" w:eastAsia="ru-RU"/>
        </w:rPr>
        <w:t xml:space="preserve"> </w:t>
      </w:r>
      <w:r w:rsidR="0085014C" w:rsidRPr="00820109">
        <w:rPr>
          <w:sz w:val="28"/>
          <w:szCs w:val="28"/>
          <w:lang w:val="uk-UA" w:eastAsia="ru-RU"/>
        </w:rPr>
        <w:t>29</w:t>
      </w:r>
      <w:r w:rsidR="00B81EC2" w:rsidRPr="00820109">
        <w:rPr>
          <w:sz w:val="28"/>
          <w:szCs w:val="28"/>
          <w:lang w:val="uk-UA" w:eastAsia="ru-RU"/>
        </w:rPr>
        <w:t>.</w:t>
      </w:r>
      <w:r w:rsidR="00B81EC2">
        <w:rPr>
          <w:sz w:val="28"/>
          <w:szCs w:val="28"/>
          <w:lang w:val="uk-UA" w:eastAsia="ru-RU"/>
        </w:rPr>
        <w:t xml:space="preserve"> </w:t>
      </w:r>
      <w:r w:rsidR="00B81EC2" w:rsidRPr="00196817">
        <w:rPr>
          <w:sz w:val="28"/>
          <w:szCs w:val="28"/>
          <w:lang w:val="uk-UA" w:eastAsia="ru-RU"/>
        </w:rPr>
        <w:t>Права</w:t>
      </w:r>
      <w:r w:rsidR="00B81EC2" w:rsidRPr="001A30B4">
        <w:rPr>
          <w:sz w:val="28"/>
          <w:szCs w:val="28"/>
          <w:lang w:val="uk-UA" w:eastAsia="ru-RU"/>
        </w:rPr>
        <w:t xml:space="preserve"> </w:t>
      </w:r>
      <w:r w:rsidR="00B81EC2">
        <w:rPr>
          <w:sz w:val="28"/>
          <w:szCs w:val="28"/>
          <w:lang w:val="uk-UA" w:eastAsia="ru-RU"/>
        </w:rPr>
        <w:t xml:space="preserve">малолітніх </w:t>
      </w:r>
      <w:proofErr w:type="spellStart"/>
      <w:r w:rsidR="00B81EC2">
        <w:rPr>
          <w:sz w:val="28"/>
          <w:szCs w:val="28"/>
          <w:lang w:val="uk-UA" w:eastAsia="ru-RU"/>
        </w:rPr>
        <w:t>Пилипюк</w:t>
      </w:r>
      <w:proofErr w:type="spellEnd"/>
      <w:r w:rsidR="00B81EC2">
        <w:rPr>
          <w:sz w:val="28"/>
          <w:szCs w:val="28"/>
          <w:lang w:val="uk-UA" w:eastAsia="ru-RU"/>
        </w:rPr>
        <w:t xml:space="preserve"> Соломії</w:t>
      </w:r>
      <w:r w:rsidR="00B81EC2" w:rsidRPr="00820109">
        <w:rPr>
          <w:sz w:val="28"/>
          <w:szCs w:val="28"/>
          <w:lang w:val="uk-UA" w:eastAsia="ru-RU"/>
        </w:rPr>
        <w:t xml:space="preserve"> </w:t>
      </w:r>
      <w:r w:rsidR="00B81EC2">
        <w:rPr>
          <w:sz w:val="28"/>
          <w:szCs w:val="28"/>
          <w:lang w:val="uk-UA" w:eastAsia="ru-RU"/>
        </w:rPr>
        <w:t>Василівни</w:t>
      </w:r>
      <w:r w:rsidR="00B81EC2" w:rsidRPr="00820109">
        <w:rPr>
          <w:sz w:val="28"/>
          <w:szCs w:val="28"/>
          <w:lang w:val="uk-UA" w:eastAsia="ru-RU"/>
        </w:rPr>
        <w:t>, 28.11.2014</w:t>
      </w:r>
      <w:r w:rsidR="00B81EC2">
        <w:rPr>
          <w:sz w:val="28"/>
          <w:szCs w:val="28"/>
          <w:lang w:val="uk-UA" w:eastAsia="ru-RU"/>
        </w:rPr>
        <w:t xml:space="preserve"> року народження, </w:t>
      </w:r>
      <w:proofErr w:type="spellStart"/>
      <w:r w:rsidR="00B81EC2">
        <w:rPr>
          <w:sz w:val="28"/>
          <w:szCs w:val="28"/>
          <w:lang w:val="uk-UA" w:eastAsia="ru-RU"/>
        </w:rPr>
        <w:t>Пилипюк</w:t>
      </w:r>
      <w:proofErr w:type="spellEnd"/>
      <w:r w:rsidR="00B81EC2">
        <w:rPr>
          <w:sz w:val="28"/>
          <w:szCs w:val="28"/>
          <w:lang w:val="uk-UA" w:eastAsia="ru-RU"/>
        </w:rPr>
        <w:t xml:space="preserve"> Марії Олександрівни</w:t>
      </w:r>
      <w:r w:rsidR="00B81EC2" w:rsidRPr="00820109">
        <w:rPr>
          <w:sz w:val="28"/>
          <w:szCs w:val="28"/>
          <w:lang w:val="uk-UA" w:eastAsia="ru-RU"/>
        </w:rPr>
        <w:t>, 06.11.</w:t>
      </w:r>
      <w:r w:rsidR="00B81EC2">
        <w:rPr>
          <w:sz w:val="28"/>
          <w:szCs w:val="28"/>
          <w:lang w:val="uk-UA" w:eastAsia="ru-RU"/>
        </w:rPr>
        <w:t xml:space="preserve">2012 року народження, Ковальської </w:t>
      </w:r>
      <w:proofErr w:type="spellStart"/>
      <w:r w:rsidR="00B81EC2">
        <w:rPr>
          <w:sz w:val="28"/>
          <w:szCs w:val="28"/>
          <w:lang w:val="uk-UA" w:eastAsia="ru-RU"/>
        </w:rPr>
        <w:t>Маргаріти</w:t>
      </w:r>
      <w:proofErr w:type="spellEnd"/>
      <w:r w:rsidR="00B81EC2">
        <w:rPr>
          <w:sz w:val="28"/>
          <w:szCs w:val="28"/>
          <w:lang w:val="uk-UA" w:eastAsia="ru-RU"/>
        </w:rPr>
        <w:t xml:space="preserve"> Сергіївни</w:t>
      </w:r>
      <w:r w:rsidR="00B81EC2" w:rsidRPr="00820109">
        <w:rPr>
          <w:sz w:val="28"/>
          <w:szCs w:val="28"/>
          <w:lang w:val="uk-UA" w:eastAsia="ru-RU"/>
        </w:rPr>
        <w:t>, 28.12.2017 року народження</w:t>
      </w:r>
      <w:r w:rsidR="00B81EC2">
        <w:rPr>
          <w:sz w:val="28"/>
          <w:szCs w:val="28"/>
          <w:lang w:val="uk-UA" w:eastAsia="ru-RU"/>
        </w:rPr>
        <w:t xml:space="preserve"> не порушуються, так</w:t>
      </w:r>
      <w:r w:rsidR="00B81EC2" w:rsidRPr="00196817">
        <w:rPr>
          <w:sz w:val="28"/>
          <w:szCs w:val="28"/>
          <w:lang w:val="uk-UA" w:eastAsia="ru-RU"/>
        </w:rPr>
        <w:t xml:space="preserve"> як </w:t>
      </w:r>
      <w:r w:rsidR="00B81EC2">
        <w:rPr>
          <w:sz w:val="28"/>
          <w:szCs w:val="28"/>
          <w:lang w:val="uk-UA" w:eastAsia="ru-RU"/>
        </w:rPr>
        <w:t>житловий будинок</w:t>
      </w:r>
      <w:r w:rsidR="00B81EC2" w:rsidRPr="00820109">
        <w:rPr>
          <w:sz w:val="28"/>
          <w:szCs w:val="28"/>
          <w:lang w:val="uk-UA" w:eastAsia="ru-RU"/>
        </w:rPr>
        <w:t xml:space="preserve"> з господарським</w:t>
      </w:r>
      <w:r w:rsidR="00143AFB">
        <w:rPr>
          <w:sz w:val="28"/>
          <w:szCs w:val="28"/>
          <w:lang w:val="uk-UA" w:eastAsia="ru-RU"/>
        </w:rPr>
        <w:t>и</w:t>
      </w:r>
      <w:r w:rsidR="00B81EC2" w:rsidRPr="00820109">
        <w:rPr>
          <w:sz w:val="28"/>
          <w:szCs w:val="28"/>
          <w:lang w:val="uk-UA" w:eastAsia="ru-RU"/>
        </w:rPr>
        <w:t xml:space="preserve"> будівлями</w:t>
      </w:r>
      <w:r w:rsidR="00B81EC2">
        <w:rPr>
          <w:sz w:val="28"/>
          <w:szCs w:val="28"/>
          <w:lang w:val="uk-UA" w:eastAsia="ru-RU"/>
        </w:rPr>
        <w:t xml:space="preserve"> </w:t>
      </w:r>
      <w:r w:rsidR="00E81535">
        <w:rPr>
          <w:sz w:val="28"/>
          <w:szCs w:val="28"/>
          <w:lang w:val="uk-UA" w:eastAsia="ru-RU"/>
        </w:rPr>
        <w:t>залишаю</w:t>
      </w:r>
      <w:r w:rsidR="00B81EC2">
        <w:rPr>
          <w:sz w:val="28"/>
          <w:szCs w:val="28"/>
          <w:lang w:val="uk-UA" w:eastAsia="ru-RU"/>
        </w:rPr>
        <w:t>ться у їх користуванні</w:t>
      </w:r>
      <w:r w:rsidR="00B81EC2" w:rsidRPr="00196817">
        <w:rPr>
          <w:sz w:val="28"/>
          <w:szCs w:val="28"/>
          <w:lang w:val="uk-UA" w:eastAsia="ru-RU"/>
        </w:rPr>
        <w:t>.</w:t>
      </w:r>
    </w:p>
    <w:p w:rsidR="0013418E" w:rsidRPr="00196817" w:rsidRDefault="0013418E" w:rsidP="0013418E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</w:p>
    <w:p w:rsidR="0013418E" w:rsidRDefault="0013418E" w:rsidP="0013418E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p w:rsidR="0013418E" w:rsidRPr="00E63262" w:rsidRDefault="0013418E" w:rsidP="0013418E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p w:rsidR="0013418E" w:rsidRPr="00E63262" w:rsidRDefault="0013418E" w:rsidP="0013418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63262">
        <w:rPr>
          <w:color w:val="000000"/>
          <w:sz w:val="28"/>
          <w:szCs w:val="28"/>
          <w:lang w:val="uk-UA"/>
        </w:rPr>
        <w:t xml:space="preserve">Начальник </w:t>
      </w:r>
      <w:r w:rsidRPr="00E63262">
        <w:rPr>
          <w:color w:val="000000"/>
          <w:sz w:val="28"/>
          <w:szCs w:val="28"/>
        </w:rPr>
        <w:t>служб</w:t>
      </w:r>
      <w:r w:rsidRPr="00E63262">
        <w:rPr>
          <w:color w:val="000000"/>
          <w:sz w:val="28"/>
          <w:szCs w:val="28"/>
          <w:lang w:val="uk-UA"/>
        </w:rPr>
        <w:t>и</w:t>
      </w:r>
      <w:r w:rsidRPr="00E63262">
        <w:rPr>
          <w:color w:val="000000"/>
          <w:sz w:val="28"/>
          <w:szCs w:val="28"/>
        </w:rPr>
        <w:t xml:space="preserve"> </w:t>
      </w:r>
      <w:r w:rsidRPr="00E63262">
        <w:rPr>
          <w:color w:val="000000"/>
          <w:sz w:val="28"/>
          <w:szCs w:val="28"/>
          <w:lang w:val="uk-UA"/>
        </w:rPr>
        <w:tab/>
        <w:t xml:space="preserve">  </w:t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  <w:t>Наталія МЕЛЬНИК</w:t>
      </w:r>
    </w:p>
    <w:p w:rsidR="0013418E" w:rsidRPr="00E63262" w:rsidRDefault="0013418E" w:rsidP="0013418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3418E" w:rsidRPr="00E63262" w:rsidRDefault="0013418E" w:rsidP="0013418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96817" w:rsidRPr="00196817" w:rsidRDefault="00196817" w:rsidP="007F623F">
      <w:pPr>
        <w:tabs>
          <w:tab w:val="left" w:pos="6804"/>
        </w:tabs>
        <w:suppressAutoHyphens w:val="0"/>
        <w:spacing w:before="120"/>
        <w:rPr>
          <w:lang w:val="uk-UA"/>
        </w:rPr>
      </w:pPr>
    </w:p>
    <w:sectPr w:rsidR="00196817" w:rsidRPr="0019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B"/>
    <w:rsid w:val="00077B7C"/>
    <w:rsid w:val="0008514E"/>
    <w:rsid w:val="00090A95"/>
    <w:rsid w:val="000F2CCD"/>
    <w:rsid w:val="0013418E"/>
    <w:rsid w:val="00143AFB"/>
    <w:rsid w:val="001953CA"/>
    <w:rsid w:val="00196817"/>
    <w:rsid w:val="001A30B4"/>
    <w:rsid w:val="001C5A35"/>
    <w:rsid w:val="001E615F"/>
    <w:rsid w:val="001F5DBA"/>
    <w:rsid w:val="0022636A"/>
    <w:rsid w:val="002B513B"/>
    <w:rsid w:val="002C0D77"/>
    <w:rsid w:val="002D270E"/>
    <w:rsid w:val="00433FFF"/>
    <w:rsid w:val="004525CF"/>
    <w:rsid w:val="004C0F30"/>
    <w:rsid w:val="0050358C"/>
    <w:rsid w:val="005051BB"/>
    <w:rsid w:val="005265C3"/>
    <w:rsid w:val="00552EB6"/>
    <w:rsid w:val="005C5F6B"/>
    <w:rsid w:val="006248B2"/>
    <w:rsid w:val="00666A7E"/>
    <w:rsid w:val="006B1B93"/>
    <w:rsid w:val="007B4DE6"/>
    <w:rsid w:val="007F623F"/>
    <w:rsid w:val="00820109"/>
    <w:rsid w:val="008434EA"/>
    <w:rsid w:val="0085014C"/>
    <w:rsid w:val="00866137"/>
    <w:rsid w:val="008A7805"/>
    <w:rsid w:val="00900BF8"/>
    <w:rsid w:val="009742E9"/>
    <w:rsid w:val="009E47CE"/>
    <w:rsid w:val="00AB75A1"/>
    <w:rsid w:val="00B81EC2"/>
    <w:rsid w:val="00BA7881"/>
    <w:rsid w:val="00BB5C5F"/>
    <w:rsid w:val="00CB50C6"/>
    <w:rsid w:val="00D669A4"/>
    <w:rsid w:val="00DA12FB"/>
    <w:rsid w:val="00DF6A26"/>
    <w:rsid w:val="00E81535"/>
    <w:rsid w:val="00E81E0F"/>
    <w:rsid w:val="00EB755D"/>
    <w:rsid w:val="00EC549B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A7A1-1241-404A-AB52-2893B44C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2</cp:revision>
  <dcterms:created xsi:type="dcterms:W3CDTF">2022-02-14T09:28:00Z</dcterms:created>
  <dcterms:modified xsi:type="dcterms:W3CDTF">2022-02-14T09:28:00Z</dcterms:modified>
</cp:coreProperties>
</file>