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B" w:rsidRDefault="006F28BC" w:rsidP="001C0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C4D21" w:rsidRPr="00EC4D21" w:rsidRDefault="00EC4D21" w:rsidP="00EC4D21">
      <w:pPr>
        <w:autoSpaceDE w:val="0"/>
        <w:autoSpaceDN w:val="0"/>
        <w:adjustRightInd w:val="0"/>
        <w:jc w:val="center"/>
        <w:rPr>
          <w:b/>
        </w:rPr>
      </w:pPr>
      <w:r w:rsidRPr="00EC4D21">
        <w:rPr>
          <w:b/>
          <w:noProof/>
          <w:lang w:val="uk-UA" w:eastAsia="uk-UA"/>
        </w:rPr>
        <w:drawing>
          <wp:inline distT="0" distB="0" distL="0" distR="0" wp14:anchorId="6736578E" wp14:editId="2AC9CD91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21" w:rsidRPr="00EC4D21" w:rsidRDefault="00EC4D21" w:rsidP="00EC4D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C4D21">
        <w:rPr>
          <w:b/>
        </w:rPr>
        <w:t>УКРАЇНА</w:t>
      </w:r>
    </w:p>
    <w:p w:rsidR="00EC4D21" w:rsidRPr="00EC4D21" w:rsidRDefault="00EC4D21" w:rsidP="00EC4D21">
      <w:pPr>
        <w:autoSpaceDE w:val="0"/>
        <w:autoSpaceDN w:val="0"/>
        <w:adjustRightInd w:val="0"/>
        <w:jc w:val="center"/>
        <w:rPr>
          <w:b/>
        </w:rPr>
      </w:pPr>
      <w:r w:rsidRPr="00EC4D21">
        <w:rPr>
          <w:b/>
        </w:rPr>
        <w:t>ХМЕЛЬНИЦЬКА ОБЛАСТЬ</w:t>
      </w:r>
    </w:p>
    <w:p w:rsidR="00EC4D21" w:rsidRPr="00EC4D21" w:rsidRDefault="00EC4D21" w:rsidP="00EC4D21">
      <w:pPr>
        <w:autoSpaceDE w:val="0"/>
        <w:autoSpaceDN w:val="0"/>
        <w:adjustRightInd w:val="0"/>
        <w:jc w:val="center"/>
        <w:rPr>
          <w:b/>
        </w:rPr>
      </w:pPr>
      <w:r w:rsidRPr="00EC4D21">
        <w:rPr>
          <w:b/>
        </w:rPr>
        <w:t>НОВОУШИЦЬКА СЕЛИЩНА РАДА</w:t>
      </w:r>
    </w:p>
    <w:p w:rsidR="00EC4D21" w:rsidRPr="00EC4D21" w:rsidRDefault="00EC4D21" w:rsidP="00EC4D21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lang w:eastAsia="ar-SA"/>
        </w:rPr>
      </w:pPr>
      <w:r w:rsidRPr="00EC4D21">
        <w:rPr>
          <w:b/>
          <w:bCs/>
          <w:lang w:eastAsia="ar-SA"/>
        </w:rPr>
        <w:t>НОВОУШИЦЬКОЇ СЕЛИЩНОЇ ОБ</w:t>
      </w:r>
      <w:r w:rsidRPr="00EC4D21">
        <w:rPr>
          <w:b/>
          <w:bCs/>
          <w:lang w:val="en-US" w:eastAsia="ar-SA"/>
        </w:rPr>
        <w:t>’</w:t>
      </w:r>
      <w:r w:rsidRPr="00EC4D21">
        <w:rPr>
          <w:b/>
          <w:bCs/>
          <w:lang w:eastAsia="ar-SA"/>
        </w:rPr>
        <w:t>ЄДНАНОЇ  ТЕРИТОРІАЛЬНОЇ ГРОМАДИ</w:t>
      </w:r>
    </w:p>
    <w:p w:rsidR="00EC4D21" w:rsidRPr="00EC4D21" w:rsidRDefault="00EC4D21" w:rsidP="00EC4D21">
      <w:pPr>
        <w:autoSpaceDE w:val="0"/>
        <w:autoSpaceDN w:val="0"/>
        <w:adjustRightInd w:val="0"/>
        <w:rPr>
          <w:b/>
        </w:rPr>
      </w:pPr>
    </w:p>
    <w:p w:rsidR="00EC4D21" w:rsidRPr="00EC4D21" w:rsidRDefault="00EC4D21" w:rsidP="00EC4D21">
      <w:pPr>
        <w:autoSpaceDE w:val="0"/>
        <w:autoSpaceDN w:val="0"/>
        <w:adjustRightInd w:val="0"/>
        <w:jc w:val="center"/>
        <w:rPr>
          <w:b/>
          <w:bCs/>
        </w:rPr>
      </w:pPr>
      <w:r w:rsidRPr="00EC4D21">
        <w:rPr>
          <w:b/>
          <w:bCs/>
        </w:rPr>
        <w:t xml:space="preserve">Р І Ш Е Н </w:t>
      </w:r>
      <w:proofErr w:type="spellStart"/>
      <w:proofErr w:type="gramStart"/>
      <w:r w:rsidRPr="00EC4D21">
        <w:rPr>
          <w:b/>
          <w:bCs/>
        </w:rPr>
        <w:t>Н</w:t>
      </w:r>
      <w:proofErr w:type="spellEnd"/>
      <w:proofErr w:type="gramEnd"/>
      <w:r w:rsidRPr="00EC4D21">
        <w:rPr>
          <w:b/>
          <w:bCs/>
        </w:rPr>
        <w:t xml:space="preserve"> Я</w:t>
      </w:r>
    </w:p>
    <w:p w:rsidR="00EC4D21" w:rsidRPr="00EC4D21" w:rsidRDefault="00EC4D21" w:rsidP="00EC4D21">
      <w:pPr>
        <w:jc w:val="center"/>
        <w:rPr>
          <w:b/>
        </w:rPr>
      </w:pPr>
      <w:proofErr w:type="spellStart"/>
      <w:r w:rsidRPr="00EC4D21">
        <w:rPr>
          <w:b/>
          <w:shd w:val="clear" w:color="auto" w:fill="F8F9FA"/>
        </w:rPr>
        <w:t>позачергової</w:t>
      </w:r>
      <w:proofErr w:type="spellEnd"/>
      <w:r w:rsidRPr="00EC4D21">
        <w:rPr>
          <w:b/>
        </w:rPr>
        <w:t xml:space="preserve">  </w:t>
      </w:r>
      <w:proofErr w:type="spellStart"/>
      <w:r w:rsidRPr="00EC4D21">
        <w:rPr>
          <w:b/>
        </w:rPr>
        <w:t>сесії</w:t>
      </w:r>
      <w:proofErr w:type="spellEnd"/>
      <w:r w:rsidRPr="00EC4D21">
        <w:rPr>
          <w:b/>
        </w:rPr>
        <w:t xml:space="preserve"> </w:t>
      </w:r>
      <w:proofErr w:type="spellStart"/>
      <w:r w:rsidRPr="00EC4D21">
        <w:rPr>
          <w:b/>
        </w:rPr>
        <w:t>селищної</w:t>
      </w:r>
      <w:proofErr w:type="spellEnd"/>
      <w:r w:rsidRPr="00EC4D21">
        <w:rPr>
          <w:b/>
        </w:rPr>
        <w:t xml:space="preserve"> ради </w:t>
      </w:r>
      <w:r w:rsidRPr="00EC4D21">
        <w:rPr>
          <w:b/>
          <w:shd w:val="clear" w:color="auto" w:fill="F9FFF9"/>
        </w:rPr>
        <w:t>VII</w:t>
      </w:r>
      <w:r w:rsidRPr="00EC4D21">
        <w:rPr>
          <w:b/>
        </w:rPr>
        <w:t xml:space="preserve"> </w:t>
      </w:r>
      <w:proofErr w:type="spellStart"/>
      <w:r w:rsidRPr="00EC4D21">
        <w:rPr>
          <w:b/>
        </w:rPr>
        <w:t>скликання</w:t>
      </w:r>
      <w:proofErr w:type="spellEnd"/>
    </w:p>
    <w:p w:rsidR="00EC4D21" w:rsidRPr="00EC4D21" w:rsidRDefault="00EC4D21" w:rsidP="00EC4D21">
      <w:pPr>
        <w:jc w:val="center"/>
        <w:rPr>
          <w:b/>
          <w:lang w:val="uk-UA"/>
        </w:rPr>
      </w:pPr>
      <w:proofErr w:type="spellStart"/>
      <w:r w:rsidRPr="00EC4D21">
        <w:rPr>
          <w:b/>
        </w:rPr>
        <w:t>від</w:t>
      </w:r>
      <w:proofErr w:type="spellEnd"/>
      <w:r w:rsidRPr="00EC4D21">
        <w:rPr>
          <w:b/>
        </w:rPr>
        <w:t xml:space="preserve"> 02 </w:t>
      </w:r>
      <w:proofErr w:type="spellStart"/>
      <w:r w:rsidRPr="00EC4D21">
        <w:rPr>
          <w:b/>
        </w:rPr>
        <w:t>серпня</w:t>
      </w:r>
      <w:proofErr w:type="spellEnd"/>
      <w:r w:rsidRPr="00EC4D21">
        <w:rPr>
          <w:b/>
        </w:rPr>
        <w:t xml:space="preserve"> 2018 року №1</w:t>
      </w:r>
      <w:r w:rsidRPr="00EC4D21">
        <w:rPr>
          <w:b/>
          <w:lang w:val="uk-UA"/>
        </w:rPr>
        <w:t>0</w:t>
      </w:r>
    </w:p>
    <w:p w:rsidR="00EC4D21" w:rsidRDefault="00EC4D21" w:rsidP="00EC4D21">
      <w:pPr>
        <w:jc w:val="center"/>
        <w:rPr>
          <w:b/>
          <w:lang w:val="uk-UA"/>
        </w:rPr>
      </w:pPr>
      <w:proofErr w:type="spellStart"/>
      <w:r w:rsidRPr="00EC4D21">
        <w:rPr>
          <w:b/>
        </w:rPr>
        <w:t>смт</w:t>
      </w:r>
      <w:proofErr w:type="spellEnd"/>
      <w:r w:rsidRPr="00EC4D21">
        <w:rPr>
          <w:b/>
        </w:rPr>
        <w:t xml:space="preserve"> Нова </w:t>
      </w:r>
      <w:proofErr w:type="spellStart"/>
      <w:r w:rsidRPr="00EC4D21">
        <w:rPr>
          <w:b/>
        </w:rPr>
        <w:t>Ушиця</w:t>
      </w:r>
      <w:proofErr w:type="spellEnd"/>
    </w:p>
    <w:p w:rsidR="00B323E4" w:rsidRPr="00B323E4" w:rsidRDefault="00B323E4" w:rsidP="00EC4D21">
      <w:pPr>
        <w:jc w:val="center"/>
        <w:rPr>
          <w:b/>
          <w:lang w:val="uk-UA"/>
        </w:rPr>
      </w:pPr>
    </w:p>
    <w:p w:rsidR="00EC4D21" w:rsidRPr="00B323E4" w:rsidRDefault="00B323E4" w:rsidP="001C09EB">
      <w:pPr>
        <w:rPr>
          <w:b/>
          <w:lang w:val="uk-UA"/>
        </w:rPr>
      </w:pPr>
      <w:r w:rsidRPr="00B323E4">
        <w:rPr>
          <w:b/>
          <w:color w:val="000000"/>
          <w:lang w:eastAsia="ar-SA"/>
        </w:rPr>
        <w:t xml:space="preserve">Про </w:t>
      </w:r>
      <w:r w:rsidRPr="00B323E4">
        <w:rPr>
          <w:b/>
        </w:rPr>
        <w:t xml:space="preserve"> </w:t>
      </w:r>
      <w:proofErr w:type="spellStart"/>
      <w:r w:rsidRPr="00B323E4">
        <w:rPr>
          <w:b/>
        </w:rPr>
        <w:t>внесення</w:t>
      </w:r>
      <w:proofErr w:type="spellEnd"/>
      <w:r w:rsidRPr="00B323E4">
        <w:rPr>
          <w:b/>
        </w:rPr>
        <w:t xml:space="preserve"> </w:t>
      </w:r>
      <w:proofErr w:type="spellStart"/>
      <w:r w:rsidRPr="00B323E4">
        <w:rPr>
          <w:b/>
        </w:rPr>
        <w:t>змін</w:t>
      </w:r>
      <w:proofErr w:type="spellEnd"/>
      <w:r w:rsidRPr="00B323E4">
        <w:rPr>
          <w:b/>
        </w:rPr>
        <w:t xml:space="preserve">  до </w:t>
      </w:r>
      <w:proofErr w:type="spellStart"/>
      <w:r w:rsidRPr="00B323E4">
        <w:rPr>
          <w:b/>
        </w:rPr>
        <w:t>Комплексної</w:t>
      </w:r>
      <w:proofErr w:type="spellEnd"/>
      <w:r w:rsidRPr="00B323E4">
        <w:rPr>
          <w:b/>
        </w:rPr>
        <w:t xml:space="preserve"> </w:t>
      </w:r>
      <w:proofErr w:type="spellStart"/>
      <w:r w:rsidRPr="00B323E4">
        <w:rPr>
          <w:b/>
        </w:rPr>
        <w:t>цільової</w:t>
      </w:r>
      <w:proofErr w:type="spellEnd"/>
      <w:r w:rsidRPr="00B323E4">
        <w:rPr>
          <w:b/>
        </w:rPr>
        <w:t xml:space="preserve"> </w:t>
      </w:r>
      <w:proofErr w:type="spellStart"/>
      <w:r w:rsidRPr="00B323E4">
        <w:rPr>
          <w:b/>
        </w:rPr>
        <w:t>Програми</w:t>
      </w:r>
      <w:proofErr w:type="spellEnd"/>
      <w:r w:rsidRPr="00B323E4">
        <w:rPr>
          <w:b/>
        </w:rPr>
        <w:t xml:space="preserve"> </w:t>
      </w:r>
      <w:proofErr w:type="spellStart"/>
      <w:r w:rsidRPr="00B323E4">
        <w:rPr>
          <w:b/>
        </w:rPr>
        <w:t>розвитку</w:t>
      </w:r>
      <w:proofErr w:type="spellEnd"/>
      <w:r w:rsidRPr="00B323E4">
        <w:rPr>
          <w:b/>
        </w:rPr>
        <w:t xml:space="preserve"> </w:t>
      </w:r>
      <w:proofErr w:type="spellStart"/>
      <w:r w:rsidRPr="00B323E4">
        <w:rPr>
          <w:b/>
        </w:rPr>
        <w:t>житлово-комунального</w:t>
      </w:r>
      <w:proofErr w:type="spellEnd"/>
      <w:r w:rsidRPr="00B323E4">
        <w:rPr>
          <w:b/>
        </w:rPr>
        <w:t xml:space="preserve"> </w:t>
      </w:r>
      <w:proofErr w:type="spellStart"/>
      <w:r w:rsidRPr="00B323E4">
        <w:rPr>
          <w:b/>
        </w:rPr>
        <w:t>господарства</w:t>
      </w:r>
      <w:proofErr w:type="spellEnd"/>
      <w:r w:rsidRPr="00B323E4">
        <w:rPr>
          <w:b/>
        </w:rPr>
        <w:t xml:space="preserve"> Новоушицької ОТГ на 2018 </w:t>
      </w:r>
      <w:proofErr w:type="spellStart"/>
      <w:proofErr w:type="gramStart"/>
      <w:r w:rsidRPr="00B323E4">
        <w:rPr>
          <w:b/>
        </w:rPr>
        <w:t>р</w:t>
      </w:r>
      <w:proofErr w:type="gramEnd"/>
      <w:r w:rsidRPr="00B323E4">
        <w:rPr>
          <w:b/>
        </w:rPr>
        <w:t>ік</w:t>
      </w:r>
      <w:proofErr w:type="spellEnd"/>
      <w:r>
        <w:rPr>
          <w:b/>
          <w:lang w:val="uk-UA"/>
        </w:rPr>
        <w:t>.</w:t>
      </w:r>
      <w:bookmarkStart w:id="0" w:name="_GoBack"/>
      <w:bookmarkEnd w:id="0"/>
    </w:p>
    <w:p w:rsidR="001C09EB" w:rsidRPr="00B323E4" w:rsidRDefault="001C09EB" w:rsidP="001C09EB">
      <w:pPr>
        <w:keepNext/>
        <w:outlineLvl w:val="0"/>
        <w:rPr>
          <w:b/>
        </w:rPr>
      </w:pPr>
      <w:r w:rsidRPr="00B323E4">
        <w:rPr>
          <w:b/>
          <w:bCs/>
          <w:lang w:val="uk-UA"/>
        </w:rPr>
        <w:t xml:space="preserve"> </w:t>
      </w:r>
    </w:p>
    <w:p w:rsidR="001C09EB" w:rsidRPr="00EC4D21" w:rsidRDefault="001C09EB" w:rsidP="001C09EB">
      <w:pPr>
        <w:suppressAutoHyphens/>
        <w:jc w:val="both"/>
        <w:rPr>
          <w:lang w:val="uk-UA"/>
        </w:rPr>
      </w:pPr>
      <w:r w:rsidRPr="00EC4D21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EC4D21">
        <w:rPr>
          <w:lang w:val="uk-UA" w:eastAsia="zh-CN"/>
        </w:rPr>
        <w:t xml:space="preserve">від 21.05.1997 року </w:t>
      </w:r>
      <w:r w:rsidRPr="00EC4D21">
        <w:rPr>
          <w:bCs/>
          <w:iCs/>
          <w:lang w:val="uk-UA" w:eastAsia="zh-CN"/>
        </w:rPr>
        <w:t>N</w:t>
      </w:r>
      <w:r w:rsidRPr="00EC4D21">
        <w:rPr>
          <w:lang w:val="uk-UA" w:eastAsia="zh-CN"/>
        </w:rPr>
        <w:t xml:space="preserve">280/97-ВР (із змінами та доповненнями),  </w:t>
      </w:r>
      <w:r w:rsidRPr="00EC4D21">
        <w:rPr>
          <w:lang w:val="uk-UA"/>
        </w:rPr>
        <w:t xml:space="preserve">розглянувши пропозицію відділу </w:t>
      </w:r>
      <w:r w:rsidRPr="00EC4D21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EC4D21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EC4D21">
        <w:rPr>
          <w:lang w:val="uk-UA"/>
        </w:rPr>
        <w:t xml:space="preserve"> (далі - Програма)</w:t>
      </w:r>
      <w:r w:rsidRPr="00EC4D21">
        <w:rPr>
          <w:lang w:val="uk-UA"/>
        </w:rPr>
        <w:t xml:space="preserve"> </w:t>
      </w:r>
      <w:r w:rsidR="008737F4" w:rsidRPr="00EC4D21">
        <w:rPr>
          <w:lang w:val="uk-UA"/>
        </w:rPr>
        <w:t>селищна рада</w:t>
      </w:r>
      <w:r w:rsidRPr="00EC4D21">
        <w:rPr>
          <w:lang w:val="uk-UA"/>
        </w:rPr>
        <w:t xml:space="preserve"> виріши</w:t>
      </w:r>
      <w:r w:rsidR="008737F4" w:rsidRPr="00EC4D21">
        <w:rPr>
          <w:lang w:val="uk-UA"/>
        </w:rPr>
        <w:t>ла</w:t>
      </w:r>
      <w:r w:rsidRPr="00EC4D21">
        <w:rPr>
          <w:lang w:val="uk-UA"/>
        </w:rPr>
        <w:t>:</w:t>
      </w:r>
    </w:p>
    <w:p w:rsidR="008F383A" w:rsidRPr="00EC4D21" w:rsidRDefault="008F383A" w:rsidP="001C09EB">
      <w:pPr>
        <w:suppressAutoHyphens/>
        <w:jc w:val="both"/>
        <w:rPr>
          <w:lang w:val="uk-UA"/>
        </w:rPr>
      </w:pPr>
    </w:p>
    <w:p w:rsidR="005E0844" w:rsidRPr="00EC4D21" w:rsidRDefault="00CD7010" w:rsidP="008F38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EC4D21">
        <w:rPr>
          <w:bCs/>
          <w:lang w:val="uk-UA"/>
        </w:rPr>
        <w:t>Внести зміни до Програми</w:t>
      </w:r>
      <w:r w:rsidR="001C09EB" w:rsidRPr="00EC4D21">
        <w:rPr>
          <w:bCs/>
          <w:lang w:val="uk-UA"/>
        </w:rPr>
        <w:t xml:space="preserve">, </w:t>
      </w:r>
      <w:r w:rsidR="009704D4" w:rsidRPr="00EC4D21">
        <w:rPr>
          <w:bCs/>
          <w:lang w:val="uk-UA"/>
        </w:rPr>
        <w:t>а саме :</w:t>
      </w:r>
      <w:r w:rsidR="001C09EB" w:rsidRPr="00EC4D21">
        <w:rPr>
          <w:bCs/>
          <w:lang w:val="uk-UA"/>
        </w:rPr>
        <w:t xml:space="preserve"> </w:t>
      </w:r>
    </w:p>
    <w:p w:rsidR="007E2719" w:rsidRPr="00EC4D21" w:rsidRDefault="00CE7EC8" w:rsidP="00CE7EC8">
      <w:pPr>
        <w:pStyle w:val="ae"/>
        <w:numPr>
          <w:ilvl w:val="0"/>
          <w:numId w:val="5"/>
        </w:numPr>
        <w:autoSpaceDE w:val="0"/>
        <w:autoSpaceDN w:val="0"/>
        <w:jc w:val="both"/>
        <w:rPr>
          <w:b/>
          <w:i/>
          <w:lang w:val="uk-UA"/>
        </w:rPr>
      </w:pPr>
      <w:r w:rsidRPr="00EC4D21">
        <w:rPr>
          <w:b/>
          <w:i/>
          <w:u w:val="single"/>
          <w:lang w:val="uk-UA"/>
        </w:rPr>
        <w:t>у додаток 4</w:t>
      </w:r>
      <w:r w:rsidR="005018C6" w:rsidRPr="00EC4D21">
        <w:rPr>
          <w:b/>
          <w:i/>
          <w:u w:val="single"/>
          <w:lang w:val="uk-UA"/>
        </w:rPr>
        <w:t xml:space="preserve"> </w:t>
      </w:r>
      <w:r w:rsidRPr="00EC4D21">
        <w:rPr>
          <w:b/>
          <w:i/>
          <w:u w:val="single"/>
          <w:lang w:val="uk-UA"/>
        </w:rPr>
        <w:t xml:space="preserve"> Програми</w:t>
      </w:r>
      <w:r w:rsidR="005018C6" w:rsidRPr="00EC4D21">
        <w:rPr>
          <w:b/>
          <w:i/>
          <w:u w:val="single"/>
          <w:lang w:val="uk-UA"/>
        </w:rPr>
        <w:t>, а саме:</w:t>
      </w:r>
    </w:p>
    <w:p w:rsidR="00956E34" w:rsidRPr="00EC4D21" w:rsidRDefault="00956E34" w:rsidP="00CE7EC8">
      <w:pPr>
        <w:pStyle w:val="ae"/>
        <w:numPr>
          <w:ilvl w:val="0"/>
          <w:numId w:val="5"/>
        </w:numPr>
        <w:autoSpaceDE w:val="0"/>
        <w:autoSpaceDN w:val="0"/>
        <w:jc w:val="both"/>
        <w:rPr>
          <w:i/>
          <w:lang w:val="uk-UA"/>
        </w:rPr>
      </w:pPr>
      <w:r w:rsidRPr="00EC4D21">
        <w:rPr>
          <w:i/>
          <w:lang w:val="uk-UA"/>
        </w:rPr>
        <w:t>у пункті 1 до будівництва артезіанської свердловини у селі Шелестяни додати суму 6000 грн. на технічні умови.</w:t>
      </w:r>
    </w:p>
    <w:p w:rsidR="005018C6" w:rsidRPr="00EC4D21" w:rsidRDefault="00CE7EC8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EC4D21">
        <w:rPr>
          <w:i/>
          <w:lang w:val="uk-UA"/>
        </w:rPr>
        <w:t>у пункті 7 у колонці № 5 змінити на суму</w:t>
      </w:r>
      <w:r w:rsidR="00956E34" w:rsidRPr="00EC4D21">
        <w:rPr>
          <w:i/>
          <w:lang w:val="uk-UA"/>
        </w:rPr>
        <w:t xml:space="preserve"> 295</w:t>
      </w:r>
      <w:r w:rsidRPr="00EC4D21">
        <w:rPr>
          <w:i/>
          <w:lang w:val="uk-UA"/>
        </w:rPr>
        <w:t>0</w:t>
      </w:r>
      <w:r w:rsidR="00956E34" w:rsidRPr="00EC4D21">
        <w:rPr>
          <w:i/>
          <w:lang w:val="uk-UA"/>
        </w:rPr>
        <w:t xml:space="preserve">72 у </w:t>
      </w:r>
      <w:r w:rsidRPr="00EC4D21">
        <w:rPr>
          <w:i/>
          <w:lang w:val="uk-UA"/>
        </w:rPr>
        <w:t>позиці</w:t>
      </w:r>
      <w:r w:rsidR="00956E34" w:rsidRPr="00EC4D21">
        <w:rPr>
          <w:i/>
          <w:lang w:val="uk-UA"/>
        </w:rPr>
        <w:t>ї</w:t>
      </w:r>
      <w:r w:rsidRPr="00EC4D21">
        <w:rPr>
          <w:i/>
          <w:lang w:val="uk-UA"/>
        </w:rPr>
        <w:t xml:space="preserve"> «ВСЬОГО</w:t>
      </w:r>
      <w:r w:rsidR="00956E34" w:rsidRPr="00EC4D21">
        <w:rPr>
          <w:i/>
          <w:lang w:val="uk-UA"/>
        </w:rPr>
        <w:t>»суму змінити на 2979432</w:t>
      </w:r>
      <w:r w:rsidR="005018C6" w:rsidRPr="00EC4D21">
        <w:rPr>
          <w:i/>
          <w:lang w:val="uk-UA"/>
        </w:rPr>
        <w:t>.</w:t>
      </w:r>
    </w:p>
    <w:p w:rsidR="00956E34" w:rsidRPr="00EC4D21" w:rsidRDefault="00956E34" w:rsidP="005018C6">
      <w:pPr>
        <w:pStyle w:val="ae"/>
        <w:numPr>
          <w:ilvl w:val="0"/>
          <w:numId w:val="4"/>
        </w:numPr>
        <w:autoSpaceDE w:val="0"/>
        <w:autoSpaceDN w:val="0"/>
        <w:jc w:val="both"/>
        <w:rPr>
          <w:b/>
          <w:i/>
          <w:u w:val="single"/>
          <w:lang w:val="uk-UA"/>
        </w:rPr>
      </w:pPr>
      <w:r w:rsidRPr="00EC4D21">
        <w:rPr>
          <w:b/>
          <w:i/>
          <w:u w:val="single"/>
          <w:lang w:val="uk-UA"/>
        </w:rPr>
        <w:t>у додаток 10 Програми</w:t>
      </w:r>
      <w:r w:rsidR="005018C6" w:rsidRPr="00EC4D21">
        <w:rPr>
          <w:b/>
          <w:i/>
          <w:u w:val="single"/>
          <w:lang w:val="uk-UA"/>
        </w:rPr>
        <w:t xml:space="preserve"> </w:t>
      </w:r>
      <w:r w:rsidRPr="00EC4D21">
        <w:rPr>
          <w:b/>
          <w:i/>
          <w:u w:val="single"/>
          <w:lang w:val="uk-UA"/>
        </w:rPr>
        <w:t>, а саме:</w:t>
      </w:r>
    </w:p>
    <w:p w:rsidR="005018C6" w:rsidRPr="00EC4D21" w:rsidRDefault="00956E34" w:rsidP="00DE0D3D">
      <w:pPr>
        <w:autoSpaceDE w:val="0"/>
        <w:autoSpaceDN w:val="0"/>
        <w:ind w:left="851"/>
        <w:jc w:val="both"/>
        <w:rPr>
          <w:i/>
          <w:lang w:val="uk-UA"/>
        </w:rPr>
      </w:pPr>
      <w:r w:rsidRPr="00EC4D21">
        <w:rPr>
          <w:i/>
          <w:lang w:val="uk-UA"/>
        </w:rPr>
        <w:t>у найменуванні заходу у рядку № 1 додати населений пункт Іванівка.</w:t>
      </w:r>
    </w:p>
    <w:p w:rsidR="00413655" w:rsidRPr="00EC4D21" w:rsidRDefault="00413655" w:rsidP="00413655">
      <w:pPr>
        <w:pStyle w:val="ae"/>
        <w:numPr>
          <w:ilvl w:val="0"/>
          <w:numId w:val="4"/>
        </w:numPr>
        <w:autoSpaceDE w:val="0"/>
        <w:autoSpaceDN w:val="0"/>
        <w:jc w:val="both"/>
        <w:rPr>
          <w:b/>
          <w:i/>
          <w:lang w:val="uk-UA"/>
        </w:rPr>
      </w:pPr>
      <w:r w:rsidRPr="00EC4D21">
        <w:rPr>
          <w:b/>
          <w:i/>
          <w:lang w:val="uk-UA"/>
        </w:rPr>
        <w:t>Додаток 17 Програми додоти слідуючим пунктом:</w:t>
      </w:r>
    </w:p>
    <w:tbl>
      <w:tblPr>
        <w:tblStyle w:val="ad"/>
        <w:tblW w:w="0" w:type="auto"/>
        <w:tblInd w:w="1211" w:type="dxa"/>
        <w:tblLook w:val="04A0" w:firstRow="1" w:lastRow="0" w:firstColumn="1" w:lastColumn="0" w:noHBand="0" w:noVBand="1"/>
      </w:tblPr>
      <w:tblGrid>
        <w:gridCol w:w="882"/>
        <w:gridCol w:w="3346"/>
        <w:gridCol w:w="2066"/>
        <w:gridCol w:w="2066"/>
      </w:tblGrid>
      <w:tr w:rsidR="00413655" w:rsidRPr="00EC4D21" w:rsidTr="00413655">
        <w:tc>
          <w:tcPr>
            <w:tcW w:w="882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EC4D21">
              <w:rPr>
                <w:b/>
                <w:i/>
                <w:lang w:val="uk-UA"/>
              </w:rPr>
              <w:t>№п/п</w:t>
            </w:r>
          </w:p>
        </w:tc>
        <w:tc>
          <w:tcPr>
            <w:tcW w:w="3346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EC4D21">
              <w:rPr>
                <w:b/>
                <w:i/>
                <w:lang w:val="uk-UA"/>
              </w:rPr>
              <w:t>Найменування заходу</w:t>
            </w:r>
          </w:p>
        </w:tc>
        <w:tc>
          <w:tcPr>
            <w:tcW w:w="2066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EC4D21">
              <w:rPr>
                <w:b/>
                <w:i/>
                <w:lang w:val="uk-UA"/>
              </w:rPr>
              <w:t>Джерела фінансування</w:t>
            </w:r>
          </w:p>
        </w:tc>
        <w:tc>
          <w:tcPr>
            <w:tcW w:w="2066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EC4D21">
              <w:rPr>
                <w:b/>
                <w:i/>
                <w:lang w:val="uk-UA"/>
              </w:rPr>
              <w:t>Загальні витрати грн.</w:t>
            </w:r>
          </w:p>
        </w:tc>
      </w:tr>
      <w:tr w:rsidR="00413655" w:rsidRPr="00EC4D21" w:rsidTr="00413655">
        <w:tc>
          <w:tcPr>
            <w:tcW w:w="882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EC4D21">
              <w:rPr>
                <w:b/>
                <w:i/>
                <w:lang w:val="uk-UA"/>
              </w:rPr>
              <w:t>9</w:t>
            </w:r>
          </w:p>
        </w:tc>
        <w:tc>
          <w:tcPr>
            <w:tcW w:w="3346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lang w:val="uk-UA"/>
              </w:rPr>
            </w:pPr>
            <w:r w:rsidRPr="00EC4D21">
              <w:rPr>
                <w:lang w:val="uk-UA"/>
              </w:rPr>
              <w:t>Поточний ремонт каналізаційної насосної станції</w:t>
            </w:r>
          </w:p>
        </w:tc>
        <w:tc>
          <w:tcPr>
            <w:tcW w:w="2066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lang w:val="uk-UA"/>
              </w:rPr>
            </w:pPr>
            <w:r w:rsidRPr="00EC4D21">
              <w:rPr>
                <w:lang w:val="uk-UA"/>
              </w:rPr>
              <w:t>Селещний бюджет</w:t>
            </w:r>
          </w:p>
        </w:tc>
        <w:tc>
          <w:tcPr>
            <w:tcW w:w="2066" w:type="dxa"/>
          </w:tcPr>
          <w:p w:rsidR="00413655" w:rsidRPr="00EC4D21" w:rsidRDefault="00413655" w:rsidP="005018C6">
            <w:pPr>
              <w:pStyle w:val="ae"/>
              <w:autoSpaceDE w:val="0"/>
              <w:autoSpaceDN w:val="0"/>
              <w:ind w:left="0"/>
              <w:jc w:val="both"/>
              <w:rPr>
                <w:lang w:val="uk-UA"/>
              </w:rPr>
            </w:pPr>
            <w:r w:rsidRPr="00EC4D21">
              <w:rPr>
                <w:lang w:val="uk-UA"/>
              </w:rPr>
              <w:t>50906</w:t>
            </w:r>
          </w:p>
        </w:tc>
      </w:tr>
    </w:tbl>
    <w:p w:rsidR="00956E34" w:rsidRPr="00EC4D21" w:rsidRDefault="00413655" w:rsidP="005018C6">
      <w:pPr>
        <w:pStyle w:val="ae"/>
        <w:autoSpaceDE w:val="0"/>
        <w:autoSpaceDN w:val="0"/>
        <w:ind w:left="1211"/>
        <w:jc w:val="both"/>
        <w:rPr>
          <w:lang w:val="uk-UA"/>
        </w:rPr>
      </w:pPr>
      <w:r w:rsidRPr="00EC4D21">
        <w:rPr>
          <w:lang w:val="uk-UA"/>
        </w:rPr>
        <w:t>Позицію № 9 вважати позицією</w:t>
      </w:r>
      <w:r w:rsidR="007A18E3" w:rsidRPr="00EC4D21">
        <w:rPr>
          <w:lang w:val="uk-UA"/>
        </w:rPr>
        <w:t xml:space="preserve"> </w:t>
      </w:r>
      <w:r w:rsidRPr="00EC4D21">
        <w:rPr>
          <w:lang w:val="uk-UA"/>
        </w:rPr>
        <w:t>№ 10</w:t>
      </w:r>
    </w:p>
    <w:p w:rsidR="00413655" w:rsidRPr="00EC4D21" w:rsidRDefault="007A18E3" w:rsidP="007A18E3">
      <w:pPr>
        <w:pStyle w:val="ae"/>
        <w:numPr>
          <w:ilvl w:val="0"/>
          <w:numId w:val="4"/>
        </w:numPr>
        <w:autoSpaceDE w:val="0"/>
        <w:autoSpaceDN w:val="0"/>
        <w:jc w:val="both"/>
        <w:rPr>
          <w:lang w:val="uk-UA"/>
        </w:rPr>
      </w:pPr>
      <w:r w:rsidRPr="00EC4D21">
        <w:rPr>
          <w:lang w:val="uk-UA"/>
        </w:rPr>
        <w:t>Суму у позиції № 5 збільшити на 100000 грн.</w:t>
      </w:r>
    </w:p>
    <w:p w:rsidR="00EB042B" w:rsidRPr="00EC4D21" w:rsidRDefault="00DE0D3D" w:rsidP="007A18E3">
      <w:pPr>
        <w:autoSpaceDE w:val="0"/>
        <w:autoSpaceDN w:val="0"/>
        <w:jc w:val="both"/>
        <w:rPr>
          <w:b/>
          <w:i/>
          <w:lang w:val="uk-UA"/>
        </w:rPr>
      </w:pPr>
      <w:r w:rsidRPr="00EC4D21">
        <w:rPr>
          <w:b/>
          <w:i/>
          <w:lang w:val="uk-UA"/>
        </w:rPr>
        <w:t xml:space="preserve">     </w:t>
      </w:r>
    </w:p>
    <w:p w:rsidR="001C09EB" w:rsidRPr="00EC4D21" w:rsidRDefault="00250142" w:rsidP="001C09EB">
      <w:pPr>
        <w:autoSpaceDE w:val="0"/>
        <w:autoSpaceDN w:val="0"/>
        <w:ind w:firstLine="851"/>
        <w:jc w:val="both"/>
        <w:rPr>
          <w:lang w:val="uk-UA"/>
        </w:rPr>
      </w:pPr>
      <w:r w:rsidRPr="00EC4D21">
        <w:rPr>
          <w:lang w:val="uk-UA"/>
        </w:rPr>
        <w:t>2</w:t>
      </w:r>
      <w:r w:rsidR="001C09EB" w:rsidRPr="00EC4D21">
        <w:rPr>
          <w:lang w:val="uk-UA"/>
        </w:rPr>
        <w:t>.</w:t>
      </w:r>
      <w:r w:rsidR="00690683" w:rsidRPr="00EC4D21">
        <w:rPr>
          <w:lang w:val="uk-UA"/>
        </w:rPr>
        <w:t xml:space="preserve"> </w:t>
      </w:r>
      <w:r w:rsidR="001C09EB" w:rsidRPr="00EC4D21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A18E3" w:rsidRPr="00EC4D21" w:rsidRDefault="007A18E3" w:rsidP="001C09EB">
      <w:pPr>
        <w:autoSpaceDE w:val="0"/>
        <w:autoSpaceDN w:val="0"/>
        <w:rPr>
          <w:b/>
          <w:lang w:val="uk-UA"/>
        </w:rPr>
      </w:pPr>
    </w:p>
    <w:p w:rsidR="0032126C" w:rsidRPr="00EC4D21" w:rsidRDefault="001C09EB" w:rsidP="001C09EB">
      <w:pPr>
        <w:autoSpaceDE w:val="0"/>
        <w:autoSpaceDN w:val="0"/>
        <w:rPr>
          <w:b/>
          <w:lang w:val="uk-UA"/>
        </w:rPr>
      </w:pPr>
      <w:r w:rsidRPr="00EC4D21">
        <w:rPr>
          <w:b/>
          <w:lang w:val="uk-UA"/>
        </w:rPr>
        <w:t>Селищний  голова                                                                    О. Московчук</w:t>
      </w:r>
    </w:p>
    <w:sectPr w:rsidR="0032126C" w:rsidRPr="00EC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F" w:rsidRDefault="005F5CDF" w:rsidP="001C09EB">
      <w:r>
        <w:separator/>
      </w:r>
    </w:p>
  </w:endnote>
  <w:endnote w:type="continuationSeparator" w:id="0">
    <w:p w:rsidR="005F5CDF" w:rsidRDefault="005F5CDF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F" w:rsidRDefault="005F5CDF" w:rsidP="001C09EB">
      <w:r>
        <w:separator/>
      </w:r>
    </w:p>
  </w:footnote>
  <w:footnote w:type="continuationSeparator" w:id="0">
    <w:p w:rsidR="005F5CDF" w:rsidRDefault="005F5CDF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1673FB"/>
    <w:multiLevelType w:val="hybridMultilevel"/>
    <w:tmpl w:val="0C2AE5B6"/>
    <w:lvl w:ilvl="0" w:tplc="3A0C4C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E565289"/>
    <w:multiLevelType w:val="hybridMultilevel"/>
    <w:tmpl w:val="1214E7DC"/>
    <w:lvl w:ilvl="0" w:tplc="572215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562D4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55DC6"/>
    <w:rsid w:val="002903D1"/>
    <w:rsid w:val="00296225"/>
    <w:rsid w:val="002A30A1"/>
    <w:rsid w:val="002B6C22"/>
    <w:rsid w:val="002C0302"/>
    <w:rsid w:val="002E0B76"/>
    <w:rsid w:val="0030588E"/>
    <w:rsid w:val="00311986"/>
    <w:rsid w:val="0032126C"/>
    <w:rsid w:val="003312EA"/>
    <w:rsid w:val="00333DB2"/>
    <w:rsid w:val="00345DAC"/>
    <w:rsid w:val="003A4E61"/>
    <w:rsid w:val="003D6286"/>
    <w:rsid w:val="003E12FF"/>
    <w:rsid w:val="003E2F46"/>
    <w:rsid w:val="003F048A"/>
    <w:rsid w:val="003F69F0"/>
    <w:rsid w:val="00413655"/>
    <w:rsid w:val="00422683"/>
    <w:rsid w:val="004229D2"/>
    <w:rsid w:val="00425B45"/>
    <w:rsid w:val="004279E9"/>
    <w:rsid w:val="00434A3F"/>
    <w:rsid w:val="00451887"/>
    <w:rsid w:val="00456432"/>
    <w:rsid w:val="004805C2"/>
    <w:rsid w:val="00480B34"/>
    <w:rsid w:val="00483322"/>
    <w:rsid w:val="004A41BE"/>
    <w:rsid w:val="004B760B"/>
    <w:rsid w:val="004C79AA"/>
    <w:rsid w:val="005018C6"/>
    <w:rsid w:val="00505704"/>
    <w:rsid w:val="00553E69"/>
    <w:rsid w:val="005554A7"/>
    <w:rsid w:val="00563391"/>
    <w:rsid w:val="005703AF"/>
    <w:rsid w:val="00571048"/>
    <w:rsid w:val="005B39DF"/>
    <w:rsid w:val="005D7CFF"/>
    <w:rsid w:val="005E0844"/>
    <w:rsid w:val="005F5A0F"/>
    <w:rsid w:val="005F5CDF"/>
    <w:rsid w:val="00611BFE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12D6"/>
    <w:rsid w:val="0076039B"/>
    <w:rsid w:val="00797155"/>
    <w:rsid w:val="00797B57"/>
    <w:rsid w:val="007A18E3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B79F9"/>
    <w:rsid w:val="008D03C2"/>
    <w:rsid w:val="008E73EC"/>
    <w:rsid w:val="008F383A"/>
    <w:rsid w:val="008F6D94"/>
    <w:rsid w:val="00913E12"/>
    <w:rsid w:val="00947C59"/>
    <w:rsid w:val="00955FB6"/>
    <w:rsid w:val="00956E34"/>
    <w:rsid w:val="009704D4"/>
    <w:rsid w:val="009852C4"/>
    <w:rsid w:val="00A12DF6"/>
    <w:rsid w:val="00A14231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323E4"/>
    <w:rsid w:val="00B46036"/>
    <w:rsid w:val="00B560D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E7EC8"/>
    <w:rsid w:val="00CF70A1"/>
    <w:rsid w:val="00D4211E"/>
    <w:rsid w:val="00D551BE"/>
    <w:rsid w:val="00D610A0"/>
    <w:rsid w:val="00D87FC5"/>
    <w:rsid w:val="00DC3873"/>
    <w:rsid w:val="00DD24C7"/>
    <w:rsid w:val="00DE0D3D"/>
    <w:rsid w:val="00DE4F06"/>
    <w:rsid w:val="00E008B4"/>
    <w:rsid w:val="00E7123B"/>
    <w:rsid w:val="00EA1D32"/>
    <w:rsid w:val="00EA722A"/>
    <w:rsid w:val="00EB042B"/>
    <w:rsid w:val="00EB6DE6"/>
    <w:rsid w:val="00EC4D21"/>
    <w:rsid w:val="00ED4174"/>
    <w:rsid w:val="00EE3C36"/>
    <w:rsid w:val="00EF5656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B2E-6927-426A-8893-742D0ADB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2018-08-08T12:36:00Z</cp:lastPrinted>
  <dcterms:created xsi:type="dcterms:W3CDTF">2018-04-18T11:46:00Z</dcterms:created>
  <dcterms:modified xsi:type="dcterms:W3CDTF">2018-08-08T12:36:00Z</dcterms:modified>
</cp:coreProperties>
</file>