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F01767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 </w:t>
      </w:r>
      <w:r w:rsidR="006123A0">
        <w:rPr>
          <w:rFonts w:eastAsia="Calibri"/>
          <w:b/>
          <w:lang w:val="uk-UA" w:eastAsia="en-US"/>
        </w:rPr>
        <w:t xml:space="preserve">  </w:t>
      </w:r>
      <w:r w:rsidR="0047082B">
        <w:rPr>
          <w:rFonts w:eastAsia="Calibri"/>
          <w:b/>
          <w:lang w:val="uk-UA" w:eastAsia="en-US"/>
        </w:rPr>
        <w:tab/>
      </w:r>
      <w:r w:rsidR="0047082B"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  <w:lang w:val="uk-UA" w:eastAsia="uk-UA"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 xml:space="preserve">Р І Ш Е Н </w:t>
      </w:r>
      <w:proofErr w:type="spellStart"/>
      <w:r w:rsidRPr="003D01E5">
        <w:rPr>
          <w:rFonts w:eastAsia="Calibri"/>
          <w:b/>
          <w:bCs/>
          <w:lang w:val="uk-UA" w:eastAsia="en-US"/>
        </w:rPr>
        <w:t>Н</w:t>
      </w:r>
      <w:proofErr w:type="spellEnd"/>
      <w:r w:rsidRPr="003D01E5">
        <w:rPr>
          <w:rFonts w:eastAsia="Calibri"/>
          <w:b/>
          <w:bCs/>
          <w:lang w:val="uk-UA" w:eastAsia="en-US"/>
        </w:rPr>
        <w:t xml:space="preserve"> Я</w:t>
      </w:r>
    </w:p>
    <w:p w:rsidR="0047082B" w:rsidRPr="00754798" w:rsidRDefault="00754798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754798">
        <w:rPr>
          <w:rFonts w:eastAsia="Calibri"/>
          <w:b/>
          <w:lang w:val="uk-UA" w:eastAsia="en-US"/>
        </w:rPr>
        <w:t>Х</w:t>
      </w:r>
      <w:r w:rsidRPr="00754798">
        <w:rPr>
          <w:b/>
          <w:lang w:val="uk-UA"/>
        </w:rPr>
        <w:t>VІІ</w:t>
      </w:r>
      <w:r w:rsidRPr="00754798">
        <w:rPr>
          <w:b/>
          <w:lang w:val="uk-UA"/>
        </w:rPr>
        <w:t>І</w:t>
      </w:r>
      <w:r w:rsidR="0047082B" w:rsidRPr="00754798">
        <w:rPr>
          <w:rFonts w:eastAsia="Calibri"/>
          <w:b/>
          <w:lang w:val="uk-UA" w:eastAsia="en-US"/>
        </w:rPr>
        <w:t xml:space="preserve"> сесії селищної ради </w:t>
      </w:r>
      <w:r w:rsidR="0047082B" w:rsidRPr="00754798">
        <w:rPr>
          <w:rFonts w:eastAsia="Calibri"/>
          <w:b/>
          <w:lang w:val="en-US" w:eastAsia="en-US"/>
        </w:rPr>
        <w:t>V</w:t>
      </w:r>
      <w:r w:rsidR="0047082B" w:rsidRPr="00754798">
        <w:rPr>
          <w:rFonts w:eastAsia="Calibri"/>
          <w:b/>
          <w:lang w:val="uk-UA" w:eastAsia="en-US"/>
        </w:rPr>
        <w:t>ІІ скликання</w:t>
      </w:r>
    </w:p>
    <w:p w:rsidR="0047082B" w:rsidRPr="00754798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754798">
        <w:rPr>
          <w:rFonts w:eastAsia="Calibri"/>
          <w:b/>
          <w:lang w:val="uk-UA" w:eastAsia="en-US"/>
        </w:rPr>
        <w:t xml:space="preserve">від </w:t>
      </w:r>
      <w:r w:rsidR="00754798">
        <w:rPr>
          <w:rFonts w:eastAsia="Calibri"/>
          <w:b/>
          <w:lang w:val="uk-UA" w:eastAsia="en-US"/>
        </w:rPr>
        <w:t>09 лип</w:t>
      </w:r>
      <w:r w:rsidR="000E2C62" w:rsidRPr="00754798">
        <w:rPr>
          <w:rFonts w:eastAsia="Calibri"/>
          <w:b/>
          <w:lang w:val="uk-UA" w:eastAsia="en-US"/>
        </w:rPr>
        <w:t>ня</w:t>
      </w:r>
      <w:r w:rsidR="00754798">
        <w:rPr>
          <w:rFonts w:eastAsia="Calibri"/>
          <w:b/>
          <w:lang w:val="uk-UA" w:eastAsia="en-US"/>
        </w:rPr>
        <w:t xml:space="preserve"> 2020</w:t>
      </w:r>
      <w:r w:rsidRPr="00754798">
        <w:rPr>
          <w:rFonts w:eastAsia="Calibri"/>
          <w:b/>
          <w:lang w:val="uk-UA" w:eastAsia="en-US"/>
        </w:rPr>
        <w:t xml:space="preserve"> року № </w:t>
      </w:r>
      <w:r w:rsidR="008F7287" w:rsidRPr="00754798">
        <w:rPr>
          <w:rFonts w:eastAsia="Calibri"/>
          <w:b/>
          <w:lang w:val="uk-UA" w:eastAsia="en-US"/>
        </w:rPr>
        <w:t>17</w:t>
      </w:r>
      <w:r w:rsidRPr="00754798">
        <w:rPr>
          <w:rFonts w:eastAsia="Calibri"/>
          <w:b/>
          <w:lang w:val="uk-UA" w:eastAsia="en-US"/>
        </w:rPr>
        <w:t xml:space="preserve">                                                                            </w:t>
      </w:r>
    </w:p>
    <w:p w:rsidR="0047082B" w:rsidRPr="00754798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spellStart"/>
      <w:r w:rsidRPr="00754798">
        <w:rPr>
          <w:rFonts w:eastAsia="Calibri"/>
          <w:b/>
          <w:lang w:val="uk-UA" w:eastAsia="en-US"/>
        </w:rPr>
        <w:t>смт</w:t>
      </w:r>
      <w:proofErr w:type="spellEnd"/>
      <w:r w:rsidRPr="00754798">
        <w:rPr>
          <w:rFonts w:eastAsia="Calibri"/>
          <w:b/>
          <w:lang w:val="uk-UA" w:eastAsia="en-US"/>
        </w:rPr>
        <w:t xml:space="preserve"> Нова </w:t>
      </w:r>
      <w:proofErr w:type="spellStart"/>
      <w:r w:rsidRPr="00754798">
        <w:rPr>
          <w:rFonts w:eastAsia="Calibri"/>
          <w:b/>
          <w:lang w:val="uk-UA" w:eastAsia="en-US"/>
        </w:rPr>
        <w:t>Ушиця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F135A" w:rsidTr="00FF135A">
        <w:tc>
          <w:tcPr>
            <w:tcW w:w="9571" w:type="dxa"/>
          </w:tcPr>
          <w:p w:rsidR="00FF135A" w:rsidRDefault="00FF13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Про внесення змін до договорів </w:t>
            </w:r>
          </w:p>
          <w:p w:rsidR="00FF135A" w:rsidRDefault="00FF13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оренди земельних ділянок</w:t>
            </w:r>
          </w:p>
          <w:p w:rsidR="00FF135A" w:rsidRDefault="00FF13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FF135A" w:rsidRDefault="00FF135A" w:rsidP="00FF135A">
      <w:pPr>
        <w:tabs>
          <w:tab w:val="left" w:pos="9355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Керуючись статтями 12, 116 Земельного кодексу України, статтею 26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Україні”, </w:t>
      </w:r>
      <w:proofErr w:type="spellStart"/>
      <w:r>
        <w:t>статтею</w:t>
      </w:r>
      <w:proofErr w:type="spellEnd"/>
      <w:r>
        <w:t xml:space="preserve"> 30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», </w:t>
      </w:r>
      <w:proofErr w:type="spellStart"/>
      <w:r>
        <w:t>статтею</w:t>
      </w:r>
      <w:proofErr w:type="spellEnd"/>
      <w:r>
        <w:t xml:space="preserve"> 13 Закону </w:t>
      </w:r>
      <w:proofErr w:type="spellStart"/>
      <w:r>
        <w:t>України</w:t>
      </w:r>
      <w:proofErr w:type="spellEnd"/>
      <w:r>
        <w:t xml:space="preserve"> «Про порядок </w:t>
      </w:r>
      <w:proofErr w:type="spellStart"/>
      <w:r>
        <w:t>виділення</w:t>
      </w:r>
      <w:proofErr w:type="spellEnd"/>
      <w:r>
        <w:t xml:space="preserve"> в </w:t>
      </w:r>
      <w:proofErr w:type="spellStart"/>
      <w:r>
        <w:t>натурі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 xml:space="preserve">)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</w:t>
      </w:r>
      <w:proofErr w:type="spellStart"/>
      <w:r>
        <w:t>власниками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часток</w:t>
      </w:r>
      <w:proofErr w:type="spellEnd"/>
      <w:r>
        <w:t xml:space="preserve"> (</w:t>
      </w:r>
      <w:proofErr w:type="spellStart"/>
      <w:r>
        <w:t>паїв</w:t>
      </w:r>
      <w:proofErr w:type="spellEnd"/>
      <w:r>
        <w:t xml:space="preserve">)», </w:t>
      </w:r>
      <w:r>
        <w:rPr>
          <w:lang w:val="uk-UA"/>
        </w:rPr>
        <w:t>розглянувши заяви згідно переліку,</w:t>
      </w:r>
      <w:r>
        <w:rPr>
          <w:noProof/>
          <w:lang w:val="uk-UA"/>
        </w:rPr>
        <w:t xml:space="preserve"> селищна рада </w:t>
      </w:r>
      <w:r>
        <w:rPr>
          <w:lang w:val="uk-UA"/>
        </w:rPr>
        <w:t>вирішила: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 xml:space="preserve">1 </w:t>
      </w:r>
      <w:r>
        <w:rPr>
          <w:lang w:val="uk-UA"/>
        </w:rPr>
        <w:t>Внести зміни до договорів оренди, а саме: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1.1</w:t>
      </w:r>
      <w:r>
        <w:rPr>
          <w:lang w:val="uk-UA"/>
        </w:rPr>
        <w:t xml:space="preserve"> Внести зміни до договору оренди земельних ділянок від 11 грудня 2008 року №070/08,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 та ТОВ «Промінь Поділля», пункти 5, 9 цього договору та додаток до нього в новій редакції: 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«5. </w:t>
      </w:r>
      <w:r>
        <w:t xml:space="preserve">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>
        <w:rPr>
          <w:lang w:val="uk-UA"/>
        </w:rPr>
        <w:t>3660644,2</w:t>
      </w:r>
      <w:r>
        <w:t>грн.»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«9. </w:t>
      </w:r>
      <w:proofErr w:type="spellStart"/>
      <w:r>
        <w:t>Орендна</w:t>
      </w:r>
      <w:proofErr w:type="spellEnd"/>
      <w:r>
        <w:t xml:space="preserve"> плата </w:t>
      </w:r>
      <w:proofErr w:type="gramStart"/>
      <w:r>
        <w:t xml:space="preserve">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</w:t>
      </w:r>
      <w:proofErr w:type="gramEnd"/>
      <w:r>
        <w:t xml:space="preserve"> </w:t>
      </w:r>
      <w:r>
        <w:rPr>
          <w:lang w:val="uk-UA"/>
        </w:rPr>
        <w:t>256245,10</w:t>
      </w:r>
    </w:p>
    <w:p w:rsidR="00FF135A" w:rsidRDefault="00FF135A" w:rsidP="00FF135A">
      <w:pPr>
        <w:tabs>
          <w:tab w:val="left" w:pos="851"/>
        </w:tabs>
        <w:jc w:val="both"/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за рік, що складає 7% від нормативної грошової оцінки земельної ділянки. Обчислення розміру орендної плати за земельну ділянку здійснюється з урахуванням коефіцієнтів індексації.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>
        <w:rPr>
          <w:lang w:val="uk-UA"/>
        </w:rPr>
        <w:t>21353,76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>».</w:t>
      </w:r>
    </w:p>
    <w:p w:rsidR="00FF135A" w:rsidRDefault="00FF135A" w:rsidP="00FF135A">
      <w:pPr>
        <w:tabs>
          <w:tab w:val="left" w:pos="851"/>
        </w:tabs>
        <w:jc w:val="both"/>
      </w:pPr>
    </w:p>
    <w:p w:rsidR="00FF135A" w:rsidRDefault="00FF135A" w:rsidP="00FF135A">
      <w:pPr>
        <w:tabs>
          <w:tab w:val="left" w:pos="851"/>
        </w:tabs>
        <w:jc w:val="both"/>
        <w:rPr>
          <w:b/>
          <w:lang w:val="uk-UA"/>
        </w:rPr>
      </w:pP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>1.2</w:t>
      </w:r>
      <w:r>
        <w:rPr>
          <w:lang w:val="uk-UA"/>
        </w:rPr>
        <w:t xml:space="preserve"> Внести зміни до договору оренди земельних ділянок від 06 грудня 2010 року №058/10, укладеного між районною державною адміністрацією та ТОВ «Промінь Поділля», виклавши абзац 3 пункту 1, абзац 1 пункту 2.2 цього договору та додаток до нього в новій редакції: 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t xml:space="preserve">«Нормативна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>
        <w:rPr>
          <w:lang w:val="uk-UA"/>
        </w:rPr>
        <w:t>484757,9</w:t>
      </w:r>
      <w:r>
        <w:t xml:space="preserve"> грн.»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t xml:space="preserve">Абзац 1 пункту </w:t>
      </w:r>
      <w:r>
        <w:rPr>
          <w:lang w:val="uk-UA"/>
        </w:rPr>
        <w:t>2.2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t xml:space="preserve"> «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>
        <w:rPr>
          <w:lang w:val="uk-UA"/>
        </w:rPr>
        <w:t>33933,06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>
        <w:rPr>
          <w:lang w:val="uk-UA"/>
        </w:rPr>
        <w:t>2827,76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 xml:space="preserve">». </w:t>
      </w:r>
      <w:r>
        <w:rPr>
          <w:lang w:val="uk-UA"/>
        </w:rPr>
        <w:t xml:space="preserve"> 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>1.3</w:t>
      </w:r>
      <w:r>
        <w:rPr>
          <w:lang w:val="uk-UA"/>
        </w:rPr>
        <w:t xml:space="preserve"> Внести зміни до договору оренди земельних ділянок від 27 лютого 2009 року №009/09,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 та ТОВ «Промінь Поділля», виклавши пункти 5, 9 цього договору та додаток до нього в новій редакції: 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«5. </w:t>
      </w:r>
      <w:r>
        <w:t xml:space="preserve">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>
        <w:rPr>
          <w:lang w:val="uk-UA"/>
        </w:rPr>
        <w:t>1586180,24</w:t>
      </w:r>
      <w:r>
        <w:t xml:space="preserve"> грн.»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«9.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>
        <w:rPr>
          <w:lang w:val="uk-UA"/>
        </w:rPr>
        <w:t>111032,62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  <w:proofErr w:type="spellStart"/>
      <w:r>
        <w:lastRenderedPageBreak/>
        <w:t>Обчислення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за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коефіцієнтів</w:t>
      </w:r>
      <w:proofErr w:type="spellEnd"/>
      <w:r>
        <w:t xml:space="preserve"> </w:t>
      </w:r>
      <w:proofErr w:type="spellStart"/>
      <w:r>
        <w:t>індексації</w:t>
      </w:r>
      <w:proofErr w:type="spellEnd"/>
      <w:r>
        <w:t xml:space="preserve">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>
        <w:rPr>
          <w:lang w:val="uk-UA"/>
        </w:rPr>
        <w:t>9252,72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>».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1.4 Внести зміни до договору оренди земельних ділянок від 27 вересня 2010 року №052/10,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 та ТОВ «Промінь Поділля», виклавши абзац 3 пункту 1, абзац 1 пункту 2.2 цього договору та додаток до нього в новій редакції: 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>Абзац 3 пункту 1: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>
        <w:rPr>
          <w:lang w:val="uk-UA"/>
        </w:rPr>
        <w:t>2367399,86</w:t>
      </w:r>
      <w:r>
        <w:t xml:space="preserve"> грн.»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t xml:space="preserve">Абзац 1 пункту </w:t>
      </w:r>
      <w:r>
        <w:rPr>
          <w:lang w:val="uk-UA"/>
        </w:rPr>
        <w:t>2.2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t xml:space="preserve"> «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>
        <w:rPr>
          <w:lang w:val="uk-UA"/>
        </w:rPr>
        <w:t>165717,99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>
        <w:rPr>
          <w:lang w:val="uk-UA"/>
        </w:rPr>
        <w:t>13809,84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 xml:space="preserve">». </w:t>
      </w:r>
      <w:r>
        <w:rPr>
          <w:lang w:val="uk-UA"/>
        </w:rPr>
        <w:t xml:space="preserve"> 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1.5</w:t>
      </w:r>
      <w:r>
        <w:rPr>
          <w:lang w:val="uk-UA"/>
        </w:rPr>
        <w:t xml:space="preserve"> Внести зміни до договору оренди земельних ділянок від 10 жовтня 2008 року № 063/08,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 та ТОВ «АГРО-ДНІСТЕР» виклавши пункти 2,5, 9 та додатку до нього у новій редакції: 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 «2. В оренду передаються земельні ділянки (за межами </w:t>
      </w:r>
      <w:proofErr w:type="spellStart"/>
      <w:r>
        <w:rPr>
          <w:lang w:val="uk-UA"/>
        </w:rPr>
        <w:t>с.Вільховець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с.Нова</w:t>
      </w:r>
      <w:proofErr w:type="spellEnd"/>
      <w:r>
        <w:rPr>
          <w:lang w:val="uk-UA"/>
        </w:rPr>
        <w:t xml:space="preserve"> Гута, з земель колишнього КСП </w:t>
      </w:r>
      <w:proofErr w:type="spellStart"/>
      <w:r>
        <w:rPr>
          <w:lang w:val="uk-UA"/>
        </w:rPr>
        <w:t>ім.Кірова</w:t>
      </w:r>
      <w:proofErr w:type="spellEnd"/>
      <w:r>
        <w:rPr>
          <w:lang w:val="uk-UA"/>
        </w:rPr>
        <w:t xml:space="preserve"> Новоушицького району Хмельницької області) за переліком згідно з додатком до цього договору».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>«5. Нормативна грошова оцінка земельних ділянок становить 1909488,65 грн».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«9. Орендна плата вноситься орендарем у грошовій формі і становить 133664,21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за рік, що складає 7% від нормативної грошової оцінки земельної ділянки. 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>Обчислення розміру орендної плати за земельну ділянку здійснюється з урахуванням коефіцієнтів індексації.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 Орендна плата вноситься орендарем щомісячно рівними частками та становить 11138,69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1.6</w:t>
      </w:r>
      <w:r>
        <w:rPr>
          <w:lang w:val="uk-UA"/>
        </w:rPr>
        <w:t xml:space="preserve"> Внести зміни до договору оренди земельних ділянок від 10 жовтня 2008 року № 062/08,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 та ТОВ «АГРО-ДНІСТЕР» виклавши пункти 2,5, 9 та додатку до нього у новій редакції: </w:t>
      </w:r>
    </w:p>
    <w:p w:rsidR="00FF135A" w:rsidRDefault="00FF135A" w:rsidP="00FF135A">
      <w:pPr>
        <w:tabs>
          <w:tab w:val="left" w:pos="851"/>
        </w:tabs>
        <w:jc w:val="both"/>
      </w:pPr>
      <w:r>
        <w:rPr>
          <w:lang w:val="uk-UA"/>
        </w:rPr>
        <w:tab/>
      </w:r>
      <w:r>
        <w:t xml:space="preserve">«2. В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передаються</w:t>
      </w:r>
      <w:proofErr w:type="spellEnd"/>
      <w:r>
        <w:t xml:space="preserve"> </w:t>
      </w:r>
      <w:proofErr w:type="spellStart"/>
      <w:r>
        <w:t>земельні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(за межами </w:t>
      </w:r>
      <w:proofErr w:type="spellStart"/>
      <w:r>
        <w:t>с</w:t>
      </w:r>
      <w:proofErr w:type="gramStart"/>
      <w:r>
        <w:t>.С</w:t>
      </w:r>
      <w:proofErr w:type="gramEnd"/>
      <w:r>
        <w:t>тавчани</w:t>
      </w:r>
      <w:proofErr w:type="spellEnd"/>
      <w:r>
        <w:t xml:space="preserve">, з земель </w:t>
      </w:r>
      <w:proofErr w:type="spellStart"/>
      <w:r>
        <w:t>колишнього</w:t>
      </w:r>
      <w:proofErr w:type="spellEnd"/>
      <w:r>
        <w:t xml:space="preserve"> КСП «Нива» Новоушицького району </w:t>
      </w:r>
      <w:proofErr w:type="spellStart"/>
      <w:r>
        <w:t>Хмельницької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) за </w:t>
      </w:r>
      <w:proofErr w:type="spellStart"/>
      <w:r>
        <w:t>переліком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додатком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договору».</w:t>
      </w:r>
    </w:p>
    <w:p w:rsidR="00FF135A" w:rsidRDefault="00FF135A" w:rsidP="00FF135A">
      <w:pPr>
        <w:tabs>
          <w:tab w:val="left" w:pos="851"/>
        </w:tabs>
        <w:jc w:val="both"/>
      </w:pPr>
      <w:r>
        <w:t xml:space="preserve"> </w:t>
      </w:r>
      <w:r>
        <w:tab/>
        <w:t xml:space="preserve">«5. 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>
        <w:rPr>
          <w:lang w:val="uk-UA"/>
        </w:rPr>
        <w:t>653557,80</w:t>
      </w:r>
      <w:r>
        <w:t xml:space="preserve"> </w:t>
      </w:r>
      <w:proofErr w:type="spellStart"/>
      <w:r>
        <w:t>грн</w:t>
      </w:r>
      <w:proofErr w:type="spellEnd"/>
      <w:r>
        <w:t xml:space="preserve">». </w:t>
      </w:r>
    </w:p>
    <w:p w:rsidR="00FF135A" w:rsidRDefault="00FF135A" w:rsidP="00FF135A">
      <w:pPr>
        <w:tabs>
          <w:tab w:val="left" w:pos="851"/>
        </w:tabs>
        <w:jc w:val="both"/>
      </w:pPr>
      <w:r>
        <w:tab/>
        <w:t xml:space="preserve">«9.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>
        <w:rPr>
          <w:lang w:val="uk-UA"/>
        </w:rPr>
        <w:t>45749,05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</w:p>
    <w:p w:rsidR="00FF135A" w:rsidRDefault="00FF135A" w:rsidP="00FF135A">
      <w:pPr>
        <w:tabs>
          <w:tab w:val="left" w:pos="851"/>
        </w:tabs>
        <w:jc w:val="both"/>
      </w:pPr>
      <w:r>
        <w:tab/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за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коефіцієнтів</w:t>
      </w:r>
      <w:proofErr w:type="spellEnd"/>
      <w:r>
        <w:t xml:space="preserve"> </w:t>
      </w:r>
      <w:proofErr w:type="spellStart"/>
      <w:r>
        <w:t>індексації</w:t>
      </w:r>
      <w:proofErr w:type="spellEnd"/>
      <w:r>
        <w:t xml:space="preserve">. </w:t>
      </w:r>
    </w:p>
    <w:p w:rsidR="00FF135A" w:rsidRDefault="00FF135A" w:rsidP="00FF135A">
      <w:pPr>
        <w:tabs>
          <w:tab w:val="left" w:pos="851"/>
        </w:tabs>
        <w:jc w:val="both"/>
      </w:pPr>
      <w:r>
        <w:tab/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>
        <w:rPr>
          <w:lang w:val="uk-UA"/>
        </w:rPr>
        <w:t>3812,43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>».</w:t>
      </w: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</w:p>
    <w:p w:rsidR="00FF135A" w:rsidRDefault="00FF135A" w:rsidP="00FF13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 </w:t>
      </w:r>
      <w:r>
        <w:rPr>
          <w:b/>
          <w:lang w:val="uk-UA"/>
        </w:rPr>
        <w:t>2.</w:t>
      </w:r>
      <w:r>
        <w:rPr>
          <w:lang w:val="uk-UA"/>
        </w:rPr>
        <w:t xml:space="preserve"> Рекомендувати відділу у </w:t>
      </w:r>
      <w:proofErr w:type="spellStart"/>
      <w:r>
        <w:rPr>
          <w:lang w:val="uk-UA"/>
        </w:rPr>
        <w:t>Новоушицькому</w:t>
      </w:r>
      <w:proofErr w:type="spellEnd"/>
      <w:r>
        <w:rPr>
          <w:lang w:val="uk-UA"/>
        </w:rPr>
        <w:t xml:space="preserve"> районі Головного управління </w:t>
      </w:r>
      <w:proofErr w:type="spellStart"/>
      <w:r>
        <w:rPr>
          <w:lang w:val="uk-UA"/>
        </w:rPr>
        <w:t>Держгеокадастру</w:t>
      </w:r>
      <w:proofErr w:type="spellEnd"/>
      <w:r>
        <w:rPr>
          <w:lang w:val="uk-UA"/>
        </w:rPr>
        <w:t xml:space="preserve"> у Хмельницькій області внести зміни до Державного земельного кадастру.</w:t>
      </w:r>
    </w:p>
    <w:p w:rsidR="00FF135A" w:rsidRDefault="00FF135A" w:rsidP="00FF135A">
      <w:pPr>
        <w:ind w:firstLine="851"/>
        <w:jc w:val="both"/>
        <w:rPr>
          <w:lang w:val="uk-UA"/>
        </w:rPr>
      </w:pPr>
      <w:r>
        <w:rPr>
          <w:b/>
          <w:lang w:val="uk-UA"/>
        </w:rPr>
        <w:lastRenderedPageBreak/>
        <w:t>3.</w:t>
      </w:r>
      <w:r>
        <w:rPr>
          <w:lang w:val="uk-UA"/>
        </w:rPr>
        <w:t>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FF135A" w:rsidRDefault="00FF135A" w:rsidP="00FF135A">
      <w:pPr>
        <w:rPr>
          <w:b/>
          <w:lang w:val="uk-UA"/>
        </w:rPr>
      </w:pPr>
    </w:p>
    <w:p w:rsidR="00FF135A" w:rsidRDefault="00FF135A" w:rsidP="00FF135A">
      <w:pPr>
        <w:rPr>
          <w:b/>
          <w:lang w:val="uk-UA"/>
        </w:rPr>
      </w:pPr>
      <w:r>
        <w:rPr>
          <w:b/>
          <w:lang w:val="uk-UA"/>
        </w:rPr>
        <w:t>Селищний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О. </w:t>
      </w:r>
      <w:proofErr w:type="spellStart"/>
      <w:r>
        <w:rPr>
          <w:b/>
          <w:lang w:val="uk-UA"/>
        </w:rPr>
        <w:t>Московчук</w:t>
      </w:r>
      <w:proofErr w:type="spellEnd"/>
    </w:p>
    <w:p w:rsidR="00FF135A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val="uk-UA" w:eastAsia="ar-SA"/>
        </w:rPr>
      </w:pPr>
      <w:r>
        <w:rPr>
          <w:b/>
          <w:kern w:val="2"/>
          <w:lang w:val="uk-UA" w:eastAsia="ar-SA"/>
        </w:rPr>
        <w:t xml:space="preserve">                                                     </w:t>
      </w:r>
    </w:p>
    <w:p w:rsidR="00FF135A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val="en-US" w:eastAsia="ar-SA"/>
        </w:rPr>
      </w:pPr>
    </w:p>
    <w:p w:rsidR="00FF135A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val="en-US" w:eastAsia="ar-SA"/>
        </w:rPr>
      </w:pPr>
    </w:p>
    <w:tbl>
      <w:tblPr>
        <w:tblW w:w="2500" w:type="pct"/>
        <w:jc w:val="right"/>
        <w:tblInd w:w="1" w:type="dxa"/>
        <w:tblLook w:val="01E0" w:firstRow="1" w:lastRow="1" w:firstColumn="1" w:lastColumn="1" w:noHBand="0" w:noVBand="0"/>
      </w:tblPr>
      <w:tblGrid>
        <w:gridCol w:w="4786"/>
      </w:tblGrid>
      <w:tr w:rsidR="00FF135A" w:rsidRPr="00754798" w:rsidTr="00FF135A">
        <w:trPr>
          <w:jc w:val="right"/>
        </w:trPr>
        <w:tc>
          <w:tcPr>
            <w:tcW w:w="4786" w:type="dxa"/>
          </w:tcPr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FF135A" w:rsidRPr="00754798" w:rsidRDefault="00FF135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  <w:r w:rsidRPr="00754798">
              <w:rPr>
                <w:rFonts w:eastAsia="GungsuhChe"/>
                <w:bCs/>
                <w:iCs/>
                <w:lang w:val="uk-UA"/>
              </w:rPr>
              <w:t>Додаток 1.1</w:t>
            </w:r>
          </w:p>
          <w:p w:rsidR="00FF135A" w:rsidRPr="00754798" w:rsidRDefault="00FF135A">
            <w:pPr>
              <w:spacing w:before="120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до договору оренди земельних ділянок від 11 грудня 2008 року №070/08</w:t>
            </w:r>
          </w:p>
          <w:p w:rsidR="00FF135A" w:rsidRPr="00754798" w:rsidRDefault="00FF135A">
            <w:pPr>
              <w:spacing w:before="120"/>
              <w:rPr>
                <w:rFonts w:eastAsia="GungsuhChe"/>
                <w:lang w:val="uk-UA"/>
              </w:rPr>
            </w:pPr>
          </w:p>
        </w:tc>
      </w:tr>
    </w:tbl>
    <w:p w:rsidR="00FF135A" w:rsidRPr="00754798" w:rsidRDefault="00FF135A" w:rsidP="00FF135A">
      <w:pPr>
        <w:spacing w:before="120"/>
        <w:jc w:val="center"/>
        <w:rPr>
          <w:rFonts w:eastAsia="GungsuhChe"/>
          <w:b/>
          <w:lang w:val="uk-UA"/>
        </w:rPr>
      </w:pPr>
    </w:p>
    <w:p w:rsidR="00FF135A" w:rsidRPr="00754798" w:rsidRDefault="00FF135A" w:rsidP="00FF135A">
      <w:pPr>
        <w:tabs>
          <w:tab w:val="left" w:pos="7300"/>
        </w:tabs>
        <w:spacing w:before="120"/>
        <w:jc w:val="center"/>
        <w:rPr>
          <w:rFonts w:eastAsia="GungsuhChe"/>
          <w:i/>
          <w:lang w:val="uk-UA"/>
        </w:rPr>
      </w:pPr>
      <w:r w:rsidRPr="00754798">
        <w:rPr>
          <w:rFonts w:eastAsia="GungsuhChe"/>
          <w:b/>
          <w:lang w:val="uk-UA"/>
        </w:rPr>
        <w:t>ПЕРЕЛІК</w:t>
      </w:r>
      <w:r w:rsidRPr="00754798">
        <w:rPr>
          <w:rFonts w:eastAsia="GungsuhChe"/>
          <w:b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11 грудня 2008 року №070/08, укладеного між районною державною адміністрацією та </w:t>
      </w:r>
      <w:r w:rsidRPr="00754798">
        <w:rPr>
          <w:rFonts w:eastAsia="GungsuhChe"/>
          <w:b/>
          <w:lang w:val="uk-UA"/>
        </w:rPr>
        <w:br/>
        <w:t>ТОВ «ПРОМІНЬ ПОДІЛЛЯ»</w:t>
      </w:r>
      <w:r w:rsidRPr="00754798">
        <w:rPr>
          <w:rFonts w:eastAsia="GungsuhChe"/>
          <w:b/>
          <w:lang w:val="uk-UA"/>
        </w:rPr>
        <w:br/>
      </w:r>
      <w:r w:rsidRPr="00754798">
        <w:rPr>
          <w:rFonts w:eastAsia="GungsuhChe"/>
          <w:i/>
          <w:lang w:val="uk-UA"/>
        </w:rPr>
        <w:t xml:space="preserve">(і земель колишнього КСП «Світанок», за межами </w:t>
      </w:r>
      <w:proofErr w:type="spellStart"/>
      <w:r w:rsidRPr="00754798">
        <w:rPr>
          <w:rFonts w:eastAsia="GungsuhChe"/>
          <w:i/>
          <w:lang w:val="uk-UA"/>
        </w:rPr>
        <w:t>с.Куражин</w:t>
      </w:r>
      <w:proofErr w:type="spellEnd"/>
      <w:r w:rsidRPr="00754798">
        <w:rPr>
          <w:rFonts w:eastAsia="GungsuhChe"/>
          <w:i/>
          <w:lang w:val="uk-UA"/>
        </w:rPr>
        <w:t>)</w:t>
      </w:r>
    </w:p>
    <w:p w:rsidR="00FF135A" w:rsidRDefault="00FF135A" w:rsidP="00FF135A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410"/>
        <w:gridCol w:w="3651"/>
      </w:tblGrid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b/>
                <w:lang w:val="uk-UA"/>
              </w:rPr>
            </w:pPr>
            <w:r w:rsidRPr="00754798">
              <w:rPr>
                <w:rFonts w:eastAsia="GungsuhChe"/>
                <w:b/>
                <w:lang w:val="uk-UA"/>
              </w:rPr>
              <w:t xml:space="preserve">№ </w:t>
            </w:r>
            <w:proofErr w:type="spellStart"/>
            <w:r w:rsidRPr="00754798">
              <w:rPr>
                <w:rFonts w:eastAsia="GungsuhChe"/>
                <w:b/>
                <w:lang w:val="uk-UA"/>
              </w:rPr>
              <w:t>зп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b/>
                <w:lang w:val="uk-UA"/>
              </w:rPr>
            </w:pPr>
            <w:r w:rsidRPr="00754798">
              <w:rPr>
                <w:rFonts w:eastAsia="GungsuhChe"/>
                <w:b/>
                <w:lang w:val="uk-UA"/>
              </w:rPr>
              <w:t>№ ділянки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b/>
                <w:lang w:val="uk-UA"/>
              </w:rPr>
            </w:pPr>
            <w:r w:rsidRPr="00754798">
              <w:rPr>
                <w:rFonts w:eastAsia="GungsuhChe"/>
                <w:b/>
                <w:lang w:val="uk-UA"/>
              </w:rPr>
              <w:t>Площа, га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b/>
                <w:lang w:val="uk-UA"/>
              </w:rPr>
            </w:pPr>
            <w:r w:rsidRPr="00754798">
              <w:rPr>
                <w:rFonts w:eastAsia="GungsuhChe"/>
                <w:b/>
                <w:lang w:val="uk-UA"/>
              </w:rPr>
              <w:t>Кадастровий №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6823384500:05:001:0052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6823384500:05:001:0053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1,3767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6823384500:05:001:0054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1,5126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6823384500:05:001:0055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1,5877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6823384500:05:001:0056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6823384500:05:001:0057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6823384500:05:001:0058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6823384500:05:001:0059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6823384500:05:001:0060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2,2443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6823384500:05:001:0061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1,7309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6823384500:05:001:0062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1,3736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6823384500:05:001:0063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1,3684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6823384500:05:001:0064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 xml:space="preserve">не визначено 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rFonts w:eastAsia="GungsuhChe"/>
                <w:lang w:val="uk-UA"/>
              </w:rPr>
              <w:t>не визначено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rFonts w:eastAsia="GungsuhChe"/>
                <w:lang w:val="uk-UA"/>
              </w:rPr>
              <w:t>не визначено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rFonts w:eastAsia="GungsuhChe"/>
                <w:lang w:val="uk-UA"/>
              </w:rPr>
              <w:t>не визначено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6823384500:05:001:0065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6823384500:05:001:0066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1,3718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6823384500:05:001:0067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1,5440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6823384500:05:001:0068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1,8426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6823384500:05:001:0073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1,84</w:t>
            </w:r>
            <w:r w:rsidRPr="00754798">
              <w:rPr>
                <w:rFonts w:eastAsia="GungsuhChe"/>
                <w:lang w:val="uk-UA"/>
              </w:rPr>
              <w:t>35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6823384500:05:001:0010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1,84</w:t>
            </w:r>
            <w:r w:rsidRPr="00754798">
              <w:rPr>
                <w:rFonts w:eastAsia="GungsuhChe"/>
                <w:lang w:val="uk-UA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6823384500:06:001:0177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2,0</w:t>
            </w:r>
            <w:r w:rsidRPr="00754798">
              <w:rPr>
                <w:rFonts w:eastAsia="GungsuhChe"/>
                <w:lang w:val="uk-UA"/>
              </w:rPr>
              <w:t>582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6823384500:06:001:0178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2,0</w:t>
            </w:r>
            <w:r w:rsidRPr="00754798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6823384500:06:001:0181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473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6823384500:06:001:0036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2,0</w:t>
            </w:r>
            <w:r w:rsidRPr="00754798">
              <w:rPr>
                <w:rFonts w:eastAsia="GungsuhChe"/>
                <w:lang w:val="uk-UA"/>
              </w:rPr>
              <w:t>657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6823384500:06:001:0184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2,0</w:t>
            </w:r>
            <w:r w:rsidRPr="00754798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6823384500:06:001:0165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185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6823384500:06:001:0186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2,13</w:t>
            </w:r>
            <w:r w:rsidRPr="00754798">
              <w:rPr>
                <w:rFonts w:eastAsia="GungsuhChe"/>
                <w:lang w:val="uk-UA"/>
              </w:rPr>
              <w:t>32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6823384500:05:002:0174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226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2,0500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6823384500:05:002:0175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269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191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6823384500:05:002:0176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284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2,0</w:t>
            </w:r>
            <w:r w:rsidRPr="00754798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6823384500:05:002:0177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287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2,57</w:t>
            </w:r>
            <w:r w:rsidRPr="00754798">
              <w:rPr>
                <w:rFonts w:eastAsia="GungsuhChe"/>
                <w:lang w:val="uk-UA"/>
              </w:rPr>
              <w:t>21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6823384500:05:002:0178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2,5</w:t>
            </w:r>
            <w:r w:rsidRPr="00754798">
              <w:rPr>
                <w:rFonts w:eastAsia="GungsuhChe"/>
                <w:lang w:val="uk-UA"/>
              </w:rPr>
              <w:t>388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6823384500:05:002:0179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376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2,0</w:t>
            </w:r>
            <w:r w:rsidRPr="00754798">
              <w:rPr>
                <w:rFonts w:eastAsia="GungsuhChe"/>
                <w:lang w:val="uk-UA"/>
              </w:rPr>
              <w:t>571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6823384500:08:001:0245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2,0</w:t>
            </w:r>
            <w:r w:rsidRPr="00754798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6823384500:08:001:0246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2,0</w:t>
            </w:r>
            <w:r w:rsidRPr="00754798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6823384500:08:001:0244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419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663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6823384500:08:001:0247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431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194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6823384500:08:001:0248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6823384500:08:001:0249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472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1,50</w:t>
            </w:r>
            <w:r w:rsidRPr="00754798">
              <w:rPr>
                <w:rFonts w:eastAsia="GungsuhChe"/>
                <w:lang w:val="uk-UA"/>
              </w:rPr>
              <w:t>41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6823384500:08:001:0250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2,0</w:t>
            </w:r>
            <w:r w:rsidRPr="00754798">
              <w:rPr>
                <w:rFonts w:eastAsia="GungsuhChe"/>
                <w:lang w:val="uk-UA"/>
              </w:rPr>
              <w:t>574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6823384500:08:001:0251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476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2,00</w:t>
            </w:r>
            <w:r w:rsidRPr="00754798">
              <w:rPr>
                <w:rFonts w:eastAsia="GungsuhChe"/>
                <w:lang w:val="uk-UA"/>
              </w:rPr>
              <w:t>38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6823384500:08:001:0081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529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2,2</w:t>
            </w:r>
            <w:r w:rsidRPr="00754798">
              <w:rPr>
                <w:rFonts w:eastAsia="GungsuhChe"/>
                <w:lang w:val="uk-UA"/>
              </w:rPr>
              <w:t>140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6823384500:08:001:0254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579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2,1</w:t>
            </w:r>
            <w:r w:rsidRPr="00754798">
              <w:rPr>
                <w:rFonts w:eastAsia="GungsuhChe"/>
                <w:lang w:val="uk-UA"/>
              </w:rPr>
              <w:t>183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6823384500:07:001:0071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582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2,28</w:t>
            </w:r>
            <w:r w:rsidRPr="00754798">
              <w:rPr>
                <w:rFonts w:eastAsia="GungsuhChe"/>
                <w:lang w:val="uk-UA"/>
              </w:rPr>
              <w:t>03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6823384500:07:001:0072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583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2,28</w:t>
            </w:r>
            <w:r w:rsidRPr="00754798">
              <w:rPr>
                <w:rFonts w:eastAsia="GungsuhChe"/>
                <w:lang w:val="uk-UA"/>
              </w:rPr>
              <w:t>03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6823384500:07:001:0073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584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2,18</w:t>
            </w:r>
            <w:r w:rsidRPr="00754798">
              <w:rPr>
                <w:rFonts w:eastAsia="GungsuhChe"/>
                <w:lang w:val="uk-UA"/>
              </w:rPr>
              <w:t>35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6823384500:07:001:0074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607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1,5</w:t>
            </w:r>
            <w:r w:rsidRPr="00754798">
              <w:rPr>
                <w:rFonts w:eastAsia="GungsuhChe"/>
                <w:lang w:val="uk-UA"/>
              </w:rPr>
              <w:t>354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6823384500:07:001:0075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608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1,46</w:t>
            </w:r>
            <w:r w:rsidRPr="00754798">
              <w:rPr>
                <w:rFonts w:eastAsia="GungsuhChe"/>
                <w:lang w:val="uk-UA"/>
              </w:rPr>
              <w:t>31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6823384500:07:001:0076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665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1,05</w:t>
            </w:r>
            <w:r w:rsidRPr="00754798">
              <w:rPr>
                <w:rFonts w:eastAsia="GungsuhChe"/>
                <w:lang w:val="uk-UA"/>
              </w:rPr>
              <w:t>49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6823384500:09:001:0078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699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1,11</w:t>
            </w:r>
            <w:r w:rsidRPr="00754798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6823384500:09:001:1527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1,11</w:t>
            </w:r>
            <w:r w:rsidRPr="00754798">
              <w:rPr>
                <w:rFonts w:eastAsia="GungsuhChe"/>
                <w:lang w:val="uk-UA"/>
              </w:rPr>
              <w:t>22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6823384500:09:001:1528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1,11</w:t>
            </w:r>
            <w:r w:rsidRPr="00754798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6823384500:09:001:1529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1,35</w:t>
            </w:r>
            <w:r w:rsidRPr="00754798">
              <w:rPr>
                <w:rFonts w:eastAsia="GungsuhChe"/>
                <w:lang w:val="uk-UA"/>
              </w:rPr>
              <w:t>33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6823384500:09:001:1530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1,2</w:t>
            </w:r>
            <w:r w:rsidRPr="00754798">
              <w:rPr>
                <w:rFonts w:eastAsia="GungsuhChe"/>
                <w:lang w:val="uk-UA"/>
              </w:rPr>
              <w:t>795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6823384500:09:001:1531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1,32</w:t>
            </w:r>
            <w:r w:rsidRPr="00754798">
              <w:rPr>
                <w:rFonts w:eastAsia="GungsuhChe"/>
                <w:lang w:val="uk-UA"/>
              </w:rPr>
              <w:t>42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6823384500:09:001:1532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1,6</w:t>
            </w:r>
            <w:r w:rsidRPr="00754798">
              <w:rPr>
                <w:rFonts w:eastAsia="GungsuhChe"/>
                <w:lang w:val="uk-UA"/>
              </w:rPr>
              <w:t>811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6823384500:09:001:1533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1,14</w:t>
            </w:r>
            <w:r w:rsidRPr="00754798">
              <w:rPr>
                <w:rFonts w:eastAsia="GungsuhChe"/>
                <w:lang w:val="uk-UA"/>
              </w:rPr>
              <w:t>26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6823384500:09:001:1539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1,12</w:t>
            </w:r>
            <w:r w:rsidRPr="00754798">
              <w:rPr>
                <w:rFonts w:eastAsia="GungsuhChe"/>
                <w:lang w:val="uk-UA"/>
              </w:rPr>
              <w:t>07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6823384500:09:001:1540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1,08</w:t>
            </w:r>
            <w:r w:rsidRPr="00754798">
              <w:rPr>
                <w:rFonts w:eastAsia="GungsuhChe"/>
                <w:lang w:val="uk-UA"/>
              </w:rPr>
              <w:t>37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6823384500:09:001:1541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1,09</w:t>
            </w:r>
            <w:r w:rsidRPr="00754798">
              <w:rPr>
                <w:rFonts w:eastAsia="GungsuhChe"/>
                <w:lang w:val="uk-UA"/>
              </w:rPr>
              <w:t>28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6823384500:09:001:1542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789-790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2,11</w:t>
            </w:r>
            <w:r w:rsidRPr="00754798">
              <w:rPr>
                <w:rFonts w:eastAsia="GungsuhChe"/>
                <w:lang w:val="uk-UA"/>
              </w:rPr>
              <w:t>06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6823384500:09:001:1543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1,0</w:t>
            </w:r>
            <w:r w:rsidRPr="00754798">
              <w:rPr>
                <w:rFonts w:eastAsia="GungsuhChe"/>
                <w:lang w:val="uk-UA"/>
              </w:rPr>
              <w:t>662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6823384500:09:001:1544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799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1,0</w:t>
            </w:r>
            <w:r w:rsidRPr="00754798">
              <w:rPr>
                <w:rFonts w:eastAsia="GungsuhChe"/>
                <w:lang w:val="uk-UA"/>
              </w:rPr>
              <w:t>553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6823384500:09:001:1545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1,0</w:t>
            </w:r>
            <w:r w:rsidRPr="00754798">
              <w:rPr>
                <w:rFonts w:eastAsia="GungsuhChe"/>
                <w:lang w:val="uk-UA"/>
              </w:rPr>
              <w:t>553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6823384500:09:001:1546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1,0</w:t>
            </w:r>
            <w:r w:rsidRPr="00754798">
              <w:rPr>
                <w:rFonts w:eastAsia="GungsuhChe"/>
                <w:lang w:val="uk-UA"/>
              </w:rPr>
              <w:t>689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6823384500:09:001:1547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1,20</w:t>
            </w:r>
            <w:r w:rsidRPr="00754798">
              <w:rPr>
                <w:rFonts w:eastAsia="GungsuhChe"/>
                <w:lang w:val="uk-UA"/>
              </w:rPr>
              <w:t>29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6823384500:09:001:1548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2,4</w:t>
            </w:r>
            <w:r w:rsidRPr="00754798">
              <w:rPr>
                <w:rFonts w:eastAsia="GungsuhChe"/>
                <w:lang w:val="uk-UA"/>
              </w:rPr>
              <w:t>251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6823384500:09:001:1549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1,7400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6823384500:09:001:1550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1,5</w:t>
            </w:r>
            <w:r w:rsidRPr="00754798">
              <w:rPr>
                <w:rFonts w:eastAsia="GungsuhChe"/>
                <w:lang w:val="uk-UA"/>
              </w:rPr>
              <w:t>462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6823384500:09:001:1551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1,11</w:t>
            </w:r>
            <w:r w:rsidRPr="00754798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6823384500:09:001:1552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</w:t>
            </w:r>
            <w:r w:rsidRPr="00754798">
              <w:rPr>
                <w:rFonts w:eastAsia="GungsuhChe"/>
                <w:lang w:val="uk-UA"/>
              </w:rPr>
              <w:t>1123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6823384500:09:001:1553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1,28</w:t>
            </w:r>
            <w:r w:rsidRPr="00754798">
              <w:rPr>
                <w:rFonts w:eastAsia="GungsuhChe"/>
                <w:lang w:val="uk-UA"/>
              </w:rPr>
              <w:t>44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6823384500:09:001:1554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1,3</w:t>
            </w:r>
            <w:r w:rsidRPr="00754798">
              <w:rPr>
                <w:rFonts w:eastAsia="GungsuhChe"/>
                <w:lang w:val="uk-UA"/>
              </w:rPr>
              <w:t>480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6823384500:09:001:1555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1,360</w:t>
            </w:r>
            <w:r w:rsidRPr="00754798">
              <w:rPr>
                <w:rFonts w:eastAsia="GungsuhChe"/>
                <w:lang w:val="uk-UA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6823384500:09:001:1556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</w:t>
            </w:r>
            <w:r w:rsidRPr="00754798">
              <w:rPr>
                <w:rFonts w:eastAsia="GungsuhChe"/>
                <w:lang w:val="uk-UA"/>
              </w:rPr>
              <w:t>3997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6823384500:09:001:1557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6823384500:09:001:1558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2,5</w:t>
            </w:r>
            <w:r w:rsidRPr="00754798">
              <w:rPr>
                <w:rFonts w:eastAsia="GungsuhChe"/>
                <w:lang w:val="uk-UA"/>
              </w:rPr>
              <w:t>645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6823384500:09:001:1559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1,1</w:t>
            </w:r>
            <w:r w:rsidRPr="00754798">
              <w:rPr>
                <w:rFonts w:eastAsia="GungsuhChe"/>
                <w:lang w:val="uk-UA"/>
              </w:rPr>
              <w:t>388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6823384500:09:001:1560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1,11</w:t>
            </w:r>
            <w:r w:rsidRPr="00754798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6823384500:09:001:1561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1,11</w:t>
            </w:r>
            <w:r w:rsidRPr="00754798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6823384500:09:001:1562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1,11</w:t>
            </w:r>
            <w:r w:rsidRPr="00754798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6823384500:09:001:1563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1,14</w:t>
            </w:r>
            <w:r w:rsidRPr="00754798">
              <w:rPr>
                <w:rFonts w:eastAsia="GungsuhChe"/>
                <w:lang w:val="uk-UA"/>
              </w:rPr>
              <w:t>49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6823384500:09:001:1564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2,00</w:t>
            </w:r>
            <w:r w:rsidRPr="00754798">
              <w:rPr>
                <w:rFonts w:eastAsia="GungsuhChe"/>
                <w:lang w:val="uk-UA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6823384500:09:001:1565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2,0</w:t>
            </w:r>
            <w:r w:rsidRPr="00754798">
              <w:rPr>
                <w:rFonts w:eastAsia="GungsuhChe"/>
                <w:lang w:val="uk-UA"/>
              </w:rPr>
              <w:t>597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6823384500:09:001:1566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6823384500:09:001:1367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6823384500:09:001:1426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6823384500:09:001:1570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191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6823384500:09:001:1571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191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6823384500:09:001:1345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1,4</w:t>
            </w:r>
            <w:r w:rsidRPr="00754798">
              <w:rPr>
                <w:rFonts w:eastAsia="GungsuhChe"/>
                <w:lang w:val="uk-UA"/>
              </w:rPr>
              <w:t>191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6823384500:09:001:1572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</w:rPr>
              <w:t>1,9</w:t>
            </w:r>
            <w:r w:rsidRPr="00754798">
              <w:rPr>
                <w:rFonts w:eastAsia="GungsuhChe"/>
                <w:lang w:val="uk-UA"/>
              </w:rPr>
              <w:t>750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6823384500:09:001:1574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887-3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</w:rPr>
              <w:t>0,47</w:t>
            </w:r>
            <w:r w:rsidRPr="00754798">
              <w:rPr>
                <w:rFonts w:eastAsia="GungsuhChe"/>
                <w:lang w:val="uk-UA"/>
              </w:rPr>
              <w:t>3</w:t>
            </w:r>
            <w:r w:rsidRPr="00754798">
              <w:rPr>
                <w:rFonts w:eastAsia="GungsuhChe"/>
              </w:rPr>
              <w:t>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6823384500:09:001:1576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964-965-</w:t>
            </w:r>
            <w:r w:rsidRPr="00754798">
              <w:rPr>
                <w:rFonts w:eastAsia="GungsuhChe"/>
              </w:rPr>
              <w:t>966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en-US"/>
              </w:rPr>
            </w:pPr>
            <w:r w:rsidRPr="00754798">
              <w:rPr>
                <w:rFonts w:eastAsia="GungsuhChe"/>
                <w:lang w:val="en-US"/>
              </w:rPr>
              <w:t>4</w:t>
            </w:r>
            <w:r w:rsidRPr="00754798">
              <w:rPr>
                <w:rFonts w:eastAsia="GungsuhChe"/>
                <w:lang w:val="uk-UA"/>
              </w:rPr>
              <w:t>,</w:t>
            </w:r>
            <w:r w:rsidRPr="00754798">
              <w:rPr>
                <w:rFonts w:eastAsia="GungsuhChe"/>
                <w:lang w:val="en-US"/>
              </w:rPr>
              <w:t>0880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</w:rPr>
            </w:pPr>
            <w:r w:rsidRPr="00754798">
              <w:rPr>
                <w:rFonts w:eastAsia="GungsuhChe"/>
                <w:lang w:val="uk-UA"/>
              </w:rPr>
              <w:t>6823384500:09:001:1581</w:t>
            </w:r>
          </w:p>
        </w:tc>
      </w:tr>
      <w:tr w:rsidR="00FF135A" w:rsidRPr="00754798" w:rsidTr="00FF135A">
        <w:trPr>
          <w:trHeight w:val="2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35A" w:rsidRPr="00754798" w:rsidRDefault="00FF135A">
            <w:pPr>
              <w:rPr>
                <w:rFonts w:eastAsia="GungsuhChe"/>
                <w:b/>
                <w:lang w:val="uk-UA"/>
              </w:rPr>
            </w:pPr>
            <w:r w:rsidRPr="00754798">
              <w:rPr>
                <w:rFonts w:eastAsia="GungsuhChe"/>
                <w:b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154,1605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>
            <w:pPr>
              <w:jc w:val="center"/>
              <w:rPr>
                <w:rFonts w:eastAsia="GungsuhChe"/>
                <w:lang w:val="uk-UA"/>
              </w:rPr>
            </w:pPr>
          </w:p>
        </w:tc>
      </w:tr>
    </w:tbl>
    <w:p w:rsidR="00FF135A" w:rsidRPr="00754798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val="en-US" w:eastAsia="ar-SA"/>
        </w:rPr>
      </w:pPr>
    </w:p>
    <w:p w:rsidR="00FF135A" w:rsidRPr="00754798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val="en-US" w:eastAsia="ar-SA"/>
        </w:rPr>
      </w:pPr>
    </w:p>
    <w:p w:rsidR="00FF135A" w:rsidRPr="00754798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val="uk-UA" w:eastAsia="ar-SA"/>
        </w:rPr>
      </w:pPr>
    </w:p>
    <w:p w:rsidR="00FF135A" w:rsidRPr="00754798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val="uk-UA" w:eastAsia="ar-SA"/>
        </w:rPr>
      </w:pPr>
    </w:p>
    <w:p w:rsidR="00FF135A" w:rsidRPr="00754798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val="uk-UA" w:eastAsia="ar-SA"/>
        </w:rPr>
      </w:pPr>
    </w:p>
    <w:p w:rsidR="00FF135A" w:rsidRPr="00754798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val="uk-UA" w:eastAsia="ar-SA"/>
        </w:rPr>
      </w:pPr>
    </w:p>
    <w:p w:rsidR="00FF135A" w:rsidRPr="00754798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val="en-US" w:eastAsia="ar-SA"/>
        </w:rPr>
      </w:pPr>
    </w:p>
    <w:tbl>
      <w:tblPr>
        <w:tblpPr w:leftFromText="180" w:rightFromText="180" w:vertAnchor="text" w:tblpY="1"/>
        <w:tblOverlap w:val="never"/>
        <w:tblW w:w="5355" w:type="pct"/>
        <w:tblLook w:val="01E0" w:firstRow="1" w:lastRow="1" w:firstColumn="1" w:lastColumn="1" w:noHBand="0" w:noVBand="0"/>
      </w:tblPr>
      <w:tblGrid>
        <w:gridCol w:w="5126"/>
        <w:gridCol w:w="5125"/>
      </w:tblGrid>
      <w:tr w:rsidR="00FF135A" w:rsidRPr="00754798" w:rsidTr="00FF135A">
        <w:tc>
          <w:tcPr>
            <w:tcW w:w="5126" w:type="dxa"/>
          </w:tcPr>
          <w:p w:rsidR="00FF135A" w:rsidRPr="00754798" w:rsidRDefault="00FF135A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5125" w:type="dxa"/>
          </w:tcPr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FF135A" w:rsidRPr="00754798" w:rsidRDefault="00FF135A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  <w:r w:rsidRPr="00754798">
              <w:rPr>
                <w:bCs/>
                <w:iCs/>
                <w:lang w:val="uk-UA"/>
              </w:rPr>
              <w:t>Додаток 1.2</w:t>
            </w:r>
          </w:p>
          <w:p w:rsidR="00FF135A" w:rsidRPr="00754798" w:rsidRDefault="00FF135A">
            <w:pPr>
              <w:spacing w:before="120"/>
              <w:rPr>
                <w:lang w:val="uk-UA"/>
              </w:rPr>
            </w:pPr>
            <w:r w:rsidRPr="00754798">
              <w:rPr>
                <w:lang w:val="uk-UA"/>
              </w:rPr>
              <w:t>до договору оренди земельних ділянок від 06 грудня 2010 року №058/10</w:t>
            </w:r>
          </w:p>
          <w:p w:rsidR="00FF135A" w:rsidRPr="00754798" w:rsidRDefault="00FF135A">
            <w:pPr>
              <w:spacing w:before="120"/>
              <w:rPr>
                <w:lang w:val="uk-UA"/>
              </w:rPr>
            </w:pPr>
          </w:p>
        </w:tc>
      </w:tr>
    </w:tbl>
    <w:p w:rsidR="00FF135A" w:rsidRPr="00754798" w:rsidRDefault="00FF135A" w:rsidP="00FF135A">
      <w:pPr>
        <w:tabs>
          <w:tab w:val="left" w:pos="7300"/>
        </w:tabs>
        <w:spacing w:before="120"/>
        <w:jc w:val="center"/>
        <w:rPr>
          <w:i/>
          <w:lang w:val="uk-UA"/>
        </w:rPr>
      </w:pPr>
      <w:r w:rsidRPr="00754798">
        <w:rPr>
          <w:lang w:val="uk-UA"/>
        </w:rPr>
        <w:lastRenderedPageBreak/>
        <w:br w:type="textWrapping" w:clear="all"/>
      </w:r>
      <w:r w:rsidRPr="00754798">
        <w:rPr>
          <w:b/>
          <w:lang w:val="uk-UA"/>
        </w:rPr>
        <w:t>ПЕРЕЛІК</w:t>
      </w:r>
      <w:r w:rsidRPr="00754798">
        <w:rPr>
          <w:b/>
          <w:lang w:val="uk-UA"/>
        </w:rPr>
        <w:br/>
        <w:t>земельних ділянок, які передаються в оренду ТОВ «ПРОМІНЬ ПОДІЛЛЯ» за договором оренди земельних ділянок від 06 грудня 2010 року №058/10, укладеного між райдержадміністрацією та ТОВ «ПРОМІНЬ ПОДІЛЛЯ»</w:t>
      </w:r>
      <w:r w:rsidRPr="00754798">
        <w:rPr>
          <w:b/>
          <w:lang w:val="uk-UA"/>
        </w:rPr>
        <w:br/>
      </w:r>
      <w:r w:rsidRPr="00754798">
        <w:rPr>
          <w:i/>
          <w:lang w:val="uk-UA"/>
        </w:rPr>
        <w:t xml:space="preserve">(із земель колишнього КСП «Поділля», за межами </w:t>
      </w:r>
      <w:proofErr w:type="spellStart"/>
      <w:r w:rsidRPr="00754798">
        <w:rPr>
          <w:i/>
          <w:lang w:val="uk-UA"/>
        </w:rPr>
        <w:t>с.Браїлівка</w:t>
      </w:r>
      <w:proofErr w:type="spellEnd"/>
      <w:r w:rsidRPr="00754798">
        <w:rPr>
          <w:i/>
          <w:lang w:val="uk-UA"/>
        </w:rPr>
        <w:t>)</w:t>
      </w:r>
    </w:p>
    <w:p w:rsidR="00FF135A" w:rsidRPr="00754798" w:rsidRDefault="00FF135A" w:rsidP="00FF135A">
      <w:pPr>
        <w:tabs>
          <w:tab w:val="left" w:pos="7300"/>
        </w:tabs>
        <w:spacing w:before="120"/>
        <w:jc w:val="center"/>
        <w:rPr>
          <w:i/>
          <w:lang w:val="uk-UA"/>
        </w:rPr>
      </w:pPr>
    </w:p>
    <w:p w:rsidR="00FF135A" w:rsidRPr="00754798" w:rsidRDefault="00FF135A" w:rsidP="00FF135A">
      <w:pPr>
        <w:tabs>
          <w:tab w:val="left" w:pos="7300"/>
        </w:tabs>
        <w:spacing w:before="120"/>
        <w:jc w:val="center"/>
        <w:rPr>
          <w:i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1134"/>
        <w:gridCol w:w="3651"/>
      </w:tblGrid>
      <w:tr w:rsidR="00FF135A" w:rsidRPr="00754798" w:rsidTr="00FF135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F135A" w:rsidRPr="00754798" w:rsidRDefault="00FF135A">
            <w:pPr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 xml:space="preserve">№ </w:t>
            </w:r>
            <w:proofErr w:type="spellStart"/>
            <w:r w:rsidRPr="00754798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F135A" w:rsidRPr="00754798" w:rsidRDefault="00FF135A">
            <w:pPr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№ ділянки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F135A" w:rsidRPr="00754798" w:rsidRDefault="00FF135A">
            <w:pPr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Площа, га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F135A" w:rsidRPr="00754798" w:rsidRDefault="00FF135A">
            <w:pPr>
              <w:jc w:val="center"/>
              <w:rPr>
                <w:b/>
                <w:lang w:val="uk-UA"/>
              </w:rPr>
            </w:pPr>
            <w:r w:rsidRPr="00754798">
              <w:rPr>
                <w:rFonts w:eastAsia="GungsuhChe"/>
                <w:b/>
                <w:lang w:val="uk-UA"/>
              </w:rPr>
              <w:t>Кадастровий №</w:t>
            </w:r>
          </w:p>
        </w:tc>
      </w:tr>
      <w:tr w:rsidR="00FF135A" w:rsidRPr="00754798" w:rsidTr="00FF135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498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1,4716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6823381000:05:001:0166</w:t>
            </w:r>
          </w:p>
        </w:tc>
      </w:tr>
      <w:tr w:rsidR="00FF135A" w:rsidRPr="00754798" w:rsidTr="00FF135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499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1,4991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6823381000:05:001:0167</w:t>
            </w:r>
          </w:p>
        </w:tc>
      </w:tr>
      <w:tr w:rsidR="00FF135A" w:rsidRPr="00754798" w:rsidTr="00FF135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2,8146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6823381000:05:001:0170</w:t>
            </w:r>
          </w:p>
        </w:tc>
      </w:tr>
      <w:tr w:rsidR="00FF135A" w:rsidRPr="00754798" w:rsidTr="00FF135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552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1,3692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6823381000:05:001:0172</w:t>
            </w:r>
          </w:p>
        </w:tc>
      </w:tr>
      <w:tr w:rsidR="00FF135A" w:rsidRPr="00754798" w:rsidTr="00FF135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567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1,3667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6823381000:05:001:0176</w:t>
            </w:r>
          </w:p>
        </w:tc>
      </w:tr>
      <w:tr w:rsidR="00FF135A" w:rsidRPr="00754798" w:rsidTr="00FF135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568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1,3668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6823381000:05:001:0177</w:t>
            </w:r>
          </w:p>
        </w:tc>
      </w:tr>
      <w:tr w:rsidR="00FF135A" w:rsidRPr="00754798" w:rsidTr="00FF135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569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1,5229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6823381000:05:001:0178</w:t>
            </w:r>
          </w:p>
        </w:tc>
      </w:tr>
      <w:tr w:rsidR="00FF135A" w:rsidRPr="00754798" w:rsidTr="00FF135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1,9868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6823381000:05:001:0179</w:t>
            </w:r>
          </w:p>
        </w:tc>
      </w:tr>
      <w:tr w:rsidR="00FF135A" w:rsidRPr="00754798" w:rsidTr="00FF135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1,6850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6823381000:05:001:0183</w:t>
            </w:r>
          </w:p>
        </w:tc>
      </w:tr>
      <w:tr w:rsidR="00FF135A" w:rsidRPr="00754798" w:rsidTr="00FF135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1,6887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6823381000:05:001:0184</w:t>
            </w:r>
          </w:p>
        </w:tc>
      </w:tr>
      <w:tr w:rsidR="00FF135A" w:rsidRPr="00754798" w:rsidTr="00FF135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5A" w:rsidRPr="00754798" w:rsidRDefault="00FF135A" w:rsidP="00FF135A">
            <w:pPr>
              <w:pStyle w:val="a5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1,6887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rFonts w:eastAsia="GungsuhChe"/>
                <w:lang w:val="uk-UA"/>
              </w:rPr>
              <w:t>6823381000:05:001:0185</w:t>
            </w:r>
          </w:p>
        </w:tc>
      </w:tr>
      <w:tr w:rsidR="00FF135A" w:rsidRPr="00754798" w:rsidTr="00FF135A"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bottom"/>
            <w:hideMark/>
          </w:tcPr>
          <w:p w:rsidR="00FF135A" w:rsidRPr="00754798" w:rsidRDefault="00FF135A">
            <w:pPr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F135A" w:rsidRPr="00754798" w:rsidRDefault="00FF135A">
            <w:pPr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18,4601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F135A" w:rsidRPr="00754798" w:rsidRDefault="00FF135A">
            <w:pPr>
              <w:jc w:val="center"/>
              <w:rPr>
                <w:b/>
                <w:lang w:val="uk-UA"/>
              </w:rPr>
            </w:pPr>
          </w:p>
        </w:tc>
      </w:tr>
      <w:tr w:rsidR="00FF135A" w:rsidRPr="00754798" w:rsidTr="00FF135A">
        <w:trPr>
          <w:gridAfter w:val="2"/>
          <w:wAfter w:w="4786" w:type="dxa"/>
        </w:trPr>
        <w:tc>
          <w:tcPr>
            <w:tcW w:w="4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35A" w:rsidRPr="00754798" w:rsidRDefault="00FF135A">
            <w:pPr>
              <w:rPr>
                <w:lang w:val="uk-UA"/>
              </w:rPr>
            </w:pPr>
          </w:p>
        </w:tc>
      </w:tr>
      <w:tr w:rsidR="00FF135A" w:rsidRPr="00754798" w:rsidTr="00FF135A">
        <w:trPr>
          <w:trHeight w:val="769"/>
        </w:trPr>
        <w:tc>
          <w:tcPr>
            <w:tcW w:w="4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35A" w:rsidRPr="00754798" w:rsidRDefault="00FF135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35A" w:rsidRPr="00754798" w:rsidRDefault="00FF135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75479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Додаток 1.3</w:t>
            </w:r>
          </w:p>
          <w:p w:rsidR="00FF135A" w:rsidRPr="00754798" w:rsidRDefault="00FF135A">
            <w:pPr>
              <w:rPr>
                <w:bCs/>
                <w:kern w:val="2"/>
                <w:lang w:val="uk-UA" w:eastAsia="ar-SA"/>
              </w:rPr>
            </w:pPr>
            <w:r w:rsidRPr="00754798">
              <w:rPr>
                <w:lang w:val="uk-UA"/>
              </w:rPr>
              <w:t xml:space="preserve">до Рішення </w:t>
            </w:r>
            <w:r w:rsidRPr="00754798">
              <w:rPr>
                <w:bCs/>
                <w:kern w:val="2"/>
                <w:lang w:val="uk-UA" w:eastAsia="ar-SA"/>
              </w:rPr>
              <w:t>сесії селищної ради</w:t>
            </w:r>
          </w:p>
          <w:p w:rsidR="00FF135A" w:rsidRPr="00754798" w:rsidRDefault="00FF135A">
            <w:pPr>
              <w:rPr>
                <w:lang w:val="uk-UA"/>
              </w:rPr>
            </w:pPr>
          </w:p>
        </w:tc>
      </w:tr>
    </w:tbl>
    <w:p w:rsidR="00FF135A" w:rsidRPr="00754798" w:rsidRDefault="00FF135A" w:rsidP="00FF135A">
      <w:pPr>
        <w:tabs>
          <w:tab w:val="left" w:pos="7300"/>
        </w:tabs>
        <w:spacing w:before="120"/>
        <w:jc w:val="center"/>
        <w:rPr>
          <w:b/>
          <w:lang w:val="uk-UA"/>
        </w:rPr>
      </w:pPr>
      <w:r w:rsidRPr="00754798">
        <w:rPr>
          <w:b/>
          <w:lang w:val="uk-UA"/>
        </w:rPr>
        <w:t>ПЕРЕЛІК</w:t>
      </w:r>
      <w:r w:rsidRPr="00754798">
        <w:rPr>
          <w:b/>
          <w:lang w:val="uk-UA"/>
        </w:rPr>
        <w:br/>
        <w:t>земельних ділянок, які передаються в оренду ТОВ «ПРОМІНЬ ПОДІЛЛЯ» відповідно</w:t>
      </w:r>
      <w:r w:rsidRPr="00754798">
        <w:t xml:space="preserve"> </w:t>
      </w:r>
      <w:r w:rsidRPr="00754798">
        <w:rPr>
          <w:b/>
          <w:lang w:val="uk-UA"/>
        </w:rPr>
        <w:t>до договору оренди земельних ділянок від 27 лютого 2009 року №009/09</w:t>
      </w:r>
    </w:p>
    <w:p w:rsidR="00FF135A" w:rsidRPr="00754798" w:rsidRDefault="00FF135A" w:rsidP="00FF135A">
      <w:pPr>
        <w:widowControl w:val="0"/>
        <w:tabs>
          <w:tab w:val="left" w:pos="8355"/>
        </w:tabs>
        <w:suppressAutoHyphens/>
        <w:jc w:val="center"/>
        <w:rPr>
          <w:b/>
        </w:rPr>
      </w:pPr>
      <w:r w:rsidRPr="00754798">
        <w:rPr>
          <w:b/>
          <w:lang w:val="uk-UA"/>
        </w:rPr>
        <w:t xml:space="preserve">(з земель колишнього КСП «Прогрес», за межами </w:t>
      </w:r>
      <w:proofErr w:type="spellStart"/>
      <w:r w:rsidRPr="00754798">
        <w:rPr>
          <w:b/>
          <w:lang w:val="uk-UA"/>
        </w:rPr>
        <w:t>с.Заміхів</w:t>
      </w:r>
      <w:proofErr w:type="spellEnd"/>
      <w:r w:rsidRPr="00754798">
        <w:rPr>
          <w:b/>
          <w:lang w:val="uk-UA"/>
        </w:rPr>
        <w:t>)</w:t>
      </w:r>
    </w:p>
    <w:p w:rsidR="00FF135A" w:rsidRPr="00754798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198"/>
        <w:gridCol w:w="514"/>
        <w:gridCol w:w="1675"/>
        <w:gridCol w:w="3110"/>
      </w:tblGrid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 xml:space="preserve">№ </w:t>
            </w:r>
            <w:proofErr w:type="spellStart"/>
            <w:r w:rsidRPr="00754798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№ ділянки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Площа, га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 xml:space="preserve">Кадастровий № </w:t>
            </w:r>
          </w:p>
        </w:tc>
      </w:tr>
      <w:tr w:rsidR="00FF135A" w:rsidRPr="00754798" w:rsidTr="00FF135A">
        <w:trPr>
          <w:trHeight w:val="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1,1076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6823382500:04:001:0195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1,1075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6823382500:04:001:0196</w:t>
            </w:r>
          </w:p>
        </w:tc>
      </w:tr>
      <w:tr w:rsidR="00FF135A" w:rsidRPr="00754798" w:rsidTr="00FF135A">
        <w:trPr>
          <w:trHeight w:val="30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1,4952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6823382500:04:001:0199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1,5693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6823382500:04:001:0200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1,6634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6823382500:04:001:0205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55-1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1,2382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6823382500:04:001:0208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55-2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0,5833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6823382500:04:001:0209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92-1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1,7222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6823382500:05:001:0219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166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2,492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6823382500:05:001:0139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187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1,9523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6823382500:04:001:0210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188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2,1218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6823382500:04:001:0211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190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1,9375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6823382500:04:001:0212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1,4799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6823382500:04:001:0213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201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1,4086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6823382500:04:001:0214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202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1,6032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6823382500:04:001:0215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203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1,6562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6823382500:04:001:0216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287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1,347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6823382500:04:003:0362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290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1,347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6823382500:04:003:0363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291-1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0,898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6823382500:04:003:0364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291-2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0,449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6823382500:04:003:0365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510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2,7687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6823382500:06:003:0213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511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2,7688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6823382500:06:003:0214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513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2,5894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6823382500:07:002:0207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519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2,6592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6823382500:07:002:0208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550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2,4922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6823382500:07:002:0209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731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2,492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6823382500:05:002:0142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732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2,4924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6823382500:05:002:0143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751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2,7681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6823382500:05:002:0129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754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2,6582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6823382500:05:002:0117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758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2,7674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6823382500:05:002:0146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789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2,5584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6823382500:07:002:0211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790-1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1,5298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6823382500:07:002:0212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790-2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1,2205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6823382500:07:002:0213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791-2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1,595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r w:rsidRPr="00754798">
              <w:rPr>
                <w:lang w:val="uk-UA"/>
              </w:rPr>
              <w:t>6823382500:07:002:0214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>
            <w:pPr>
              <w:pStyle w:val="a5"/>
              <w:tabs>
                <w:tab w:val="left" w:pos="7300"/>
              </w:tabs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>
            <w:pPr>
              <w:jc w:val="center"/>
              <w:rPr>
                <w:lang w:val="uk-UA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62,5393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>
            <w:pPr>
              <w:rPr>
                <w:lang w:val="uk-UA"/>
              </w:rPr>
            </w:pPr>
          </w:p>
        </w:tc>
      </w:tr>
      <w:tr w:rsidR="00FF135A" w:rsidRPr="00754798" w:rsidTr="00FF135A">
        <w:trPr>
          <w:gridAfter w:val="2"/>
          <w:wAfter w:w="4785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35A" w:rsidRPr="00754798" w:rsidRDefault="00FF135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  <w:p w:rsidR="00FF135A" w:rsidRPr="00754798" w:rsidRDefault="00FF135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75479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Додаток 1.4</w:t>
            </w:r>
          </w:p>
          <w:p w:rsidR="00FF135A" w:rsidRPr="00754798" w:rsidRDefault="00FF135A">
            <w:pPr>
              <w:rPr>
                <w:bCs/>
                <w:kern w:val="2"/>
                <w:lang w:val="uk-UA" w:eastAsia="ar-SA"/>
              </w:rPr>
            </w:pPr>
            <w:r w:rsidRPr="00754798">
              <w:rPr>
                <w:lang w:val="uk-UA"/>
              </w:rPr>
              <w:t xml:space="preserve">до Рішення </w:t>
            </w:r>
            <w:r w:rsidRPr="00754798">
              <w:rPr>
                <w:bCs/>
                <w:kern w:val="2"/>
                <w:lang w:val="uk-UA" w:eastAsia="ar-SA"/>
              </w:rPr>
              <w:t>сесії селищної ради</w:t>
            </w:r>
          </w:p>
          <w:p w:rsidR="00FF135A" w:rsidRPr="00754798" w:rsidRDefault="00FF135A">
            <w:pPr>
              <w:rPr>
                <w:lang w:val="uk-UA"/>
              </w:rPr>
            </w:pPr>
            <w:r w:rsidRPr="00754798">
              <w:rPr>
                <w:bCs/>
                <w:kern w:val="2"/>
                <w:lang w:val="uk-UA" w:eastAsia="ar-SA"/>
              </w:rPr>
              <w:t>від 15 травня 2020року №</w:t>
            </w:r>
          </w:p>
          <w:p w:rsidR="00FF135A" w:rsidRPr="00754798" w:rsidRDefault="00FF135A">
            <w:pPr>
              <w:spacing w:before="120"/>
              <w:jc w:val="both"/>
              <w:rPr>
                <w:lang w:val="uk-UA"/>
              </w:rPr>
            </w:pPr>
          </w:p>
        </w:tc>
      </w:tr>
    </w:tbl>
    <w:p w:rsidR="00FF135A" w:rsidRPr="00754798" w:rsidRDefault="00FF135A" w:rsidP="00FF135A">
      <w:pPr>
        <w:tabs>
          <w:tab w:val="left" w:pos="7300"/>
        </w:tabs>
        <w:spacing w:before="120"/>
        <w:jc w:val="center"/>
        <w:rPr>
          <w:b/>
          <w:lang w:val="uk-UA"/>
        </w:rPr>
      </w:pPr>
      <w:r w:rsidRPr="00754798">
        <w:rPr>
          <w:b/>
          <w:lang w:val="uk-UA"/>
        </w:rPr>
        <w:t>ПЕРЕЛІК</w:t>
      </w:r>
      <w:r w:rsidRPr="00754798">
        <w:rPr>
          <w:b/>
          <w:lang w:val="uk-UA"/>
        </w:rPr>
        <w:br/>
        <w:t>земельних ділянок, які передаються в оренду ТОВ «ПРОМІНЬ ПОДІЛЛЯ» відповідно</w:t>
      </w:r>
      <w:r w:rsidRPr="00754798">
        <w:t xml:space="preserve"> </w:t>
      </w:r>
      <w:r w:rsidRPr="00754798">
        <w:rPr>
          <w:b/>
          <w:lang w:val="uk-UA"/>
        </w:rPr>
        <w:t>до договору оренди земельних ділянок від 27 вересня 2010 року №052/10</w:t>
      </w:r>
    </w:p>
    <w:p w:rsidR="00FF135A" w:rsidRPr="00754798" w:rsidRDefault="00FF135A" w:rsidP="00FF135A">
      <w:pPr>
        <w:widowControl w:val="0"/>
        <w:tabs>
          <w:tab w:val="left" w:pos="8355"/>
        </w:tabs>
        <w:suppressAutoHyphens/>
        <w:jc w:val="center"/>
        <w:rPr>
          <w:b/>
        </w:rPr>
      </w:pPr>
      <w:r w:rsidRPr="00754798">
        <w:rPr>
          <w:b/>
          <w:lang w:val="uk-UA"/>
        </w:rPr>
        <w:t xml:space="preserve">(з земель колишнього КСП «Русь», за межами </w:t>
      </w:r>
      <w:proofErr w:type="spellStart"/>
      <w:r w:rsidRPr="00754798">
        <w:rPr>
          <w:b/>
          <w:lang w:val="uk-UA"/>
        </w:rPr>
        <w:t>с.Пилипи-Хребтіївські</w:t>
      </w:r>
      <w:proofErr w:type="spellEnd"/>
      <w:r w:rsidRPr="00754798">
        <w:rPr>
          <w:b/>
          <w:lang w:val="uk-UA"/>
        </w:rPr>
        <w:t>)</w:t>
      </w:r>
    </w:p>
    <w:p w:rsidR="00FF135A" w:rsidRPr="00754798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198"/>
        <w:gridCol w:w="2189"/>
        <w:gridCol w:w="3110"/>
      </w:tblGrid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 xml:space="preserve">№ </w:t>
            </w:r>
            <w:proofErr w:type="spellStart"/>
            <w:r w:rsidRPr="00754798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№ ділянки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Площа, га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 xml:space="preserve">Кадастровий № </w:t>
            </w:r>
          </w:p>
        </w:tc>
      </w:tr>
      <w:tr w:rsidR="00FF135A" w:rsidRPr="00754798" w:rsidTr="00FF135A">
        <w:trPr>
          <w:trHeight w:val="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6823388500:08:001:0565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6823388500:08:001:0566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6823388500:08:001:0567</w:t>
            </w:r>
          </w:p>
        </w:tc>
      </w:tr>
      <w:tr w:rsidR="00FF135A" w:rsidRPr="00754798" w:rsidTr="00FF135A">
        <w:trPr>
          <w:trHeight w:val="30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6823388500:08:001:0568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6823388500:08:001:0569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6823388500:08:001:0570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6823388500:08:001:0574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6823388500:08:001:0576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55-2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1,0279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66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6823388500:08:001:0578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69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6823388500:08:001:0581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70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6823388500:08:001:0582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88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1,3902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104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1,1315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6823388500:08:001:0583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106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0,9586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1,3060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124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1,5664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1,1189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6823388500:08:001:0584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153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1,1189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6823388500:08:001:0587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154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1,1193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6823388500:08:001:0588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1,1193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6823388500:08:001:0589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156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1,0834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6823388500:08:001:0590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157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0,9805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6823388500:08:001:0591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158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0,9363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6823388500:08:001:0592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159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0,9299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6823388500:08:001:0593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160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0,9231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6823388500:08:001:0594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162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0,8470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6823388500:08:001:0596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163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0,9777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6823388500:08:001:0597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164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1,1193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6823388500:08:001:0598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168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0,8440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6823388500:08:001:0599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169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0,8920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6823388500:08:001:0600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177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1,1602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6823388500:08:001:0601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194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0,8467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6823388500:08:001:0602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195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0,8542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6823388500:08:001:0603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196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0,9087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6823388500:08:001:0604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197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1,0466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6823388500:08:001:0605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198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1,1188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6823388500:08:001:0606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227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0,8467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229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1,1173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230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1,1529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272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0,9728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6823388500:08:001:0060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280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1,5664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286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1,1657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6823388500:08:001:0608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290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1,5649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306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1,5650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6823388500:08:001:0169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307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1,5650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6823388500:08:001:0170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308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1,5650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6823388500:08:001:0171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324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1,5714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6823388500:08:001:0609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333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1,1597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334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1,1597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340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1,1575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353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1,3246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358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1,5660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6823388500:08:001:0611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384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394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1,5668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424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1,1603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425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1,1858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426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1,2750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441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1,9583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6823388500:06:001:0546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467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1,5664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468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1,5664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470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1,3157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471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1,0474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472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1,5156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473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1,4486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474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1,4160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475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1,2952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477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1,5674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478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1,5716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482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1,5593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6823388500:05:001:0405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483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1,5664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6823388500:05:001:0406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484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1,7608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6823388500:05:001:0407</w:t>
            </w:r>
          </w:p>
        </w:tc>
      </w:tr>
      <w:tr w:rsidR="00FF135A" w:rsidRPr="00754798" w:rsidTr="00FF135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pStyle w:val="a5"/>
              <w:numPr>
                <w:ilvl w:val="0"/>
                <w:numId w:val="24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496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1,5662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не визначено</w:t>
            </w:r>
          </w:p>
        </w:tc>
      </w:tr>
      <w:tr w:rsidR="00FF135A" w:rsidRPr="00754798" w:rsidTr="00FF135A"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Проектні польові дороги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</w:pPr>
            <w:r w:rsidRPr="00754798">
              <w:t>0,4346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>
            <w:pPr>
              <w:jc w:val="center"/>
              <w:rPr>
                <w:lang w:val="uk-UA"/>
              </w:rPr>
            </w:pPr>
          </w:p>
        </w:tc>
      </w:tr>
      <w:tr w:rsidR="00FF135A" w:rsidRPr="00754798" w:rsidTr="00FF135A"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Всього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100,1862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>
            <w:pPr>
              <w:rPr>
                <w:lang w:val="uk-UA"/>
              </w:rPr>
            </w:pPr>
          </w:p>
          <w:p w:rsidR="00FF135A" w:rsidRPr="00754798" w:rsidRDefault="00FF135A">
            <w:pPr>
              <w:rPr>
                <w:lang w:val="uk-UA"/>
              </w:rPr>
            </w:pPr>
          </w:p>
        </w:tc>
      </w:tr>
    </w:tbl>
    <w:p w:rsidR="00FF135A" w:rsidRPr="00754798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val="en-US" w:eastAsia="ar-S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786"/>
      </w:tblGrid>
      <w:tr w:rsidR="00FF135A" w:rsidRPr="00754798" w:rsidTr="00FF135A">
        <w:trPr>
          <w:jc w:val="right"/>
        </w:trPr>
        <w:tc>
          <w:tcPr>
            <w:tcW w:w="5125" w:type="dxa"/>
          </w:tcPr>
          <w:p w:rsidR="00FF135A" w:rsidRPr="00754798" w:rsidRDefault="00FF135A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  <w:r w:rsidRPr="00754798">
              <w:rPr>
                <w:bCs/>
                <w:iCs/>
                <w:lang w:val="uk-UA"/>
              </w:rPr>
              <w:t>Додаток 1.5</w:t>
            </w:r>
          </w:p>
          <w:p w:rsidR="00FF135A" w:rsidRPr="00754798" w:rsidRDefault="00FF135A">
            <w:pPr>
              <w:spacing w:before="120"/>
              <w:rPr>
                <w:lang w:val="uk-UA"/>
              </w:rPr>
            </w:pPr>
            <w:r w:rsidRPr="00754798">
              <w:rPr>
                <w:lang w:val="uk-UA"/>
              </w:rPr>
              <w:t>до договору оренди земельних ділянок від 10 жовтня 2008 року №063/08</w:t>
            </w:r>
          </w:p>
          <w:p w:rsidR="00FF135A" w:rsidRPr="00754798" w:rsidRDefault="00FF135A">
            <w:pPr>
              <w:spacing w:before="120"/>
              <w:jc w:val="both"/>
              <w:rPr>
                <w:lang w:val="uk-UA"/>
              </w:rPr>
            </w:pPr>
          </w:p>
        </w:tc>
      </w:tr>
    </w:tbl>
    <w:p w:rsidR="00FF135A" w:rsidRPr="00754798" w:rsidRDefault="00FF135A" w:rsidP="00FF135A">
      <w:pPr>
        <w:tabs>
          <w:tab w:val="left" w:pos="7300"/>
        </w:tabs>
        <w:spacing w:before="120"/>
        <w:jc w:val="center"/>
        <w:rPr>
          <w:lang w:val="uk-UA"/>
        </w:rPr>
      </w:pPr>
    </w:p>
    <w:p w:rsidR="00FF135A" w:rsidRPr="00754798" w:rsidRDefault="00FF135A" w:rsidP="00FF135A">
      <w:pPr>
        <w:tabs>
          <w:tab w:val="left" w:pos="7300"/>
        </w:tabs>
        <w:spacing w:before="120"/>
        <w:jc w:val="center"/>
        <w:rPr>
          <w:i/>
          <w:lang w:val="uk-UA"/>
        </w:rPr>
      </w:pPr>
      <w:r w:rsidRPr="00754798">
        <w:rPr>
          <w:b/>
          <w:lang w:val="uk-UA"/>
        </w:rPr>
        <w:t>ПЕРЕЛІК</w:t>
      </w:r>
      <w:r w:rsidRPr="00754798">
        <w:rPr>
          <w:b/>
          <w:lang w:val="uk-UA"/>
        </w:rPr>
        <w:br/>
        <w:t>земельних ділянок, які орендуються ТОВ «АГРО-ДНІСТЕР»</w:t>
      </w:r>
      <w:r w:rsidRPr="00754798">
        <w:rPr>
          <w:lang w:val="uk-UA"/>
        </w:rPr>
        <w:t xml:space="preserve"> </w:t>
      </w:r>
      <w:r w:rsidRPr="00754798">
        <w:rPr>
          <w:b/>
          <w:lang w:val="uk-UA"/>
        </w:rPr>
        <w:t>відповідно до договору оренди земельних ділянок від 30 жовтня 2008 року №063/08, укладеного між райдержадміністрацією та ТОВ «АГРО-ДНІСТЕР»</w:t>
      </w:r>
      <w:r w:rsidRPr="00754798">
        <w:rPr>
          <w:b/>
          <w:lang w:val="uk-UA"/>
        </w:rPr>
        <w:br/>
      </w:r>
      <w:r w:rsidRPr="00754798">
        <w:rPr>
          <w:i/>
          <w:lang w:val="uk-UA"/>
        </w:rPr>
        <w:t>(</w:t>
      </w:r>
      <w:r w:rsidRPr="00754798">
        <w:rPr>
          <w:i/>
          <w:color w:val="000000"/>
          <w:shd w:val="clear" w:color="auto" w:fill="FFFFFF"/>
          <w:lang w:val="uk-UA"/>
        </w:rPr>
        <w:t xml:space="preserve">з земель колишнього КСП </w:t>
      </w:r>
      <w:proofErr w:type="spellStart"/>
      <w:r w:rsidRPr="00754798">
        <w:rPr>
          <w:i/>
          <w:color w:val="000000"/>
          <w:shd w:val="clear" w:color="auto" w:fill="FFFFFF"/>
          <w:lang w:val="uk-UA"/>
        </w:rPr>
        <w:t>ім.Кірова</w:t>
      </w:r>
      <w:proofErr w:type="spellEnd"/>
      <w:r w:rsidRPr="00754798">
        <w:rPr>
          <w:i/>
          <w:color w:val="000000"/>
          <w:shd w:val="clear" w:color="auto" w:fill="FFFFFF"/>
          <w:lang w:val="uk-UA"/>
        </w:rPr>
        <w:t xml:space="preserve">, за межами </w:t>
      </w:r>
      <w:proofErr w:type="spellStart"/>
      <w:r w:rsidRPr="00754798">
        <w:rPr>
          <w:i/>
          <w:color w:val="000000"/>
          <w:shd w:val="clear" w:color="auto" w:fill="FFFFFF"/>
          <w:lang w:val="uk-UA"/>
        </w:rPr>
        <w:t>с.Вільховець</w:t>
      </w:r>
      <w:proofErr w:type="spellEnd"/>
      <w:r w:rsidRPr="00754798">
        <w:rPr>
          <w:i/>
          <w:color w:val="000000"/>
          <w:shd w:val="clear" w:color="auto" w:fill="FFFFFF"/>
          <w:lang w:val="uk-UA"/>
        </w:rPr>
        <w:t xml:space="preserve"> і </w:t>
      </w:r>
      <w:proofErr w:type="spellStart"/>
      <w:r w:rsidRPr="00754798">
        <w:rPr>
          <w:i/>
          <w:color w:val="000000"/>
          <w:shd w:val="clear" w:color="auto" w:fill="FFFFFF"/>
          <w:lang w:val="uk-UA"/>
        </w:rPr>
        <w:t>с.Нова</w:t>
      </w:r>
      <w:proofErr w:type="spellEnd"/>
      <w:r w:rsidRPr="00754798">
        <w:rPr>
          <w:i/>
          <w:color w:val="000000"/>
          <w:shd w:val="clear" w:color="auto" w:fill="FFFFFF"/>
          <w:lang w:val="uk-UA"/>
        </w:rPr>
        <w:t xml:space="preserve"> Гута</w:t>
      </w:r>
      <w:r w:rsidRPr="00754798">
        <w:rPr>
          <w:i/>
          <w:lang w:val="uk-UA"/>
        </w:rPr>
        <w:t>)</w:t>
      </w:r>
    </w:p>
    <w:p w:rsidR="00FF135A" w:rsidRPr="00754798" w:rsidRDefault="00FF135A" w:rsidP="00FF135A">
      <w:pPr>
        <w:tabs>
          <w:tab w:val="left" w:pos="7300"/>
        </w:tabs>
        <w:spacing w:before="120"/>
        <w:jc w:val="center"/>
        <w:rPr>
          <w:i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197"/>
        <w:gridCol w:w="3192"/>
      </w:tblGrid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 xml:space="preserve">№ </w:t>
            </w:r>
            <w:proofErr w:type="spellStart"/>
            <w:r w:rsidRPr="00754798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№ ділянки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Площа, га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1,1900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1,0900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1,1200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1,1200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1,1100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0,8400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155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176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196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1,3300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198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1,3300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199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207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1,3300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218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1,1900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235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0,9000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242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243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246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247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255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273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277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285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309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321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1,5300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335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354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369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394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1,0500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442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445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461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462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469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471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487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0,9800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555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1,080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556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1,0500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576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588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592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605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646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651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676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0,9400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703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0,9900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704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0,9900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1,2300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737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1,1900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738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745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1,0300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757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1,0100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758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1,0200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759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1,0600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760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1,0600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761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1,0100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764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765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1,0900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766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767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0,9700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773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0,9700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776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0,9700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795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1,2200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797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1,2200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803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807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808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0,7200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813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0,8400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835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1,1300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838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1,2100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839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1,2200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906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0,6900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1,1200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927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966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973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992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0,7500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995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0,9800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996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0,9700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1015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1,2200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0,9700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1022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1,1400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1023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1,2200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A" w:rsidRPr="00754798" w:rsidRDefault="00FF135A" w:rsidP="00FF135A">
            <w:pPr>
              <w:numPr>
                <w:ilvl w:val="0"/>
                <w:numId w:val="26"/>
              </w:numPr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1024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1,2200</w:t>
            </w:r>
          </w:p>
        </w:tc>
      </w:tr>
      <w:tr w:rsidR="00FF135A" w:rsidRPr="00754798" w:rsidTr="00FF135A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Всього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92,05</w:t>
            </w:r>
          </w:p>
        </w:tc>
      </w:tr>
    </w:tbl>
    <w:p w:rsidR="00FF135A" w:rsidRPr="00754798" w:rsidRDefault="00FF135A" w:rsidP="00FF135A">
      <w:pPr>
        <w:tabs>
          <w:tab w:val="left" w:pos="7300"/>
        </w:tabs>
        <w:jc w:val="both"/>
        <w:rPr>
          <w:lang w:val="uk-UA"/>
        </w:rPr>
      </w:pPr>
    </w:p>
    <w:p w:rsidR="00FF135A" w:rsidRPr="00754798" w:rsidRDefault="00FF135A" w:rsidP="00FF135A">
      <w:pPr>
        <w:tabs>
          <w:tab w:val="left" w:pos="7300"/>
        </w:tabs>
        <w:jc w:val="both"/>
        <w:rPr>
          <w:lang w:val="uk-UA"/>
        </w:rPr>
      </w:pPr>
    </w:p>
    <w:tbl>
      <w:tblPr>
        <w:tblW w:w="5355" w:type="pct"/>
        <w:tblLook w:val="04A0" w:firstRow="1" w:lastRow="0" w:firstColumn="1" w:lastColumn="0" w:noHBand="0" w:noVBand="1"/>
      </w:tblPr>
      <w:tblGrid>
        <w:gridCol w:w="4298"/>
        <w:gridCol w:w="685"/>
        <w:gridCol w:w="143"/>
        <w:gridCol w:w="4209"/>
        <w:gridCol w:w="916"/>
      </w:tblGrid>
      <w:tr w:rsidR="00FF135A" w:rsidRPr="00754798" w:rsidTr="00FF135A">
        <w:trPr>
          <w:gridAfter w:val="1"/>
          <w:wAfter w:w="916" w:type="dxa"/>
        </w:trPr>
        <w:tc>
          <w:tcPr>
            <w:tcW w:w="4297" w:type="dxa"/>
          </w:tcPr>
          <w:p w:rsidR="00FF135A" w:rsidRPr="00754798" w:rsidRDefault="00FF135A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685" w:type="dxa"/>
          </w:tcPr>
          <w:p w:rsidR="00FF135A" w:rsidRPr="00754798" w:rsidRDefault="00FF135A">
            <w:pPr>
              <w:spacing w:after="120" w:line="360" w:lineRule="auto"/>
              <w:jc w:val="both"/>
              <w:rPr>
                <w:lang w:val="uk-UA"/>
              </w:rPr>
            </w:pPr>
          </w:p>
        </w:tc>
        <w:tc>
          <w:tcPr>
            <w:tcW w:w="4352" w:type="dxa"/>
            <w:gridSpan w:val="2"/>
          </w:tcPr>
          <w:p w:rsidR="00FF135A" w:rsidRPr="00754798" w:rsidRDefault="00FF1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/>
                <w:lang w:val="uk-UA"/>
              </w:rPr>
            </w:pPr>
          </w:p>
        </w:tc>
      </w:tr>
      <w:tr w:rsidR="00FF135A" w:rsidRPr="00754798" w:rsidTr="00FF135A">
        <w:tc>
          <w:tcPr>
            <w:tcW w:w="5125" w:type="dxa"/>
            <w:gridSpan w:val="3"/>
          </w:tcPr>
          <w:p w:rsidR="00FF135A" w:rsidRPr="00754798" w:rsidRDefault="00FF135A">
            <w:pPr>
              <w:spacing w:before="120"/>
              <w:rPr>
                <w:lang w:val="uk-UA"/>
              </w:rPr>
            </w:pPr>
          </w:p>
        </w:tc>
        <w:tc>
          <w:tcPr>
            <w:tcW w:w="5125" w:type="dxa"/>
            <w:gridSpan w:val="2"/>
          </w:tcPr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754798" w:rsidRDefault="00754798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</w:p>
          <w:p w:rsidR="00FF135A" w:rsidRPr="00754798" w:rsidRDefault="00FF135A">
            <w:pPr>
              <w:keepNext/>
              <w:spacing w:before="120"/>
              <w:jc w:val="both"/>
              <w:outlineLvl w:val="1"/>
              <w:rPr>
                <w:bCs/>
                <w:iCs/>
                <w:lang w:val="uk-UA"/>
              </w:rPr>
            </w:pPr>
            <w:r w:rsidRPr="00754798">
              <w:rPr>
                <w:bCs/>
                <w:iCs/>
                <w:lang w:val="uk-UA"/>
              </w:rPr>
              <w:t>Додаток 1,6</w:t>
            </w:r>
          </w:p>
          <w:p w:rsidR="00FF135A" w:rsidRPr="00754798" w:rsidRDefault="00FF135A">
            <w:pPr>
              <w:spacing w:before="120"/>
              <w:rPr>
                <w:lang w:val="uk-UA"/>
              </w:rPr>
            </w:pPr>
            <w:r w:rsidRPr="00754798">
              <w:rPr>
                <w:lang w:val="uk-UA"/>
              </w:rPr>
              <w:t>до договору оренди земельних ділянок від 10 жовтня 2008 року №062/08</w:t>
            </w:r>
          </w:p>
          <w:p w:rsidR="00FF135A" w:rsidRPr="00754798" w:rsidRDefault="00FF135A">
            <w:pPr>
              <w:spacing w:before="120"/>
              <w:jc w:val="both"/>
              <w:rPr>
                <w:lang w:val="uk-UA"/>
              </w:rPr>
            </w:pPr>
          </w:p>
        </w:tc>
      </w:tr>
    </w:tbl>
    <w:p w:rsidR="00FF135A" w:rsidRPr="00754798" w:rsidRDefault="00FF135A" w:rsidP="00FF135A">
      <w:pPr>
        <w:tabs>
          <w:tab w:val="left" w:pos="6150"/>
          <w:tab w:val="left" w:pos="7300"/>
        </w:tabs>
        <w:spacing w:before="120"/>
        <w:jc w:val="center"/>
        <w:rPr>
          <w:lang w:val="uk-UA"/>
        </w:rPr>
      </w:pPr>
    </w:p>
    <w:p w:rsidR="00FF135A" w:rsidRPr="00754798" w:rsidRDefault="00FF135A" w:rsidP="00FF135A">
      <w:pPr>
        <w:tabs>
          <w:tab w:val="left" w:pos="7300"/>
        </w:tabs>
        <w:spacing w:before="120"/>
        <w:jc w:val="center"/>
        <w:rPr>
          <w:i/>
          <w:lang w:val="uk-UA"/>
        </w:rPr>
      </w:pPr>
      <w:r w:rsidRPr="00754798">
        <w:rPr>
          <w:b/>
          <w:lang w:val="uk-UA"/>
        </w:rPr>
        <w:t>ПЕРЕЛІК</w:t>
      </w:r>
      <w:r w:rsidRPr="00754798">
        <w:rPr>
          <w:b/>
          <w:lang w:val="uk-UA"/>
        </w:rPr>
        <w:br/>
        <w:t>земельних ділянок, які орендуються ТОВ «АГРО-ДНІСТЕР»</w:t>
      </w:r>
      <w:r w:rsidRPr="00754798">
        <w:rPr>
          <w:lang w:val="uk-UA"/>
        </w:rPr>
        <w:t xml:space="preserve"> </w:t>
      </w:r>
      <w:r w:rsidRPr="00754798">
        <w:rPr>
          <w:b/>
          <w:lang w:val="uk-UA"/>
        </w:rPr>
        <w:t xml:space="preserve">відповідно до договору оренди земельних ділянок від 10 жовтня 2008 року №062/08, укладеного між </w:t>
      </w:r>
      <w:proofErr w:type="spellStart"/>
      <w:r w:rsidRPr="00754798">
        <w:rPr>
          <w:b/>
          <w:lang w:val="uk-UA"/>
        </w:rPr>
        <w:t>Новоушицькою</w:t>
      </w:r>
      <w:proofErr w:type="spellEnd"/>
      <w:r w:rsidRPr="00754798">
        <w:rPr>
          <w:b/>
          <w:lang w:val="uk-UA"/>
        </w:rPr>
        <w:t xml:space="preserve"> селищною радою та ТОВ «АГРО-ДНІСТЕР»</w:t>
      </w:r>
      <w:r w:rsidRPr="00754798">
        <w:rPr>
          <w:b/>
          <w:lang w:val="uk-UA"/>
        </w:rPr>
        <w:br/>
      </w:r>
      <w:r w:rsidRPr="00754798">
        <w:rPr>
          <w:i/>
          <w:lang w:val="uk-UA"/>
        </w:rPr>
        <w:t>(</w:t>
      </w:r>
      <w:r w:rsidRPr="00754798">
        <w:rPr>
          <w:i/>
          <w:color w:val="000000"/>
          <w:shd w:val="clear" w:color="auto" w:fill="FFFFFF"/>
          <w:lang w:val="uk-UA"/>
        </w:rPr>
        <w:t xml:space="preserve">з земель колишнього КСП «Нива», за межами </w:t>
      </w:r>
      <w:proofErr w:type="spellStart"/>
      <w:r w:rsidRPr="00754798">
        <w:rPr>
          <w:i/>
          <w:color w:val="000000"/>
          <w:shd w:val="clear" w:color="auto" w:fill="FFFFFF"/>
          <w:lang w:val="uk-UA"/>
        </w:rPr>
        <w:t>с.Ставчани</w:t>
      </w:r>
      <w:proofErr w:type="spellEnd"/>
      <w:r w:rsidRPr="00754798">
        <w:rPr>
          <w:i/>
          <w:color w:val="000000"/>
          <w:shd w:val="clear" w:color="auto" w:fill="FFFFFF"/>
          <w:lang w:val="uk-UA"/>
        </w:rPr>
        <w:t>)</w:t>
      </w:r>
    </w:p>
    <w:p w:rsidR="00FF135A" w:rsidRPr="00754798" w:rsidRDefault="00FF135A" w:rsidP="00FF135A">
      <w:pPr>
        <w:rPr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95"/>
        <w:gridCol w:w="3189"/>
      </w:tblGrid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F135A" w:rsidRPr="00754798" w:rsidRDefault="00FF135A">
            <w:pPr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 xml:space="preserve">№ </w:t>
            </w:r>
            <w:proofErr w:type="spellStart"/>
            <w:r w:rsidRPr="00754798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F135A" w:rsidRPr="00754798" w:rsidRDefault="00FF135A">
            <w:pPr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№ ділянки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F135A" w:rsidRPr="00754798" w:rsidRDefault="00FF135A">
            <w:pPr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Площа, га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0,8600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0,8600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1,0100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0,8600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0,8600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0,8600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0,5100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0,5100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49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0,5100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0,5100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0,8200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0,8300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0,5100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0,5100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72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0,8600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85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1,1400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95-96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2,2500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188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1,1800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232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233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256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257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1,0500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269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271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272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315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0,7300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346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0,7600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363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0,6700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375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0,6500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5A" w:rsidRPr="00754798" w:rsidRDefault="00FF135A" w:rsidP="00FF135A">
            <w:pPr>
              <w:numPr>
                <w:ilvl w:val="0"/>
                <w:numId w:val="27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557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54798">
              <w:rPr>
                <w:lang w:val="uk-UA"/>
              </w:rPr>
              <w:t>0,9200</w:t>
            </w:r>
          </w:p>
        </w:tc>
      </w:tr>
      <w:tr w:rsidR="00FF135A" w:rsidRPr="00754798" w:rsidTr="00FF135A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F135A" w:rsidRPr="00754798" w:rsidRDefault="00FF135A">
            <w:pPr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Всього: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F135A" w:rsidRPr="00754798" w:rsidRDefault="00FF135A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  <w:r w:rsidRPr="00754798">
              <w:rPr>
                <w:b/>
                <w:lang w:val="uk-UA"/>
              </w:rPr>
              <w:t>29,38</w:t>
            </w:r>
          </w:p>
        </w:tc>
      </w:tr>
    </w:tbl>
    <w:p w:rsidR="00FF135A" w:rsidRPr="00754798" w:rsidRDefault="00FF135A" w:rsidP="00FF135A">
      <w:pPr>
        <w:rPr>
          <w:b/>
          <w:lang w:val="uk-UA"/>
        </w:rPr>
      </w:pPr>
    </w:p>
    <w:p w:rsidR="00FF135A" w:rsidRPr="00754798" w:rsidRDefault="00FF135A" w:rsidP="00FF135A">
      <w:pPr>
        <w:widowControl w:val="0"/>
        <w:tabs>
          <w:tab w:val="left" w:pos="8355"/>
        </w:tabs>
        <w:suppressAutoHyphens/>
        <w:rPr>
          <w:b/>
          <w:kern w:val="2"/>
          <w:lang w:val="uk-UA" w:eastAsia="ar-SA"/>
        </w:rPr>
      </w:pPr>
    </w:p>
    <w:p w:rsidR="0047082B" w:rsidRPr="00754798" w:rsidRDefault="00754798" w:rsidP="00754798">
      <w:pPr>
        <w:tabs>
          <w:tab w:val="left" w:pos="6165"/>
        </w:tabs>
        <w:suppressAutoHyphens/>
        <w:autoSpaceDN w:val="0"/>
        <w:rPr>
          <w:b/>
          <w:lang w:val="uk-UA" w:eastAsia="ar-SA"/>
        </w:rPr>
      </w:pPr>
      <w:r>
        <w:rPr>
          <w:b/>
          <w:lang w:val="uk-UA" w:eastAsia="ar-SA"/>
        </w:rPr>
        <w:t>Секретар ради</w:t>
      </w:r>
      <w:r>
        <w:rPr>
          <w:b/>
          <w:lang w:val="uk-UA" w:eastAsia="ar-SA"/>
        </w:rPr>
        <w:tab/>
        <w:t>С.Мегель</w:t>
      </w:r>
      <w:bookmarkStart w:id="0" w:name="_GoBack"/>
      <w:bookmarkEnd w:id="0"/>
    </w:p>
    <w:p w:rsidR="00FF135A" w:rsidRPr="00754798" w:rsidRDefault="00FF135A" w:rsidP="0047082B">
      <w:pPr>
        <w:suppressAutoHyphens/>
        <w:autoSpaceDN w:val="0"/>
        <w:rPr>
          <w:b/>
          <w:lang w:val="uk-UA" w:eastAsia="ar-SA"/>
        </w:rPr>
      </w:pPr>
    </w:p>
    <w:p w:rsidR="00FF135A" w:rsidRPr="00754798" w:rsidRDefault="00FF135A" w:rsidP="0047082B">
      <w:pPr>
        <w:suppressAutoHyphens/>
        <w:autoSpaceDN w:val="0"/>
        <w:rPr>
          <w:b/>
          <w:lang w:val="uk-UA" w:eastAsia="ar-SA"/>
        </w:rPr>
      </w:pPr>
    </w:p>
    <w:sectPr w:rsidR="00FF135A" w:rsidRPr="00754798" w:rsidSect="00D5578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85B4D"/>
    <w:multiLevelType w:val="hybridMultilevel"/>
    <w:tmpl w:val="CB1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2ED"/>
    <w:multiLevelType w:val="hybridMultilevel"/>
    <w:tmpl w:val="44E2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30B2"/>
    <w:multiLevelType w:val="hybridMultilevel"/>
    <w:tmpl w:val="E174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4334"/>
    <w:multiLevelType w:val="hybridMultilevel"/>
    <w:tmpl w:val="AD78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6820"/>
    <w:multiLevelType w:val="hybridMultilevel"/>
    <w:tmpl w:val="D208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6688B"/>
    <w:multiLevelType w:val="hybridMultilevel"/>
    <w:tmpl w:val="BC5A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44A"/>
    <w:multiLevelType w:val="hybridMultilevel"/>
    <w:tmpl w:val="898C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7024E"/>
    <w:multiLevelType w:val="hybridMultilevel"/>
    <w:tmpl w:val="37A4170C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6353"/>
    <w:multiLevelType w:val="hybridMultilevel"/>
    <w:tmpl w:val="69E2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631A13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D40C5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4626"/>
    <w:multiLevelType w:val="hybridMultilevel"/>
    <w:tmpl w:val="0C6C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37594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17C12"/>
    <w:multiLevelType w:val="hybridMultilevel"/>
    <w:tmpl w:val="4466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F72483"/>
    <w:multiLevelType w:val="hybridMultilevel"/>
    <w:tmpl w:val="DCAC2DB8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55A28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13"/>
  </w:num>
  <w:num w:numId="12">
    <w:abstractNumId w:val="1"/>
  </w:num>
  <w:num w:numId="13">
    <w:abstractNumId w:val="19"/>
  </w:num>
  <w:num w:numId="14">
    <w:abstractNumId w:val="20"/>
  </w:num>
  <w:num w:numId="15">
    <w:abstractNumId w:val="17"/>
  </w:num>
  <w:num w:numId="16">
    <w:abstractNumId w:val="5"/>
  </w:num>
  <w:num w:numId="17">
    <w:abstractNumId w:val="16"/>
  </w:num>
  <w:num w:numId="18">
    <w:abstractNumId w:val="10"/>
  </w:num>
  <w:num w:numId="19">
    <w:abstractNumId w:val="18"/>
  </w:num>
  <w:num w:numId="20">
    <w:abstractNumId w:val="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219C7"/>
    <w:rsid w:val="0003518C"/>
    <w:rsid w:val="0006529D"/>
    <w:rsid w:val="00067D16"/>
    <w:rsid w:val="000748A6"/>
    <w:rsid w:val="00077ADF"/>
    <w:rsid w:val="00090C29"/>
    <w:rsid w:val="00092494"/>
    <w:rsid w:val="000972CD"/>
    <w:rsid w:val="000A10A6"/>
    <w:rsid w:val="000A41DA"/>
    <w:rsid w:val="000D0E6D"/>
    <w:rsid w:val="000D4E49"/>
    <w:rsid w:val="000E2C62"/>
    <w:rsid w:val="000E3BF3"/>
    <w:rsid w:val="000F4214"/>
    <w:rsid w:val="000F493F"/>
    <w:rsid w:val="00100BC9"/>
    <w:rsid w:val="001033B3"/>
    <w:rsid w:val="001138E5"/>
    <w:rsid w:val="00115B50"/>
    <w:rsid w:val="00131944"/>
    <w:rsid w:val="00145775"/>
    <w:rsid w:val="00150CED"/>
    <w:rsid w:val="00154F57"/>
    <w:rsid w:val="00174CCA"/>
    <w:rsid w:val="001C4D03"/>
    <w:rsid w:val="001D3E22"/>
    <w:rsid w:val="001D4B21"/>
    <w:rsid w:val="001E3F78"/>
    <w:rsid w:val="002028D7"/>
    <w:rsid w:val="002167F6"/>
    <w:rsid w:val="0022276F"/>
    <w:rsid w:val="00231AB4"/>
    <w:rsid w:val="00234DE9"/>
    <w:rsid w:val="00245DF2"/>
    <w:rsid w:val="00251CAB"/>
    <w:rsid w:val="00253FA1"/>
    <w:rsid w:val="00266C56"/>
    <w:rsid w:val="002A4B12"/>
    <w:rsid w:val="002A73B2"/>
    <w:rsid w:val="002F2D9E"/>
    <w:rsid w:val="003038DD"/>
    <w:rsid w:val="00314B70"/>
    <w:rsid w:val="00320E7E"/>
    <w:rsid w:val="00321147"/>
    <w:rsid w:val="00322CB4"/>
    <w:rsid w:val="00332699"/>
    <w:rsid w:val="00346784"/>
    <w:rsid w:val="00380A4B"/>
    <w:rsid w:val="00390145"/>
    <w:rsid w:val="00397BA0"/>
    <w:rsid w:val="003A0503"/>
    <w:rsid w:val="003D01E5"/>
    <w:rsid w:val="003E1B67"/>
    <w:rsid w:val="003E3EDE"/>
    <w:rsid w:val="003E57E6"/>
    <w:rsid w:val="00402A68"/>
    <w:rsid w:val="0041121A"/>
    <w:rsid w:val="0044569E"/>
    <w:rsid w:val="00454B0F"/>
    <w:rsid w:val="00455D1D"/>
    <w:rsid w:val="0047082B"/>
    <w:rsid w:val="004857C8"/>
    <w:rsid w:val="004B7AF4"/>
    <w:rsid w:val="004C049B"/>
    <w:rsid w:val="004F6014"/>
    <w:rsid w:val="005010BB"/>
    <w:rsid w:val="005049CD"/>
    <w:rsid w:val="0051727E"/>
    <w:rsid w:val="00534692"/>
    <w:rsid w:val="00556253"/>
    <w:rsid w:val="00564899"/>
    <w:rsid w:val="00582166"/>
    <w:rsid w:val="0058457E"/>
    <w:rsid w:val="00587BBF"/>
    <w:rsid w:val="005C4B50"/>
    <w:rsid w:val="005D25F3"/>
    <w:rsid w:val="005D3BDF"/>
    <w:rsid w:val="005E09A2"/>
    <w:rsid w:val="005E3329"/>
    <w:rsid w:val="005F4EFA"/>
    <w:rsid w:val="00611524"/>
    <w:rsid w:val="006123A0"/>
    <w:rsid w:val="006144AD"/>
    <w:rsid w:val="00642D52"/>
    <w:rsid w:val="006447D9"/>
    <w:rsid w:val="00652533"/>
    <w:rsid w:val="0065473C"/>
    <w:rsid w:val="00663F39"/>
    <w:rsid w:val="00663F4C"/>
    <w:rsid w:val="00667093"/>
    <w:rsid w:val="0067667E"/>
    <w:rsid w:val="00687A2F"/>
    <w:rsid w:val="006932B1"/>
    <w:rsid w:val="006B4910"/>
    <w:rsid w:val="006B5DE5"/>
    <w:rsid w:val="006C3590"/>
    <w:rsid w:val="0072057D"/>
    <w:rsid w:val="00727337"/>
    <w:rsid w:val="0072743F"/>
    <w:rsid w:val="00752327"/>
    <w:rsid w:val="00754798"/>
    <w:rsid w:val="00781709"/>
    <w:rsid w:val="007907B0"/>
    <w:rsid w:val="007A0C97"/>
    <w:rsid w:val="007A22BA"/>
    <w:rsid w:val="007C0043"/>
    <w:rsid w:val="007C5CB4"/>
    <w:rsid w:val="007D03E2"/>
    <w:rsid w:val="007E577F"/>
    <w:rsid w:val="007F4BB6"/>
    <w:rsid w:val="008073CF"/>
    <w:rsid w:val="008169D1"/>
    <w:rsid w:val="00821642"/>
    <w:rsid w:val="00844107"/>
    <w:rsid w:val="008505A8"/>
    <w:rsid w:val="00856C3F"/>
    <w:rsid w:val="00863527"/>
    <w:rsid w:val="008C0040"/>
    <w:rsid w:val="008C6AF1"/>
    <w:rsid w:val="008E05A3"/>
    <w:rsid w:val="008F4ED1"/>
    <w:rsid w:val="008F5CF1"/>
    <w:rsid w:val="008F7287"/>
    <w:rsid w:val="00902A64"/>
    <w:rsid w:val="0090497F"/>
    <w:rsid w:val="009056DF"/>
    <w:rsid w:val="009068F3"/>
    <w:rsid w:val="009157CA"/>
    <w:rsid w:val="00935767"/>
    <w:rsid w:val="00965A36"/>
    <w:rsid w:val="0096697E"/>
    <w:rsid w:val="00966F37"/>
    <w:rsid w:val="0097389C"/>
    <w:rsid w:val="00985C0A"/>
    <w:rsid w:val="0099144D"/>
    <w:rsid w:val="00992BFD"/>
    <w:rsid w:val="00995466"/>
    <w:rsid w:val="009B31FC"/>
    <w:rsid w:val="009E01F7"/>
    <w:rsid w:val="009F4C0D"/>
    <w:rsid w:val="00A04CE1"/>
    <w:rsid w:val="00A0633C"/>
    <w:rsid w:val="00A1369D"/>
    <w:rsid w:val="00A42096"/>
    <w:rsid w:val="00A51DA7"/>
    <w:rsid w:val="00A710EA"/>
    <w:rsid w:val="00A75E57"/>
    <w:rsid w:val="00A923B0"/>
    <w:rsid w:val="00A95C31"/>
    <w:rsid w:val="00AC2B56"/>
    <w:rsid w:val="00AC74A7"/>
    <w:rsid w:val="00AE387A"/>
    <w:rsid w:val="00AF0904"/>
    <w:rsid w:val="00AF0A14"/>
    <w:rsid w:val="00AF3AA0"/>
    <w:rsid w:val="00B1211A"/>
    <w:rsid w:val="00B14B5D"/>
    <w:rsid w:val="00B3494D"/>
    <w:rsid w:val="00B368DA"/>
    <w:rsid w:val="00B53AC5"/>
    <w:rsid w:val="00B61C80"/>
    <w:rsid w:val="00B70FA3"/>
    <w:rsid w:val="00B768A5"/>
    <w:rsid w:val="00BC7FCC"/>
    <w:rsid w:val="00BE7782"/>
    <w:rsid w:val="00C11A87"/>
    <w:rsid w:val="00C23096"/>
    <w:rsid w:val="00C31EE3"/>
    <w:rsid w:val="00C42239"/>
    <w:rsid w:val="00C63BAC"/>
    <w:rsid w:val="00C70821"/>
    <w:rsid w:val="00C708EA"/>
    <w:rsid w:val="00C8308D"/>
    <w:rsid w:val="00CB5D3E"/>
    <w:rsid w:val="00CC621E"/>
    <w:rsid w:val="00CF2EA2"/>
    <w:rsid w:val="00CF4F64"/>
    <w:rsid w:val="00CF55E4"/>
    <w:rsid w:val="00D16D2A"/>
    <w:rsid w:val="00D211AF"/>
    <w:rsid w:val="00D23534"/>
    <w:rsid w:val="00D24811"/>
    <w:rsid w:val="00D25EE9"/>
    <w:rsid w:val="00D26343"/>
    <w:rsid w:val="00D33C5B"/>
    <w:rsid w:val="00D37ED8"/>
    <w:rsid w:val="00D53FE3"/>
    <w:rsid w:val="00D55780"/>
    <w:rsid w:val="00D56C4A"/>
    <w:rsid w:val="00D56CAD"/>
    <w:rsid w:val="00D91A86"/>
    <w:rsid w:val="00DA4D72"/>
    <w:rsid w:val="00DB1D44"/>
    <w:rsid w:val="00DB7B8A"/>
    <w:rsid w:val="00DC3837"/>
    <w:rsid w:val="00DD2056"/>
    <w:rsid w:val="00DD41B4"/>
    <w:rsid w:val="00DE4D16"/>
    <w:rsid w:val="00DF7339"/>
    <w:rsid w:val="00E17EAC"/>
    <w:rsid w:val="00E25BB5"/>
    <w:rsid w:val="00E25CDB"/>
    <w:rsid w:val="00E4057A"/>
    <w:rsid w:val="00E736D8"/>
    <w:rsid w:val="00E82FF4"/>
    <w:rsid w:val="00EB2B1F"/>
    <w:rsid w:val="00EB2C21"/>
    <w:rsid w:val="00EC0453"/>
    <w:rsid w:val="00ED00B1"/>
    <w:rsid w:val="00ED1E02"/>
    <w:rsid w:val="00EE1D5A"/>
    <w:rsid w:val="00EF7FC1"/>
    <w:rsid w:val="00F01767"/>
    <w:rsid w:val="00F01CDE"/>
    <w:rsid w:val="00F030FB"/>
    <w:rsid w:val="00F05D1A"/>
    <w:rsid w:val="00F2189F"/>
    <w:rsid w:val="00F34730"/>
    <w:rsid w:val="00F6429C"/>
    <w:rsid w:val="00F77912"/>
    <w:rsid w:val="00F918B0"/>
    <w:rsid w:val="00FA6219"/>
    <w:rsid w:val="00FB68A0"/>
    <w:rsid w:val="00FF135A"/>
    <w:rsid w:val="00FF196B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C049B"/>
    <w:pPr>
      <w:ind w:left="720"/>
      <w:contextualSpacing/>
    </w:pPr>
  </w:style>
  <w:style w:type="table" w:styleId="a6">
    <w:name w:val="Table Grid"/>
    <w:basedOn w:val="a1"/>
    <w:uiPriority w:val="9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uiPriority w:val="99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99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C049B"/>
    <w:pPr>
      <w:ind w:left="720"/>
      <w:contextualSpacing/>
    </w:pPr>
  </w:style>
  <w:style w:type="table" w:styleId="a6">
    <w:name w:val="Table Grid"/>
    <w:basedOn w:val="a1"/>
    <w:uiPriority w:val="9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uiPriority w:val="99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99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9184-EC9B-47F1-B859-C1FFDA4A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11471</Words>
  <Characters>6539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2020-07-09T05:26:00Z</cp:lastPrinted>
  <dcterms:created xsi:type="dcterms:W3CDTF">2020-06-19T07:11:00Z</dcterms:created>
  <dcterms:modified xsi:type="dcterms:W3CDTF">2020-07-15T09:52:00Z</dcterms:modified>
</cp:coreProperties>
</file>