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F" w:rsidRDefault="00E5522F" w:rsidP="00E5522F">
      <w:pPr>
        <w:spacing w:before="120"/>
      </w:pPr>
      <w:bookmarkStart w:id="0" w:name="_GoBack"/>
    </w:p>
    <w:tbl>
      <w:tblPr>
        <w:tblW w:w="4927" w:type="dxa"/>
        <w:tblLayout w:type="fixed"/>
        <w:tblLook w:val="04A0" w:firstRow="1" w:lastRow="0" w:firstColumn="1" w:lastColumn="0" w:noHBand="0" w:noVBand="1"/>
      </w:tblPr>
      <w:tblGrid>
        <w:gridCol w:w="4927"/>
      </w:tblGrid>
      <w:tr w:rsidR="000F5DF3" w:rsidRPr="00707D43" w:rsidTr="00D360F8"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5DF3" w:rsidRPr="00D11985" w:rsidRDefault="000F5DF3" w:rsidP="00E5522F">
            <w:pPr>
              <w:widowControl w:val="0"/>
              <w:autoSpaceDE w:val="0"/>
              <w:spacing w:before="120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</w:t>
            </w:r>
            <w:r w:rsidR="00707D43">
              <w:rPr>
                <w:b/>
                <w:bCs/>
                <w:szCs w:val="28"/>
                <w:lang w:val="uk-UA"/>
              </w:rPr>
              <w:t xml:space="preserve">Харченко Людмилі Володимирівні </w:t>
            </w:r>
            <w:r>
              <w:rPr>
                <w:b/>
                <w:bCs/>
                <w:szCs w:val="28"/>
                <w:lang w:val="uk-UA"/>
              </w:rPr>
              <w:t>на розроблення технічн</w:t>
            </w:r>
            <w:r w:rsidR="00D11985">
              <w:rPr>
                <w:b/>
                <w:bCs/>
                <w:szCs w:val="28"/>
                <w:lang w:val="uk-UA"/>
              </w:rPr>
              <w:t>ої</w:t>
            </w:r>
            <w:r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D11985">
              <w:rPr>
                <w:b/>
                <w:bCs/>
                <w:szCs w:val="28"/>
                <w:lang w:val="uk-UA"/>
              </w:rPr>
              <w:t>ї</w:t>
            </w:r>
            <w:r>
              <w:rPr>
                <w:b/>
                <w:bCs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707D43">
              <w:rPr>
                <w:b/>
                <w:bCs/>
                <w:szCs w:val="28"/>
                <w:lang w:val="uk-UA"/>
              </w:rPr>
              <w:t>их</w:t>
            </w:r>
            <w:r>
              <w:rPr>
                <w:b/>
                <w:bCs/>
                <w:szCs w:val="28"/>
                <w:lang w:val="uk-UA"/>
              </w:rPr>
              <w:t xml:space="preserve"> ділян</w:t>
            </w:r>
            <w:r w:rsidR="00707D43">
              <w:rPr>
                <w:b/>
                <w:bCs/>
                <w:szCs w:val="28"/>
                <w:lang w:val="uk-UA"/>
              </w:rPr>
              <w:t>ок</w:t>
            </w:r>
            <w:r>
              <w:rPr>
                <w:b/>
                <w:bCs/>
                <w:szCs w:val="28"/>
                <w:lang w:val="uk-UA"/>
              </w:rPr>
              <w:t xml:space="preserve"> в натурі</w:t>
            </w:r>
            <w:r w:rsidR="00E5522F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(на місцевості)</w:t>
            </w:r>
            <w:r w:rsidR="00D1198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0F5DF3" w:rsidRPr="00D11985" w:rsidRDefault="000F5DF3" w:rsidP="00E5522F">
      <w:pPr>
        <w:widowControl w:val="0"/>
        <w:autoSpaceDE w:val="0"/>
        <w:spacing w:before="120"/>
        <w:ind w:firstLine="567"/>
        <w:jc w:val="both"/>
        <w:rPr>
          <w:lang w:val="uk-UA"/>
        </w:rPr>
      </w:pP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знаками», розглянувши подані заяви, селищна рада</w:t>
      </w:r>
    </w:p>
    <w:p w:rsidR="000F5DF3" w:rsidRDefault="000F5DF3" w:rsidP="00E5522F">
      <w:pPr>
        <w:widowControl w:val="0"/>
        <w:autoSpaceDE w:val="0"/>
        <w:spacing w:before="12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дозвіл </w:t>
      </w:r>
      <w:r w:rsidR="00707D43">
        <w:rPr>
          <w:szCs w:val="28"/>
          <w:lang w:val="uk-UA"/>
        </w:rPr>
        <w:t xml:space="preserve">Харченко Людмилі Володимирівні </w:t>
      </w:r>
      <w:r>
        <w:rPr>
          <w:szCs w:val="28"/>
          <w:lang w:val="uk-UA"/>
        </w:rPr>
        <w:t>на розроблення технічної документації із землеустрою щодо встановлення (відновлення) меж земельних ділянок в натурі (на місцевості) (</w:t>
      </w:r>
      <w:proofErr w:type="spellStart"/>
      <w:r>
        <w:rPr>
          <w:szCs w:val="28"/>
          <w:lang w:val="uk-UA"/>
        </w:rPr>
        <w:t>невитребувані</w:t>
      </w:r>
      <w:proofErr w:type="spellEnd"/>
      <w:r>
        <w:rPr>
          <w:szCs w:val="28"/>
          <w:lang w:val="uk-UA"/>
        </w:rPr>
        <w:t xml:space="preserve"> земельні частки (паї)), жительці с. </w:t>
      </w:r>
      <w:proofErr w:type="spellStart"/>
      <w:r>
        <w:rPr>
          <w:szCs w:val="28"/>
          <w:lang w:val="uk-UA"/>
        </w:rPr>
        <w:t>Філянівка</w:t>
      </w:r>
      <w:proofErr w:type="spellEnd"/>
      <w:r>
        <w:rPr>
          <w:szCs w:val="28"/>
          <w:lang w:val="uk-UA"/>
        </w:rPr>
        <w:t xml:space="preserve">, </w:t>
      </w:r>
      <w:proofErr w:type="spellStart"/>
      <w:r w:rsidR="00D11985">
        <w:rPr>
          <w:szCs w:val="28"/>
          <w:lang w:val="uk-UA"/>
        </w:rPr>
        <w:t>Камянець-Подільського</w:t>
      </w:r>
      <w:proofErr w:type="spellEnd"/>
      <w:r w:rsidR="00D11985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 xml:space="preserve">, Хмельницької області, для подальшої передачі в оренду для ведення товарного сільськогосподарського виробництва земельні ділянки, що розташовані за межами </w:t>
      </w:r>
      <w:proofErr w:type="spellStart"/>
      <w:r>
        <w:rPr>
          <w:szCs w:val="28"/>
          <w:lang w:val="uk-UA"/>
        </w:rPr>
        <w:t>с.Філянівка</w:t>
      </w:r>
      <w:proofErr w:type="spellEnd"/>
      <w:r>
        <w:rPr>
          <w:szCs w:val="28"/>
          <w:lang w:val="uk-UA"/>
        </w:rPr>
        <w:t xml:space="preserve">, Новоушицької територіальної громади, Хмельницької області із земель що перебували у колективній власності колишнього КСП </w:t>
      </w:r>
      <w:proofErr w:type="spellStart"/>
      <w:r>
        <w:rPr>
          <w:szCs w:val="28"/>
          <w:lang w:val="uk-UA"/>
        </w:rPr>
        <w:t>ім.Мічуріна</w:t>
      </w:r>
      <w:proofErr w:type="spellEnd"/>
      <w:r>
        <w:rPr>
          <w:szCs w:val="28"/>
          <w:lang w:val="uk-UA"/>
        </w:rPr>
        <w:t>), угіддя – багаторічні насадження: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№ 132 - площею 0,5954 га;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№ 134 - площею 0,5954 га;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№ 135 - площею 0,5954 га;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№ 136 - площею 0,5954 га;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№ 137 - площею 0,5954 га;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№ 139 - площею 0,5954 га;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№ 145 - площею 0,5954 га;</w:t>
      </w:r>
    </w:p>
    <w:p w:rsidR="000F5DF3" w:rsidRDefault="00D11985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№ 146 - площею 0,5954 га.</w:t>
      </w:r>
    </w:p>
    <w:p w:rsidR="000F5DF3" w:rsidRDefault="000F5DF3" w:rsidP="00E5522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Технічну документацію із землеустрою подати на розгляд та затвердження селищної ради.</w:t>
      </w:r>
    </w:p>
    <w:p w:rsidR="0093748C" w:rsidRDefault="0093748C" w:rsidP="00E5522F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D11985" w:rsidRDefault="00D11985" w:rsidP="00E5522F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B914B5" w:rsidRPr="000F5DF3" w:rsidRDefault="000F5DF3" w:rsidP="00E5522F">
      <w:pPr>
        <w:widowControl w:val="0"/>
        <w:tabs>
          <w:tab w:val="left" w:pos="6804"/>
        </w:tabs>
        <w:autoSpaceDE w:val="0"/>
        <w:spacing w:before="120"/>
        <w:jc w:val="both"/>
        <w:rPr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 w:rsidR="00D360F8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Анатолій ОЛІЙНИК</w:t>
      </w:r>
      <w:bookmarkEnd w:id="0"/>
    </w:p>
    <w:sectPr w:rsidR="00B914B5" w:rsidRPr="000F5DF3" w:rsidSect="00D360F8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F8" w:rsidRDefault="00D360F8" w:rsidP="00D360F8">
      <w:r>
        <w:separator/>
      </w:r>
    </w:p>
  </w:endnote>
  <w:endnote w:type="continuationSeparator" w:id="0">
    <w:p w:rsidR="00D360F8" w:rsidRDefault="00D360F8" w:rsidP="00D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F8" w:rsidRDefault="00D360F8" w:rsidP="00D360F8">
      <w:r>
        <w:separator/>
      </w:r>
    </w:p>
  </w:footnote>
  <w:footnote w:type="continuationSeparator" w:id="0">
    <w:p w:rsidR="00D360F8" w:rsidRDefault="00D360F8" w:rsidP="00D3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F8" w:rsidRPr="008D0BE8" w:rsidRDefault="00D360F8" w:rsidP="00D360F8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0" type="#_x0000_t136" style="position:absolute;left:0;text-align:left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Pr="008D0BE8">
      <w:rPr>
        <w:b w:val="0"/>
        <w:noProof/>
        <w:lang w:eastAsia="uk-UA"/>
      </w:rPr>
      <w:drawing>
        <wp:inline distT="0" distB="0" distL="0" distR="0" wp14:anchorId="321698D6" wp14:editId="27F21B6B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360F8" w:rsidRPr="008D0BE8" w:rsidRDefault="00D360F8" w:rsidP="00D360F8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:rsidR="00D360F8" w:rsidRPr="008D0BE8" w:rsidRDefault="00D360F8" w:rsidP="00D360F8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:rsidR="00D360F8" w:rsidRPr="008D0BE8" w:rsidRDefault="00D360F8" w:rsidP="00D360F8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 сесі</w:t>
    </w:r>
    <w:r w:rsidRPr="008D0BE8">
      <w:rPr>
        <w:b/>
        <w:bCs/>
        <w:szCs w:val="28"/>
        <w:lang w:val="uk-UA"/>
      </w:rPr>
      <w:t>я</w:t>
    </w:r>
  </w:p>
  <w:p w:rsidR="00D360F8" w:rsidRPr="008D0BE8" w:rsidRDefault="00D360F8" w:rsidP="00D360F8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:rsidR="00D360F8" w:rsidRPr="008D0BE8" w:rsidRDefault="00D360F8" w:rsidP="00D360F8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:rsidR="00D360F8" w:rsidRPr="008D0BE8" w:rsidRDefault="00D360F8" w:rsidP="00D360F8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D360F8" w:rsidRPr="008D0BE8" w:rsidTr="00037883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:rsidR="00D360F8" w:rsidRPr="008D0BE8" w:rsidRDefault="00D360F8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D360F8" w:rsidRPr="008D0BE8" w:rsidRDefault="00D360F8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D360F8" w:rsidRPr="008D0BE8" w:rsidRDefault="00D360F8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:rsidR="00D360F8" w:rsidRPr="008D0BE8" w:rsidRDefault="00D360F8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:rsidR="00D360F8" w:rsidRPr="008D0BE8" w:rsidRDefault="00D360F8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:rsidR="00D360F8" w:rsidRPr="008D0BE8" w:rsidRDefault="00D360F8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:rsidR="00D360F8" w:rsidRPr="008D0BE8" w:rsidRDefault="00D360F8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:rsidR="00D360F8" w:rsidRDefault="00D360F8" w:rsidP="00D360F8">
    <w:r>
      <w:rPr>
        <w:noProof/>
      </w:rPr>
      <w:pict>
        <v:shape id="PowerPlusWaterMarkObject197480206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3"/>
    <w:rsid w:val="000F5DF3"/>
    <w:rsid w:val="0015319A"/>
    <w:rsid w:val="00213230"/>
    <w:rsid w:val="00240408"/>
    <w:rsid w:val="00707D43"/>
    <w:rsid w:val="0093748C"/>
    <w:rsid w:val="00D11985"/>
    <w:rsid w:val="00D360F8"/>
    <w:rsid w:val="00E5522F"/>
    <w:rsid w:val="00E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F5DF3"/>
    <w:pPr>
      <w:widowControl w:val="0"/>
      <w:tabs>
        <w:tab w:val="num" w:pos="360"/>
      </w:tabs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5DF3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0">
    <w:name w:val="Body Text"/>
    <w:basedOn w:val="a"/>
    <w:link w:val="a4"/>
    <w:uiPriority w:val="99"/>
    <w:semiHidden/>
    <w:unhideWhenUsed/>
    <w:rsid w:val="000F5DF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5D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F5D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36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360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36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360F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F5DF3"/>
    <w:pPr>
      <w:widowControl w:val="0"/>
      <w:tabs>
        <w:tab w:val="num" w:pos="360"/>
      </w:tabs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5DF3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0">
    <w:name w:val="Body Text"/>
    <w:basedOn w:val="a"/>
    <w:link w:val="a4"/>
    <w:uiPriority w:val="99"/>
    <w:semiHidden/>
    <w:unhideWhenUsed/>
    <w:rsid w:val="000F5DF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5D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F5D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36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360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36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360F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3</cp:revision>
  <cp:lastPrinted>2021-09-14T10:55:00Z</cp:lastPrinted>
  <dcterms:created xsi:type="dcterms:W3CDTF">2021-09-18T08:48:00Z</dcterms:created>
  <dcterms:modified xsi:type="dcterms:W3CDTF">2021-09-18T08:49:00Z</dcterms:modified>
</cp:coreProperties>
</file>