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ru-RU"/>
        </w:rPr>
        <w:drawing>
          <wp:inline distT="0" distB="0" distL="0" distR="0">
            <wp:extent cx="659130" cy="829310"/>
            <wp:effectExtent l="0" t="0" r="7620" b="889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>УКРАЇНА</w:t>
      </w:r>
    </w:p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>ХМЕЛЬНИЦЬКА ОБЛАСТЬ</w:t>
      </w:r>
    </w:p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>НОВОУШИЦЬКА СЕЛИЩНА РАДА</w:t>
      </w:r>
    </w:p>
    <w:p w:rsidR="0025168A" w:rsidRPr="0025168A" w:rsidRDefault="0025168A" w:rsidP="0025168A">
      <w:pPr>
        <w:keepNext/>
        <w:numPr>
          <w:ilvl w:val="0"/>
          <w:numId w:val="47"/>
        </w:numPr>
        <w:suppressAutoHyphens/>
        <w:spacing w:after="0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25168A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НОВОУШИЦЬКОЇ СЕЛИЩНОЇ ОБ</w:t>
      </w:r>
      <w:r w:rsidRPr="0025168A">
        <w:rPr>
          <w:rFonts w:ascii="Times New Roman" w:eastAsia="Times New Roman" w:hAnsi="Times New Roman" w:cs="Times New Roman"/>
          <w:b/>
          <w:bCs/>
          <w:color w:val="auto"/>
          <w:lang w:val="en-US" w:eastAsia="ar-SA"/>
        </w:rPr>
        <w:t>’</w:t>
      </w:r>
      <w:r w:rsidRPr="0025168A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ЄДНАНОЇ  ТЕРИТОРІАЛЬНОЇ ГРОМАДИ</w:t>
      </w:r>
    </w:p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5168A" w:rsidRPr="0025168A" w:rsidRDefault="0025168A" w:rsidP="0025168A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168A">
        <w:rPr>
          <w:rFonts w:ascii="Times New Roman" w:eastAsia="Times New Roman" w:hAnsi="Times New Roman" w:cs="Times New Roman"/>
          <w:b/>
          <w:bCs/>
          <w:color w:val="auto"/>
        </w:rPr>
        <w:t>Р І Ш Е Н Н Я</w:t>
      </w:r>
    </w:p>
    <w:p w:rsidR="0025168A" w:rsidRPr="0025168A" w:rsidRDefault="0025168A" w:rsidP="0025168A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 xml:space="preserve">Позачергової  сесії селищної ради </w:t>
      </w:r>
      <w:r w:rsidRPr="0025168A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25168A">
        <w:rPr>
          <w:rFonts w:ascii="Times New Roman" w:eastAsia="Times New Roman" w:hAnsi="Times New Roman" w:cs="Times New Roman"/>
          <w:b/>
          <w:color w:val="auto"/>
        </w:rPr>
        <w:t>ІІ скликання</w:t>
      </w:r>
    </w:p>
    <w:p w:rsidR="0025168A" w:rsidRPr="0025168A" w:rsidRDefault="0025168A" w:rsidP="0025168A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>від  21 грудня  2018 року №</w:t>
      </w:r>
    </w:p>
    <w:p w:rsidR="0025168A" w:rsidRPr="0025168A" w:rsidRDefault="0025168A" w:rsidP="0025168A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168A">
        <w:rPr>
          <w:rFonts w:ascii="Times New Roman" w:eastAsia="Times New Roman" w:hAnsi="Times New Roman" w:cs="Times New Roman"/>
          <w:b/>
          <w:color w:val="auto"/>
        </w:rPr>
        <w:t>смт Нова Ушиця</w:t>
      </w:r>
    </w:p>
    <w:p w:rsidR="0025168A" w:rsidRPr="0025168A" w:rsidRDefault="0025168A" w:rsidP="0025168A">
      <w:pPr>
        <w:spacing w:after="60"/>
        <w:ind w:left="720" w:right="70" w:hanging="72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  <w:r w:rsidRPr="0025168A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         </w:t>
      </w: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 затвердження Комплексної цільової </w:t>
      </w: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Програми розвитку житлово-комунального </w:t>
      </w: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господарства та благоустрою Новоушицької селищної</w:t>
      </w: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об»єднаної територіальної громади  на 2019 рік</w:t>
      </w:r>
    </w:p>
    <w:p w:rsidR="0025168A" w:rsidRPr="0025168A" w:rsidRDefault="0025168A" w:rsidP="0025168A">
      <w:pPr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5168A" w:rsidRPr="0025168A" w:rsidRDefault="0025168A" w:rsidP="0025168A">
      <w:pPr>
        <w:suppressAutoHyphens/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5168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Відповідно до підпункту 22 пункту 1 статті 26 Закону України «Про місцеве самоврядування в Україні», розглянувши пропозицію відділу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комунальної власності, житлово-комунального господарства,благоустрою, зовнішньої реклами, </w:t>
      </w:r>
    </w:p>
    <w:p w:rsidR="0025168A" w:rsidRPr="0025168A" w:rsidRDefault="0025168A" w:rsidP="0025168A">
      <w:pPr>
        <w:suppressAutoHyphens/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охорони навколишнього природного середовища,інфраструктури та земельних відносин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Новоушицької селищної ради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щодо впровадження Комплексної цільової Програми розвитку житлово-комунального</w:t>
      </w:r>
      <w:r w:rsidRPr="0025168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господарства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благоустрою Новоушицької селищної ОТГ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рада вирішила:</w:t>
      </w:r>
    </w:p>
    <w:p w:rsidR="0025168A" w:rsidRPr="0025168A" w:rsidRDefault="0025168A" w:rsidP="0025168A">
      <w:pPr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68A" w:rsidRPr="0025168A" w:rsidRDefault="0025168A" w:rsidP="0025168A">
      <w:pPr>
        <w:tabs>
          <w:tab w:val="left" w:pos="426"/>
        </w:tabs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1. Затвердити Комплексну цільову Програму розвитку житлово- комунального господарства та благоустрою Новоушицької селищної ОТГ на 2019 рік </w:t>
      </w:r>
      <w:r w:rsidRPr="0025168A">
        <w:rPr>
          <w:rFonts w:ascii="Times New Roman" w:eastAsia="Times New Roman" w:hAnsi="Times New Roman" w:cs="Times New Roman"/>
          <w:color w:val="auto"/>
          <w:sz w:val="28"/>
        </w:rPr>
        <w:t>(далі - Програма)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>, що додається.</w:t>
      </w:r>
    </w:p>
    <w:p w:rsidR="0025168A" w:rsidRPr="0025168A" w:rsidRDefault="0025168A" w:rsidP="0025168A">
      <w:pPr>
        <w:spacing w:after="0"/>
        <w:ind w:left="0" w:right="0" w:firstLine="0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25168A" w:rsidRPr="0025168A" w:rsidRDefault="0025168A" w:rsidP="0025168A">
      <w:pPr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color w:val="auto"/>
          <w:szCs w:val="28"/>
        </w:rPr>
        <w:t xml:space="preserve">          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   Фінансовому відділу Новоушицької селищної ради передбачити у селищному бюджеті на 2019 рік видатки на виконання Програми.  </w:t>
      </w:r>
    </w:p>
    <w:p w:rsidR="0025168A" w:rsidRPr="0025168A" w:rsidRDefault="0025168A" w:rsidP="0025168A">
      <w:pPr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68A" w:rsidRPr="0025168A" w:rsidRDefault="0025168A" w:rsidP="0025168A">
      <w:pPr>
        <w:suppressAutoHyphens/>
        <w:spacing w:after="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3. Відділу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середовища,інфраструктури та земельних відносин Новоушицької селищної ради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вжити відповідних заходів щодо реалізації Програми.  </w:t>
      </w:r>
    </w:p>
    <w:p w:rsidR="0025168A" w:rsidRPr="0025168A" w:rsidRDefault="0025168A" w:rsidP="0025168A">
      <w:pPr>
        <w:spacing w:after="120"/>
        <w:ind w:left="0" w:right="0" w:firstLine="0"/>
        <w:rPr>
          <w:rFonts w:ascii="Times New Roman" w:eastAsia="Times New Roman" w:hAnsi="Times New Roman" w:cs="Times New Roman"/>
          <w:color w:val="auto"/>
          <w:szCs w:val="28"/>
        </w:rPr>
      </w:pPr>
    </w:p>
    <w:p w:rsidR="0025168A" w:rsidRPr="0025168A" w:rsidRDefault="0025168A" w:rsidP="0025168A">
      <w:pPr>
        <w:spacing w:after="120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color w:val="auto"/>
          <w:szCs w:val="28"/>
        </w:rPr>
        <w:t xml:space="preserve">       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Контроль за виконанням цього рішення покласти на </w:t>
      </w:r>
      <w:r w:rsidRPr="0025168A">
        <w:rPr>
          <w:rFonts w:ascii="Times New Roman" w:eastAsia="Times New Roman" w:hAnsi="Times New Roman" w:cs="Times New Roman"/>
          <w:color w:val="auto"/>
          <w:sz w:val="28"/>
          <w:szCs w:val="28"/>
        </w:rPr>
        <w:t>постійну комісію Новоушицької селищної ради.</w:t>
      </w:r>
    </w:p>
    <w:p w:rsidR="0025168A" w:rsidRPr="0025168A" w:rsidRDefault="0025168A" w:rsidP="0025168A">
      <w:pPr>
        <w:spacing w:after="120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Селищний голова </w:t>
      </w: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    </w:t>
      </w: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Pr="0025168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                            О. Московчук</w:t>
      </w:r>
    </w:p>
    <w:p w:rsidR="0025168A" w:rsidRPr="0025168A" w:rsidRDefault="0025168A" w:rsidP="0025168A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0" w:name="_GoBack"/>
      <w:bookmarkEnd w:id="0"/>
    </w:p>
    <w:p w:rsidR="00EC394F" w:rsidRPr="003008A9" w:rsidRDefault="0025168A" w:rsidP="00321407">
      <w:pPr>
        <w:pStyle w:val="27"/>
        <w:spacing w:after="0" w:line="240" w:lineRule="auto"/>
        <w:ind w:left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140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EC394F" w:rsidRPr="003008A9">
        <w:rPr>
          <w:rFonts w:ascii="Times New Roman" w:hAnsi="Times New Roman"/>
          <w:sz w:val="28"/>
          <w:szCs w:val="28"/>
        </w:rPr>
        <w:t>ЗАТВЕРДЖЕНО</w:t>
      </w:r>
    </w:p>
    <w:p w:rsidR="00EC394F" w:rsidRPr="003008A9" w:rsidRDefault="00321407" w:rsidP="00321407">
      <w:pPr>
        <w:pStyle w:val="27"/>
        <w:spacing w:after="0" w:line="240" w:lineRule="auto"/>
        <w:ind w:left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C394F" w:rsidRPr="003008A9">
        <w:rPr>
          <w:rFonts w:ascii="Times New Roman" w:hAnsi="Times New Roman"/>
          <w:sz w:val="28"/>
          <w:szCs w:val="28"/>
        </w:rPr>
        <w:t xml:space="preserve">Рішення </w:t>
      </w:r>
      <w:r w:rsidR="00EC394F">
        <w:rPr>
          <w:rFonts w:ascii="Times New Roman" w:hAnsi="Times New Roman"/>
          <w:sz w:val="28"/>
          <w:szCs w:val="28"/>
        </w:rPr>
        <w:t>селищної</w:t>
      </w:r>
      <w:r w:rsidR="00EC394F" w:rsidRPr="003008A9">
        <w:rPr>
          <w:rFonts w:ascii="Times New Roman" w:hAnsi="Times New Roman"/>
          <w:sz w:val="28"/>
          <w:szCs w:val="28"/>
        </w:rPr>
        <w:t xml:space="preserve"> ради </w:t>
      </w:r>
    </w:p>
    <w:p w:rsidR="00EC394F" w:rsidRPr="003008A9" w:rsidRDefault="00321407" w:rsidP="009B51E7">
      <w:pPr>
        <w:pStyle w:val="27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C394F" w:rsidRPr="003008A9">
        <w:rPr>
          <w:rFonts w:ascii="Times New Roman" w:hAnsi="Times New Roman"/>
          <w:sz w:val="28"/>
          <w:szCs w:val="28"/>
        </w:rPr>
        <w:t xml:space="preserve"> “____” _________201</w:t>
      </w:r>
      <w:r w:rsidR="00802691">
        <w:rPr>
          <w:rFonts w:ascii="Times New Roman" w:hAnsi="Times New Roman"/>
          <w:sz w:val="28"/>
          <w:szCs w:val="28"/>
        </w:rPr>
        <w:t>8</w:t>
      </w:r>
      <w:r w:rsidR="00EC394F" w:rsidRPr="003008A9">
        <w:rPr>
          <w:rFonts w:ascii="Times New Roman" w:hAnsi="Times New Roman"/>
          <w:sz w:val="28"/>
          <w:szCs w:val="28"/>
        </w:rPr>
        <w:t xml:space="preserve"> року </w:t>
      </w:r>
    </w:p>
    <w:p w:rsidR="00EC394F" w:rsidRPr="003008A9" w:rsidRDefault="00321407" w:rsidP="009B51E7">
      <w:pPr>
        <w:pStyle w:val="27"/>
        <w:spacing w:after="0" w:line="240" w:lineRule="auto"/>
        <w:jc w:val="center"/>
        <w:rPr>
          <w:rFonts w:ascii="Times New Roman" w:hAnsi="Times New Roman"/>
          <w:color w:val="80808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C394F" w:rsidRPr="003008A9">
        <w:rPr>
          <w:rFonts w:ascii="Times New Roman" w:hAnsi="Times New Roman"/>
          <w:sz w:val="28"/>
          <w:szCs w:val="28"/>
        </w:rPr>
        <w:t xml:space="preserve">№ </w:t>
      </w:r>
    </w:p>
    <w:p w:rsidR="00EC394F" w:rsidRPr="009B51E7" w:rsidRDefault="00EC394F">
      <w:pPr>
        <w:pStyle w:val="20"/>
        <w:shd w:val="clear" w:color="auto" w:fill="auto"/>
        <w:spacing w:before="0" w:after="263"/>
        <w:rPr>
          <w:lang w:val="ru-RU"/>
        </w:rPr>
      </w:pPr>
    </w:p>
    <w:p w:rsidR="00EC394F" w:rsidRDefault="00EC394F">
      <w:pPr>
        <w:pStyle w:val="20"/>
        <w:shd w:val="clear" w:color="auto" w:fill="auto"/>
        <w:spacing w:before="0" w:after="263"/>
      </w:pPr>
    </w:p>
    <w:p w:rsidR="00EC394F" w:rsidRDefault="00EC394F">
      <w:pPr>
        <w:pStyle w:val="20"/>
        <w:shd w:val="clear" w:color="auto" w:fill="auto"/>
        <w:spacing w:before="0" w:after="263"/>
      </w:pPr>
    </w:p>
    <w:p w:rsidR="00321407" w:rsidRDefault="00321407">
      <w:pPr>
        <w:pStyle w:val="20"/>
        <w:shd w:val="clear" w:color="auto" w:fill="auto"/>
        <w:spacing w:before="0" w:after="263"/>
      </w:pPr>
    </w:p>
    <w:p w:rsidR="00EC394F" w:rsidRDefault="00EC394F">
      <w:pPr>
        <w:pStyle w:val="20"/>
        <w:shd w:val="clear" w:color="auto" w:fill="auto"/>
        <w:spacing w:before="0" w:after="263"/>
      </w:pPr>
      <w:r>
        <w:t>КОМПЛЕКСНА ЦІЛЬОВА ПРОГРАМА РОЗВИТКУ ЖИТЛОВО-КОМУНАЛЬНОГО ГОСПОДАРСТВА</w:t>
      </w:r>
      <w:r w:rsidR="00802691">
        <w:t xml:space="preserve"> ТА БЛАГОУСТРОЮ</w:t>
      </w:r>
      <w:r>
        <w:t xml:space="preserve"> НОВОУШИЦЬКОЇ </w:t>
      </w:r>
      <w:r w:rsidR="00971BC0">
        <w:t xml:space="preserve">СЕЛИЩНОЇ </w:t>
      </w:r>
      <w:r>
        <w:t>О</w:t>
      </w:r>
      <w:r w:rsidR="00802691">
        <w:t>Б»ЄДНАНОЇ ТЕРИТОРІАЛЬНОЇ ГРОМАДИ</w:t>
      </w:r>
    </w:p>
    <w:p w:rsidR="00EC394F" w:rsidRDefault="00971BC0" w:rsidP="00971BC0">
      <w:pPr>
        <w:pStyle w:val="20"/>
        <w:shd w:val="clear" w:color="auto" w:fill="auto"/>
        <w:spacing w:before="0" w:after="3893" w:line="540" w:lineRule="exact"/>
        <w:jc w:val="both"/>
      </w:pPr>
      <w:r>
        <w:t xml:space="preserve">                      </w:t>
      </w:r>
      <w:r w:rsidR="00EC394F">
        <w:t>на 201</w:t>
      </w:r>
      <w:r w:rsidR="00802691">
        <w:t>9</w:t>
      </w:r>
      <w:r w:rsidR="00EC394F">
        <w:t xml:space="preserve"> рік</w:t>
      </w:r>
    </w:p>
    <w:p w:rsidR="00321407" w:rsidRDefault="00321407" w:rsidP="00321407">
      <w:pPr>
        <w:pStyle w:val="31"/>
        <w:shd w:val="clear" w:color="auto" w:fill="auto"/>
        <w:spacing w:before="0" w:line="300" w:lineRule="exact"/>
        <w:ind w:left="25"/>
      </w:pPr>
      <w:r>
        <w:t xml:space="preserve">                                        </w:t>
      </w:r>
    </w:p>
    <w:p w:rsidR="00EC394F" w:rsidRDefault="00321407" w:rsidP="00321407">
      <w:pPr>
        <w:pStyle w:val="31"/>
        <w:shd w:val="clear" w:color="auto" w:fill="auto"/>
        <w:spacing w:before="0" w:line="300" w:lineRule="exact"/>
        <w:ind w:left="27"/>
      </w:pPr>
      <w:r>
        <w:t xml:space="preserve">                                        </w:t>
      </w:r>
      <w:r w:rsidR="00EC394F">
        <w:t>смт. Нова Ушиця</w:t>
      </w:r>
    </w:p>
    <w:p w:rsidR="00EC394F" w:rsidRDefault="00EC394F" w:rsidP="00082FCE">
      <w:pPr>
        <w:sectPr w:rsidR="00EC394F" w:rsidSect="006471A9">
          <w:type w:val="continuous"/>
          <w:pgSz w:w="11907" w:h="16840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bookmarkStart w:id="1" w:name="bookmark1"/>
    </w:p>
    <w:p w:rsidR="00EC394F" w:rsidRPr="00217C7D" w:rsidRDefault="00EC394F" w:rsidP="004862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7C7D">
        <w:rPr>
          <w:rFonts w:ascii="Times New Roman" w:hAnsi="Times New Roman" w:cs="Times New Roman"/>
          <w:b/>
          <w:sz w:val="27"/>
          <w:szCs w:val="27"/>
        </w:rPr>
        <w:lastRenderedPageBreak/>
        <w:t>ПАСПОРТ КОМПЛЕКСНОЇ ЦІЛЬОВОЇ ПРОГРАМИ РОЗВИТКУ ЖИТЛОВО-КОМУНАЛЬНОГО ГОСПОДАРСТВА</w:t>
      </w:r>
      <w:r w:rsidR="00802691">
        <w:rPr>
          <w:rFonts w:ascii="Times New Roman" w:hAnsi="Times New Roman" w:cs="Times New Roman"/>
          <w:b/>
          <w:sz w:val="27"/>
          <w:szCs w:val="27"/>
        </w:rPr>
        <w:t xml:space="preserve"> ТА БЛАГОУСТРОЮ</w:t>
      </w:r>
      <w:r w:rsidRPr="00217C7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НОВОУШИЦЬКОЇ </w:t>
      </w:r>
      <w:r w:rsidR="00971BC0">
        <w:rPr>
          <w:rFonts w:ascii="Times New Roman" w:hAnsi="Times New Roman" w:cs="Times New Roman"/>
          <w:b/>
          <w:sz w:val="27"/>
          <w:szCs w:val="27"/>
        </w:rPr>
        <w:t>СЕЛИЩНОЇ ОБ»ЄДНАНОЇ ТЕРИТОРІАЛЬНОЇ ГРОМАДИ</w:t>
      </w:r>
      <w:r w:rsidRPr="00217C7D">
        <w:rPr>
          <w:rFonts w:ascii="Times New Roman" w:hAnsi="Times New Roman" w:cs="Times New Roman"/>
          <w:b/>
          <w:sz w:val="27"/>
          <w:szCs w:val="27"/>
        </w:rPr>
        <w:t xml:space="preserve"> НА 201</w:t>
      </w:r>
      <w:r w:rsidR="00802691">
        <w:rPr>
          <w:rFonts w:ascii="Times New Roman" w:hAnsi="Times New Roman" w:cs="Times New Roman"/>
          <w:b/>
          <w:sz w:val="27"/>
          <w:szCs w:val="27"/>
        </w:rPr>
        <w:t>9</w:t>
      </w:r>
      <w:r w:rsidRPr="00217C7D">
        <w:rPr>
          <w:rFonts w:ascii="Times New Roman" w:hAnsi="Times New Roman" w:cs="Times New Roman"/>
          <w:b/>
          <w:sz w:val="27"/>
          <w:szCs w:val="27"/>
        </w:rPr>
        <w:t xml:space="preserve"> Р</w:t>
      </w:r>
      <w:r>
        <w:rPr>
          <w:rFonts w:ascii="Times New Roman" w:hAnsi="Times New Roman" w:cs="Times New Roman"/>
          <w:b/>
          <w:sz w:val="27"/>
          <w:szCs w:val="27"/>
        </w:rPr>
        <w:t>ІК</w:t>
      </w:r>
    </w:p>
    <w:p w:rsidR="00EC394F" w:rsidRPr="00217C7D" w:rsidRDefault="00EC394F" w:rsidP="004862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Overlap w:val="never"/>
        <w:tblW w:w="14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430"/>
        <w:gridCol w:w="2729"/>
        <w:gridCol w:w="7045"/>
      </w:tblGrid>
      <w:tr w:rsidR="00EC394F" w:rsidRPr="00217C7D" w:rsidTr="00A1233F">
        <w:trPr>
          <w:trHeight w:hRule="exact" w:val="10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Ініціатор розроблення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C26B53" w:rsidRDefault="00EC394F" w:rsidP="009018DA">
            <w:pPr>
              <w:suppressAutoHyphens/>
              <w:spacing w:after="0"/>
              <w:ind w:left="0" w:right="0" w:firstLine="0"/>
            </w:pPr>
            <w:r w:rsidRPr="00C26B53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9018DA">
              <w:rPr>
                <w:rFonts w:ascii="Times New Roman" w:hAnsi="Times New Roman" w:cs="Times New Roman"/>
                <w:color w:val="auto"/>
                <w:lang w:val="ru-RU"/>
              </w:rPr>
              <w:t>ідділ</w:t>
            </w:r>
            <w:r w:rsidRPr="009018DA">
              <w:rPr>
                <w:rFonts w:ascii="Times New Roman" w:hAnsi="Times New Roman" w:cs="Times New Roman"/>
                <w:color w:val="auto"/>
                <w:lang w:eastAsia="ar-SA"/>
              </w:rPr>
              <w:t>комунальної власності, житлово-комунального господарства,благоустрою, зовнішньої реклами,</w:t>
            </w:r>
            <w:r w:rsidRPr="00C26B53">
              <w:rPr>
                <w:rFonts w:ascii="Times New Roman" w:hAnsi="Times New Roman" w:cs="Times New Roman"/>
                <w:color w:val="auto"/>
                <w:lang w:eastAsia="ar-SA"/>
              </w:rPr>
              <w:t>охорони навколишнього природного середовища,інфраструктури та земельних відносин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Новоушицької селищної ради.</w:t>
            </w:r>
          </w:p>
        </w:tc>
      </w:tr>
      <w:tr w:rsidR="00EC394F" w:rsidRPr="00217C7D" w:rsidTr="00C26B53">
        <w:trPr>
          <w:trHeight w:hRule="exact" w:val="10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Розробник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</w:pPr>
            <w:r w:rsidRPr="00C26B53">
              <w:rPr>
                <w:color w:val="auto"/>
                <w:sz w:val="24"/>
                <w:szCs w:val="24"/>
                <w:lang w:val="ru-RU"/>
              </w:rPr>
              <w:t>В</w:t>
            </w:r>
            <w:r w:rsidRPr="009018DA">
              <w:rPr>
                <w:color w:val="auto"/>
                <w:sz w:val="24"/>
                <w:szCs w:val="24"/>
                <w:lang w:val="ru-RU"/>
              </w:rPr>
              <w:t>ідділ</w:t>
            </w:r>
            <w:r w:rsidRPr="009018DA">
              <w:rPr>
                <w:color w:val="auto"/>
                <w:sz w:val="24"/>
                <w:szCs w:val="24"/>
                <w:lang w:eastAsia="ar-SA"/>
              </w:rPr>
              <w:t>комунальної власності, житлово-комунального господарства,благоустрою, зовнішньої реклами,</w:t>
            </w:r>
            <w:r w:rsidRPr="00C26B53">
              <w:rPr>
                <w:color w:val="auto"/>
                <w:sz w:val="24"/>
                <w:szCs w:val="24"/>
                <w:lang w:eastAsia="ar-SA"/>
              </w:rPr>
              <w:t xml:space="preserve"> охорони навколишнього природного середовища,інфраструктури та земельних відносинНовоушицької селищної ради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</w:tr>
      <w:tr w:rsidR="00EC394F" w:rsidRPr="00217C7D" w:rsidTr="00C26B53">
        <w:trPr>
          <w:trHeight w:hRule="exact" w:val="9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Замовник (відповідальний виконавець)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</w:pPr>
            <w:r w:rsidRPr="00C26B53">
              <w:rPr>
                <w:color w:val="auto"/>
                <w:sz w:val="24"/>
                <w:szCs w:val="24"/>
                <w:lang w:val="ru-RU"/>
              </w:rPr>
              <w:t>В</w:t>
            </w:r>
            <w:r w:rsidRPr="009018DA">
              <w:rPr>
                <w:color w:val="auto"/>
                <w:sz w:val="24"/>
                <w:szCs w:val="24"/>
                <w:lang w:val="ru-RU"/>
              </w:rPr>
              <w:t>ідділ</w:t>
            </w:r>
            <w:r w:rsidRPr="009018DA">
              <w:rPr>
                <w:color w:val="auto"/>
                <w:sz w:val="24"/>
                <w:szCs w:val="24"/>
                <w:lang w:eastAsia="ar-SA"/>
              </w:rPr>
              <w:t>комунальної власності, житлово-комунального господарства,благоустрою, зовнішньої реклами,</w:t>
            </w:r>
            <w:r w:rsidRPr="00C26B53">
              <w:rPr>
                <w:color w:val="auto"/>
                <w:sz w:val="24"/>
                <w:szCs w:val="24"/>
                <w:lang w:eastAsia="ar-SA"/>
              </w:rPr>
              <w:t xml:space="preserve"> охорони навколишнього природного середовища,інфраструктури та земельних відносинНовоушицької селищної ради</w:t>
            </w:r>
          </w:p>
        </w:tc>
      </w:tr>
      <w:tr w:rsidR="00EC394F" w:rsidRPr="00217C7D" w:rsidTr="00C26B53">
        <w:trPr>
          <w:trHeight w:hRule="exact" w:val="9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Учасники (співвиконавці)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484020" w:rsidRDefault="00EC394F" w:rsidP="00C26B53">
            <w:pPr>
              <w:pStyle w:val="52"/>
              <w:shd w:val="clear" w:color="auto" w:fill="auto"/>
              <w:spacing w:before="0" w:line="322" w:lineRule="exact"/>
              <w:ind w:left="120" w:firstLine="0"/>
              <w:rPr>
                <w:sz w:val="24"/>
                <w:szCs w:val="24"/>
              </w:rPr>
            </w:pPr>
            <w:r w:rsidRPr="00484020">
              <w:rPr>
                <w:rStyle w:val="1"/>
                <w:sz w:val="24"/>
                <w:szCs w:val="24"/>
                <w:u w:val="none"/>
              </w:rPr>
              <w:t>Структурні підрозділи виконавчого органу та комунальні підприємства Новоушицької селищної ради</w:t>
            </w:r>
          </w:p>
        </w:tc>
      </w:tr>
      <w:tr w:rsidR="00EC394F" w:rsidRPr="00217C7D" w:rsidTr="00A1233F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Строк виконання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EA4BFD" w:rsidRDefault="00EC394F" w:rsidP="00802691">
            <w:pPr>
              <w:pStyle w:val="52"/>
              <w:shd w:val="clear" w:color="auto" w:fill="auto"/>
              <w:spacing w:before="0" w:line="270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201</w:t>
            </w:r>
            <w:r w:rsidR="00802691">
              <w:rPr>
                <w:rStyle w:val="1"/>
                <w:sz w:val="27"/>
                <w:szCs w:val="27"/>
                <w:u w:val="none"/>
              </w:rPr>
              <w:t>9</w:t>
            </w:r>
            <w:r>
              <w:rPr>
                <w:rStyle w:val="1"/>
                <w:sz w:val="27"/>
                <w:szCs w:val="27"/>
                <w:u w:val="none"/>
              </w:rPr>
              <w:t xml:space="preserve"> рік</w:t>
            </w:r>
          </w:p>
        </w:tc>
      </w:tr>
      <w:tr w:rsidR="00EC394F" w:rsidRPr="00217C7D" w:rsidTr="00A1233F">
        <w:trPr>
          <w:trHeight w:hRule="exact" w:val="6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</w:pPr>
            <w:r w:rsidRPr="00EA4BFD">
              <w:rPr>
                <w:rStyle w:val="1"/>
                <w:sz w:val="27"/>
                <w:szCs w:val="27"/>
                <w:u w:val="none"/>
              </w:rPr>
              <w:t>Перелік бюджетів, які беруть участь у виконанні програми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EA4BFD" w:rsidRDefault="00FD4C20" w:rsidP="00FD4C20">
            <w:pPr>
              <w:pStyle w:val="52"/>
              <w:shd w:val="clear" w:color="auto" w:fill="auto"/>
              <w:spacing w:before="0" w:line="270" w:lineRule="exact"/>
              <w:ind w:left="120" w:firstLine="0"/>
            </w:pPr>
            <w:r>
              <w:rPr>
                <w:rStyle w:val="1"/>
                <w:sz w:val="27"/>
                <w:szCs w:val="27"/>
                <w:u w:val="none"/>
              </w:rPr>
              <w:t>Б</w:t>
            </w:r>
            <w:r w:rsidR="00EC394F" w:rsidRPr="00EA4BFD">
              <w:rPr>
                <w:rStyle w:val="1"/>
                <w:sz w:val="27"/>
                <w:szCs w:val="27"/>
                <w:u w:val="none"/>
              </w:rPr>
              <w:t>юджет</w:t>
            </w:r>
            <w:r>
              <w:rPr>
                <w:rStyle w:val="1"/>
                <w:sz w:val="27"/>
                <w:szCs w:val="27"/>
                <w:u w:val="none"/>
              </w:rPr>
              <w:t xml:space="preserve"> об»єднаної територіальної громади</w:t>
            </w:r>
            <w:r w:rsidR="00EC394F">
              <w:rPr>
                <w:rStyle w:val="1"/>
                <w:sz w:val="27"/>
                <w:szCs w:val="27"/>
                <w:u w:val="none"/>
              </w:rPr>
              <w:t>, кошти підприємств, інші джерела фінансування не заборонені законодавством</w:t>
            </w:r>
          </w:p>
        </w:tc>
      </w:tr>
      <w:tr w:rsidR="00EC394F" w:rsidRPr="00217C7D" w:rsidTr="006D4A9F">
        <w:trPr>
          <w:trHeight w:hRule="exact" w:val="10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  <w:rPr>
                <w:rStyle w:val="1"/>
                <w:sz w:val="27"/>
                <w:szCs w:val="27"/>
                <w:u w:val="none"/>
              </w:rPr>
            </w:pPr>
            <w:r>
              <w:rPr>
                <w:rStyle w:val="1"/>
                <w:sz w:val="27"/>
                <w:szCs w:val="27"/>
                <w:u w:val="none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  <w:r>
              <w:rPr>
                <w:rStyle w:val="1"/>
                <w:sz w:val="27"/>
                <w:szCs w:val="27"/>
                <w:u w:val="none"/>
              </w:rPr>
              <w:t>Загальний обсяг фінансових ресурсів необхідний для реалізації програми, тис.грн., у тому числі: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452356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b/>
                <w:sz w:val="27"/>
                <w:szCs w:val="27"/>
                <w:u w:val="none"/>
              </w:rPr>
            </w:pPr>
            <w:r w:rsidRPr="00452356">
              <w:rPr>
                <w:rStyle w:val="1"/>
                <w:b/>
                <w:sz w:val="27"/>
                <w:szCs w:val="27"/>
                <w:u w:val="none"/>
              </w:rPr>
              <w:t xml:space="preserve">      Всього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452356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b/>
                <w:sz w:val="27"/>
                <w:szCs w:val="27"/>
                <w:u w:val="none"/>
              </w:rPr>
            </w:pPr>
            <w:r w:rsidRPr="00452356">
              <w:rPr>
                <w:rStyle w:val="1"/>
                <w:b/>
                <w:sz w:val="27"/>
                <w:szCs w:val="27"/>
                <w:u w:val="none"/>
              </w:rPr>
              <w:t xml:space="preserve">                                        201</w:t>
            </w:r>
            <w:r w:rsidR="00802691">
              <w:rPr>
                <w:rStyle w:val="1"/>
                <w:b/>
                <w:sz w:val="27"/>
                <w:szCs w:val="27"/>
                <w:u w:val="none"/>
              </w:rPr>
              <w:t>9</w:t>
            </w:r>
            <w:r w:rsidRPr="00452356">
              <w:rPr>
                <w:rStyle w:val="1"/>
                <w:b/>
                <w:sz w:val="27"/>
                <w:szCs w:val="27"/>
                <w:u w:val="none"/>
              </w:rPr>
              <w:t xml:space="preserve"> р.</w:t>
            </w:r>
          </w:p>
          <w:p w:rsidR="00EC394F" w:rsidRPr="00753A97" w:rsidRDefault="00753A97" w:rsidP="00753A97">
            <w:pPr>
              <w:pStyle w:val="52"/>
              <w:shd w:val="clear" w:color="auto" w:fill="auto"/>
              <w:spacing w:before="0" w:line="270" w:lineRule="exact"/>
              <w:ind w:left="120" w:firstLine="0"/>
              <w:jc w:val="center"/>
              <w:rPr>
                <w:rStyle w:val="1"/>
                <w:b/>
                <w:sz w:val="27"/>
                <w:szCs w:val="27"/>
                <w:u w:val="none"/>
              </w:rPr>
            </w:pPr>
            <w:r w:rsidRPr="00753A97">
              <w:rPr>
                <w:b/>
                <w:color w:val="auto"/>
              </w:rPr>
              <w:t>18990394,00</w:t>
            </w:r>
          </w:p>
        </w:tc>
      </w:tr>
      <w:tr w:rsidR="00EC394F" w:rsidRPr="00217C7D" w:rsidTr="006D4A9F">
        <w:trPr>
          <w:trHeight w:hRule="exact" w:val="6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  <w:rPr>
                <w:rStyle w:val="1"/>
                <w:sz w:val="27"/>
                <w:szCs w:val="27"/>
                <w:u w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802691" w:rsidP="00484020">
            <w:pPr>
              <w:pStyle w:val="52"/>
              <w:shd w:val="clear" w:color="auto" w:fill="auto"/>
              <w:spacing w:before="0" w:line="322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  <w:r>
              <w:rPr>
                <w:rStyle w:val="1"/>
                <w:sz w:val="27"/>
                <w:szCs w:val="27"/>
                <w:u w:val="none"/>
              </w:rPr>
              <w:t xml:space="preserve">кошти </w:t>
            </w:r>
            <w:r w:rsidR="00EC394F">
              <w:rPr>
                <w:rStyle w:val="1"/>
                <w:sz w:val="27"/>
                <w:szCs w:val="27"/>
                <w:u w:val="none"/>
              </w:rPr>
              <w:t xml:space="preserve"> бюджету</w:t>
            </w:r>
            <w:r>
              <w:rPr>
                <w:rStyle w:val="1"/>
                <w:sz w:val="27"/>
                <w:szCs w:val="27"/>
                <w:u w:val="none"/>
              </w:rPr>
              <w:t xml:space="preserve"> об»єднаної територіальної громади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452356" w:rsidRDefault="00EC394F" w:rsidP="009F75DF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b/>
                <w:sz w:val="27"/>
                <w:szCs w:val="27"/>
                <w:u w:val="none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Pr="00452356" w:rsidRDefault="00EC394F" w:rsidP="009B7B53">
            <w:pPr>
              <w:pStyle w:val="52"/>
              <w:shd w:val="clear" w:color="auto" w:fill="auto"/>
              <w:spacing w:before="0" w:line="270" w:lineRule="exact"/>
              <w:ind w:left="120" w:firstLine="0"/>
              <w:jc w:val="center"/>
              <w:rPr>
                <w:rStyle w:val="1"/>
                <w:b/>
                <w:sz w:val="27"/>
                <w:szCs w:val="27"/>
                <w:u w:val="none"/>
              </w:rPr>
            </w:pPr>
          </w:p>
        </w:tc>
      </w:tr>
      <w:tr w:rsidR="00EC394F" w:rsidRPr="00217C7D" w:rsidTr="006D4A9F">
        <w:trPr>
          <w:trHeight w:hRule="exact"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  <w:rPr>
                <w:rStyle w:val="1"/>
                <w:sz w:val="27"/>
                <w:szCs w:val="27"/>
                <w:u w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  <w:r>
              <w:rPr>
                <w:rStyle w:val="1"/>
                <w:sz w:val="27"/>
                <w:szCs w:val="27"/>
                <w:u w:val="none"/>
              </w:rPr>
              <w:t>кошти державного бюджету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Default="00EC394F" w:rsidP="00E368EE">
            <w:pPr>
              <w:pStyle w:val="52"/>
              <w:shd w:val="clear" w:color="auto" w:fill="auto"/>
              <w:spacing w:before="0" w:line="270" w:lineRule="exact"/>
              <w:ind w:left="120" w:firstLine="0"/>
              <w:jc w:val="center"/>
              <w:rPr>
                <w:rStyle w:val="1"/>
                <w:sz w:val="27"/>
                <w:szCs w:val="27"/>
                <w:u w:val="none"/>
              </w:rPr>
            </w:pPr>
          </w:p>
        </w:tc>
      </w:tr>
      <w:tr w:rsidR="00EC394F" w:rsidRPr="00217C7D" w:rsidTr="006D4A9F">
        <w:trPr>
          <w:trHeight w:hRule="exact" w:val="7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Pr="00EA4BFD" w:rsidRDefault="00EC394F" w:rsidP="00927954">
            <w:pPr>
              <w:pStyle w:val="52"/>
              <w:shd w:val="clear" w:color="auto" w:fill="auto"/>
              <w:spacing w:before="0" w:line="270" w:lineRule="exact"/>
              <w:ind w:left="140" w:firstLine="0"/>
              <w:rPr>
                <w:rStyle w:val="1"/>
                <w:sz w:val="27"/>
                <w:szCs w:val="27"/>
                <w:u w:val="non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4F" w:rsidRDefault="00EC394F" w:rsidP="00927954">
            <w:pPr>
              <w:pStyle w:val="52"/>
              <w:shd w:val="clear" w:color="auto" w:fill="auto"/>
              <w:spacing w:before="0" w:line="322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  <w:r>
              <w:rPr>
                <w:rStyle w:val="1"/>
                <w:sz w:val="27"/>
                <w:szCs w:val="27"/>
                <w:u w:val="none"/>
              </w:rPr>
              <w:t>інші джерела фінансування не заборонені законодавством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4F" w:rsidRDefault="00EC394F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B53" w:rsidRDefault="009B7B53" w:rsidP="00927954">
            <w:pPr>
              <w:pStyle w:val="52"/>
              <w:shd w:val="clear" w:color="auto" w:fill="auto"/>
              <w:spacing w:before="0" w:line="270" w:lineRule="exact"/>
              <w:ind w:left="120" w:firstLine="0"/>
              <w:rPr>
                <w:rStyle w:val="1"/>
                <w:sz w:val="27"/>
                <w:szCs w:val="27"/>
                <w:u w:val="none"/>
              </w:rPr>
            </w:pPr>
          </w:p>
        </w:tc>
      </w:tr>
    </w:tbl>
    <w:p w:rsidR="00EC394F" w:rsidRPr="00217C7D" w:rsidRDefault="00EC394F">
      <w:pPr>
        <w:pStyle w:val="22"/>
        <w:keepNext/>
        <w:keepLines/>
        <w:shd w:val="clear" w:color="auto" w:fill="auto"/>
        <w:tabs>
          <w:tab w:val="left" w:pos="250"/>
        </w:tabs>
        <w:spacing w:after="246" w:line="270" w:lineRule="exact"/>
        <w:ind w:right="20" w:firstLine="0"/>
        <w:sectPr w:rsidR="00EC394F" w:rsidRPr="00217C7D" w:rsidSect="00ED291F">
          <w:pgSz w:w="16840" w:h="11907" w:orient="landscape" w:code="9"/>
          <w:pgMar w:top="567" w:right="1134" w:bottom="567" w:left="567" w:header="0" w:footer="6" w:gutter="0"/>
          <w:cols w:space="720"/>
          <w:noEndnote/>
          <w:titlePg/>
          <w:docGrid w:linePitch="360"/>
        </w:sectPr>
      </w:pPr>
    </w:p>
    <w:p w:rsidR="00EC394F" w:rsidRPr="00217C7D" w:rsidRDefault="00EC394F">
      <w:pPr>
        <w:pStyle w:val="22"/>
        <w:keepNext/>
        <w:keepLines/>
        <w:shd w:val="clear" w:color="auto" w:fill="auto"/>
        <w:tabs>
          <w:tab w:val="left" w:pos="250"/>
        </w:tabs>
        <w:spacing w:after="246" w:line="270" w:lineRule="exact"/>
        <w:ind w:right="20" w:firstLine="0"/>
      </w:pPr>
      <w:r w:rsidRPr="00217C7D">
        <w:lastRenderedPageBreak/>
        <w:t>І.</w:t>
      </w:r>
      <w:r w:rsidRPr="00217C7D">
        <w:tab/>
        <w:t>ЗАГАЛЬНІ ПОЛОЖЕННЯ</w:t>
      </w:r>
      <w:bookmarkEnd w:id="1"/>
    </w:p>
    <w:p w:rsidR="00EC394F" w:rsidRPr="00217C7D" w:rsidRDefault="00EC394F" w:rsidP="00217C7D">
      <w:pPr>
        <w:pStyle w:val="3"/>
        <w:shd w:val="clear" w:color="auto" w:fill="auto"/>
        <w:spacing w:after="0" w:line="326" w:lineRule="exact"/>
        <w:ind w:left="20" w:right="20" w:firstLine="547"/>
        <w:contextualSpacing/>
        <w:jc w:val="both"/>
        <w:rPr>
          <w:color w:val="auto"/>
          <w:sz w:val="27"/>
          <w:szCs w:val="27"/>
        </w:rPr>
      </w:pPr>
      <w:r w:rsidRPr="00217C7D">
        <w:rPr>
          <w:sz w:val="27"/>
          <w:szCs w:val="27"/>
        </w:rPr>
        <w:t xml:space="preserve">Житлово-комунальне господарство - це одна з найважливіших галузей господарського комплексу </w:t>
      </w:r>
      <w:r>
        <w:rPr>
          <w:sz w:val="27"/>
          <w:szCs w:val="27"/>
        </w:rPr>
        <w:t xml:space="preserve">Новоушицької </w:t>
      </w:r>
      <w:r w:rsidR="00971BC0">
        <w:rPr>
          <w:sz w:val="27"/>
          <w:szCs w:val="27"/>
        </w:rPr>
        <w:t>селищної об»єднаної територіальної громади (далі – ОТГ)</w:t>
      </w:r>
      <w:r w:rsidRPr="00217C7D">
        <w:rPr>
          <w:sz w:val="27"/>
          <w:szCs w:val="27"/>
        </w:rPr>
        <w:t xml:space="preserve">, що забезпечує </w:t>
      </w:r>
      <w:r>
        <w:rPr>
          <w:sz w:val="27"/>
          <w:szCs w:val="27"/>
        </w:rPr>
        <w:t xml:space="preserve">її  </w:t>
      </w:r>
      <w:r w:rsidRPr="00217C7D">
        <w:rPr>
          <w:color w:val="auto"/>
          <w:sz w:val="27"/>
          <w:szCs w:val="27"/>
        </w:rPr>
        <w:t>життєдіяльність - це провідна галузь, що створює необхідні умови для життєдіяльності населення, покликана виконувати комплекс робіт і послуг з утримання і ремонту вулично-дорожньої мережі, зовнішнього освітлення, благоустрою</w:t>
      </w:r>
      <w:r>
        <w:rPr>
          <w:color w:val="auto"/>
          <w:sz w:val="27"/>
          <w:szCs w:val="27"/>
        </w:rPr>
        <w:t>, функціонування водопровідно-каналізаційного господарства</w:t>
      </w:r>
      <w:r w:rsidRPr="00217C7D">
        <w:rPr>
          <w:color w:val="auto"/>
          <w:sz w:val="27"/>
          <w:szCs w:val="27"/>
        </w:rPr>
        <w:t>, тощо.</w:t>
      </w:r>
    </w:p>
    <w:p w:rsidR="00EC394F" w:rsidRPr="00217C7D" w:rsidRDefault="00EC394F" w:rsidP="00713874">
      <w:pPr>
        <w:pStyle w:val="af2"/>
        <w:spacing w:after="0"/>
        <w:ind w:left="0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5932F3">
        <w:rPr>
          <w:rFonts w:ascii="Times New Roman" w:hAnsi="Times New Roman" w:cs="Times New Roman"/>
          <w:sz w:val="27"/>
          <w:szCs w:val="27"/>
        </w:rPr>
        <w:t>Відділу</w:t>
      </w:r>
      <w:r w:rsidR="00971BC0">
        <w:rPr>
          <w:rFonts w:ascii="Times New Roman" w:hAnsi="Times New Roman" w:cs="Times New Roman"/>
          <w:sz w:val="27"/>
          <w:szCs w:val="27"/>
        </w:rPr>
        <w:t xml:space="preserve"> </w:t>
      </w:r>
      <w:r w:rsidRPr="009018DA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комунальної власності, житлово-комунального господарства,благоустрою, зовнішньої реклами,</w:t>
      </w:r>
      <w:r w:rsidRPr="005932F3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охорони навколишнього природного середовища,інфраструктури та земельних відносин Новоушицької селищної ради</w:t>
      </w:r>
      <w:r w:rsidR="00802691">
        <w:rPr>
          <w:rFonts w:ascii="Times New Roman" w:hAnsi="Times New Roman" w:cs="Times New Roman"/>
          <w:color w:val="auto"/>
          <w:sz w:val="27"/>
          <w:szCs w:val="27"/>
          <w:lang w:eastAsia="ar-SA"/>
        </w:rPr>
        <w:t xml:space="preserve"> </w:t>
      </w:r>
      <w:r w:rsidRPr="00217C7D">
        <w:rPr>
          <w:rFonts w:ascii="Times New Roman" w:hAnsi="Times New Roman" w:cs="Times New Roman"/>
          <w:sz w:val="27"/>
          <w:szCs w:val="27"/>
        </w:rPr>
        <w:t xml:space="preserve">підпорядковані комунальні підприємства: </w:t>
      </w:r>
      <w:r>
        <w:rPr>
          <w:rFonts w:ascii="Times New Roman" w:hAnsi="Times New Roman" w:cs="Times New Roman"/>
          <w:sz w:val="27"/>
          <w:szCs w:val="27"/>
        </w:rPr>
        <w:t>ГП «Комунальник», ГП «Водоканал»</w:t>
      </w:r>
      <w:r w:rsidRPr="00217C7D">
        <w:rPr>
          <w:rFonts w:ascii="Times New Roman" w:hAnsi="Times New Roman" w:cs="Times New Roman"/>
          <w:sz w:val="27"/>
          <w:szCs w:val="27"/>
        </w:rPr>
        <w:t>.</w:t>
      </w:r>
    </w:p>
    <w:p w:rsidR="00EC394F" w:rsidRPr="00217C7D" w:rsidRDefault="00EC394F" w:rsidP="005932F3">
      <w:pPr>
        <w:pStyle w:val="3"/>
        <w:shd w:val="clear" w:color="auto" w:fill="auto"/>
        <w:spacing w:after="0"/>
        <w:ind w:left="20" w:right="20" w:firstLine="0"/>
        <w:contextualSpacing/>
        <w:jc w:val="both"/>
        <w:rPr>
          <w:sz w:val="27"/>
          <w:szCs w:val="27"/>
        </w:rPr>
      </w:pPr>
      <w:r w:rsidRPr="00217C7D">
        <w:rPr>
          <w:sz w:val="27"/>
          <w:szCs w:val="27"/>
        </w:rPr>
        <w:t>Комплексна цільова програма розвитку житлово-комунального господарства</w:t>
      </w:r>
      <w:r w:rsidR="00802691">
        <w:rPr>
          <w:sz w:val="27"/>
          <w:szCs w:val="27"/>
        </w:rPr>
        <w:t xml:space="preserve"> та благоустрою</w:t>
      </w:r>
      <w:r w:rsidRPr="00217C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Новоушицької </w:t>
      </w:r>
      <w:r w:rsidR="00971BC0">
        <w:rPr>
          <w:sz w:val="27"/>
          <w:szCs w:val="27"/>
        </w:rPr>
        <w:t xml:space="preserve">селищної об»єднаної територіальної громади </w:t>
      </w:r>
      <w:r w:rsidRPr="00217C7D">
        <w:rPr>
          <w:sz w:val="27"/>
          <w:szCs w:val="27"/>
        </w:rPr>
        <w:t>на 201</w:t>
      </w:r>
      <w:r w:rsidR="00802691">
        <w:rPr>
          <w:sz w:val="27"/>
          <w:szCs w:val="27"/>
        </w:rPr>
        <w:t>9</w:t>
      </w:r>
      <w:r>
        <w:rPr>
          <w:sz w:val="27"/>
          <w:szCs w:val="27"/>
        </w:rPr>
        <w:t xml:space="preserve"> рік</w:t>
      </w:r>
      <w:r w:rsidRPr="00217C7D">
        <w:rPr>
          <w:sz w:val="27"/>
          <w:szCs w:val="27"/>
        </w:rPr>
        <w:t xml:space="preserve"> (далі - Програма) розроблена з метою реалізації на території </w:t>
      </w:r>
      <w:r>
        <w:rPr>
          <w:sz w:val="27"/>
          <w:szCs w:val="27"/>
        </w:rPr>
        <w:t>ОТГ</w:t>
      </w:r>
      <w:r w:rsidRPr="00217C7D">
        <w:rPr>
          <w:sz w:val="27"/>
          <w:szCs w:val="27"/>
        </w:rPr>
        <w:t xml:space="preserve"> власних повноважень виконавчих органів </w:t>
      </w:r>
      <w:r>
        <w:rPr>
          <w:sz w:val="27"/>
          <w:szCs w:val="27"/>
        </w:rPr>
        <w:t>селищної</w:t>
      </w:r>
      <w:r w:rsidRPr="00217C7D">
        <w:rPr>
          <w:sz w:val="27"/>
          <w:szCs w:val="27"/>
        </w:rPr>
        <w:t xml:space="preserve"> ради в сфері розвитку, реформування та утримання житлово - комунального господарства, створення умов щодо утримання, відновлення і захисту сприятливого для життєдіяльності населення середовища та забезпечення населення якісними житлово-комунальними послугами.</w:t>
      </w:r>
    </w:p>
    <w:p w:rsidR="00EC394F" w:rsidRPr="00217C7D" w:rsidRDefault="00EC394F" w:rsidP="00217C7D">
      <w:pPr>
        <w:pStyle w:val="3"/>
        <w:shd w:val="clear" w:color="auto" w:fill="auto"/>
        <w:spacing w:after="0"/>
        <w:ind w:left="20" w:firstLine="547"/>
        <w:contextualSpacing/>
        <w:jc w:val="both"/>
        <w:rPr>
          <w:color w:val="auto"/>
          <w:sz w:val="27"/>
          <w:szCs w:val="27"/>
        </w:rPr>
      </w:pPr>
      <w:r w:rsidRPr="00217C7D">
        <w:rPr>
          <w:color w:val="auto"/>
          <w:sz w:val="27"/>
          <w:szCs w:val="27"/>
        </w:rPr>
        <w:t>Основні виконавці програми:</w:t>
      </w:r>
    </w:p>
    <w:p w:rsidR="00EC394F" w:rsidRDefault="00EC394F" w:rsidP="00CB7E2B">
      <w:pPr>
        <w:pStyle w:val="af2"/>
        <w:spacing w:after="0"/>
        <w:ind w:left="2" w:firstLine="0"/>
        <w:contextualSpacing/>
        <w:rPr>
          <w:rFonts w:ascii="Times New Roman" w:hAnsi="Times New Roman" w:cs="Times New Roman"/>
          <w:color w:val="auto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932F3">
        <w:rPr>
          <w:rFonts w:ascii="Times New Roman" w:hAnsi="Times New Roman" w:cs="Times New Roman"/>
          <w:sz w:val="27"/>
          <w:szCs w:val="27"/>
        </w:rPr>
        <w:t>Відділ</w:t>
      </w:r>
      <w:r w:rsidR="00802691">
        <w:rPr>
          <w:rFonts w:ascii="Times New Roman" w:hAnsi="Times New Roman" w:cs="Times New Roman"/>
          <w:sz w:val="27"/>
          <w:szCs w:val="27"/>
        </w:rPr>
        <w:t xml:space="preserve"> </w:t>
      </w:r>
      <w:r w:rsidRPr="009018DA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комунальної власності, житлово-комунального господарства,благоустрою, зовнішньої реклами,</w:t>
      </w:r>
      <w:r w:rsidRPr="005932F3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охорони навколишнього природного середовища,інфраструктури та земельних відносин Новоушицької селищної ради</w:t>
      </w:r>
      <w:r>
        <w:rPr>
          <w:rFonts w:ascii="Times New Roman" w:hAnsi="Times New Roman" w:cs="Times New Roman"/>
          <w:color w:val="auto"/>
          <w:sz w:val="27"/>
          <w:szCs w:val="27"/>
          <w:lang w:eastAsia="ar-SA"/>
        </w:rPr>
        <w:t>;</w:t>
      </w:r>
    </w:p>
    <w:p w:rsidR="00EC394F" w:rsidRDefault="00EC394F" w:rsidP="00CB7E2B">
      <w:pPr>
        <w:pStyle w:val="af2"/>
        <w:spacing w:after="0"/>
        <w:ind w:left="2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ГП «Комунальник»;</w:t>
      </w:r>
    </w:p>
    <w:p w:rsidR="00EC394F" w:rsidRDefault="00EC394F" w:rsidP="00CB7E2B">
      <w:pPr>
        <w:pStyle w:val="af2"/>
        <w:spacing w:after="0"/>
        <w:ind w:lef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ГП «Водоканал»</w:t>
      </w:r>
      <w:r w:rsidRPr="00217C7D">
        <w:rPr>
          <w:rFonts w:ascii="Times New Roman" w:hAnsi="Times New Roman" w:cs="Times New Roman"/>
          <w:sz w:val="27"/>
          <w:szCs w:val="27"/>
        </w:rPr>
        <w:t>.</w:t>
      </w:r>
    </w:p>
    <w:p w:rsidR="00EC394F" w:rsidRPr="00217C7D" w:rsidRDefault="00EC394F" w:rsidP="00CB7E2B">
      <w:pPr>
        <w:pStyle w:val="af2"/>
        <w:spacing w:after="0"/>
        <w:ind w:left="0" w:firstLine="0"/>
        <w:contextualSpacing/>
        <w:rPr>
          <w:rFonts w:ascii="Times New Roman" w:hAnsi="Times New Roman" w:cs="Times New Roman"/>
          <w:sz w:val="27"/>
          <w:szCs w:val="27"/>
        </w:rPr>
      </w:pPr>
    </w:p>
    <w:p w:rsidR="00EC394F" w:rsidRPr="00217C7D" w:rsidRDefault="00EC394F" w:rsidP="0036094A">
      <w:pPr>
        <w:pStyle w:val="22"/>
        <w:keepNext/>
        <w:keepLines/>
        <w:shd w:val="clear" w:color="auto" w:fill="auto"/>
        <w:tabs>
          <w:tab w:val="left" w:pos="0"/>
        </w:tabs>
        <w:spacing w:after="0" w:line="322" w:lineRule="exact"/>
        <w:ind w:left="0" w:right="0" w:firstLine="0"/>
        <w:contextualSpacing/>
      </w:pPr>
      <w:r w:rsidRPr="00217C7D">
        <w:t>ІІ.</w:t>
      </w:r>
      <w:r w:rsidRPr="00217C7D">
        <w:tab/>
      </w:r>
      <w:r>
        <w:t xml:space="preserve"> АНАЛІЗ СТАНУ ЖИТЛОВО-КОМУНАЛЬНОГО </w:t>
      </w:r>
      <w:r w:rsidRPr="00217C7D">
        <w:t xml:space="preserve">ГОСПОДАРСТВА </w:t>
      </w:r>
    </w:p>
    <w:p w:rsidR="00EC394F" w:rsidRDefault="00EC394F" w:rsidP="0036094A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 w:rsidRPr="00217C7D">
        <w:rPr>
          <w:rFonts w:ascii="Times New Roman" w:hAnsi="Times New Roman" w:cs="Times New Roman"/>
          <w:sz w:val="27"/>
          <w:szCs w:val="27"/>
        </w:rPr>
        <w:t>Основною діяльністю житлово-комунального господарства  є повне задоволення потреб в усіх видах житлово-комунальних послуг, створення комфортних умов для мешканців, ефективне використання комунальної власності, належне утримання об’єктів комунальної власності, збільшен</w:t>
      </w:r>
      <w:r>
        <w:rPr>
          <w:rFonts w:ascii="Times New Roman" w:hAnsi="Times New Roman" w:cs="Times New Roman"/>
          <w:sz w:val="27"/>
          <w:szCs w:val="27"/>
        </w:rPr>
        <w:t>ня обсягів будівництва, капітального ремонту</w:t>
      </w:r>
      <w:r w:rsidRPr="00217C7D">
        <w:rPr>
          <w:rFonts w:ascii="Times New Roman" w:hAnsi="Times New Roman" w:cs="Times New Roman"/>
          <w:sz w:val="27"/>
          <w:szCs w:val="27"/>
        </w:rPr>
        <w:t xml:space="preserve"> та реконструкції</w:t>
      </w:r>
      <w:r>
        <w:rPr>
          <w:rFonts w:ascii="Times New Roman" w:hAnsi="Times New Roman" w:cs="Times New Roman"/>
          <w:sz w:val="27"/>
          <w:szCs w:val="27"/>
        </w:rPr>
        <w:t xml:space="preserve"> житлового фо</w:t>
      </w:r>
      <w:r w:rsidRPr="00217C7D">
        <w:rPr>
          <w:rFonts w:ascii="Times New Roman" w:hAnsi="Times New Roman" w:cs="Times New Roman"/>
          <w:sz w:val="27"/>
          <w:szCs w:val="27"/>
        </w:rPr>
        <w:t xml:space="preserve">нду, об’єктів благоустрою, поліпшення технічного стану водопровідно-каналізаційної мережі,  зменшення енергоємності надання житлово-комунальних послуг, зменшення аварійності на автошляхах </w:t>
      </w:r>
      <w:r>
        <w:rPr>
          <w:rFonts w:ascii="Times New Roman" w:hAnsi="Times New Roman" w:cs="Times New Roman"/>
          <w:sz w:val="27"/>
          <w:szCs w:val="27"/>
        </w:rPr>
        <w:t>громади</w:t>
      </w:r>
      <w:r w:rsidRPr="00217C7D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поліпшення екологічного стану населених пунктів громади.</w:t>
      </w:r>
    </w:p>
    <w:p w:rsidR="00EC394F" w:rsidRPr="007A2EBC" w:rsidRDefault="00EC394F" w:rsidP="007A2EBC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 w:rsidRPr="007A2EBC">
        <w:rPr>
          <w:rFonts w:ascii="Times New Roman" w:hAnsi="Times New Roman" w:cs="Times New Roman"/>
          <w:sz w:val="27"/>
          <w:szCs w:val="27"/>
        </w:rPr>
        <w:t xml:space="preserve">Сьогодні житлово-комунальне господарство переживає значні труднощі. Технічний стан житлово-комунального господарства з кожним роком погіршувався, основні фонди та обладнання потребують оновлення, виробничі потужності та </w:t>
      </w:r>
      <w:r>
        <w:rPr>
          <w:rFonts w:ascii="Times New Roman" w:hAnsi="Times New Roman" w:cs="Times New Roman"/>
          <w:sz w:val="27"/>
          <w:szCs w:val="27"/>
        </w:rPr>
        <w:t>матеріально-</w:t>
      </w:r>
      <w:r w:rsidRPr="007A2EBC">
        <w:rPr>
          <w:rFonts w:ascii="Times New Roman" w:hAnsi="Times New Roman" w:cs="Times New Roman"/>
          <w:sz w:val="27"/>
          <w:szCs w:val="27"/>
        </w:rPr>
        <w:t>технічна база комунальних підприємств не завжди спроможна забезпечити повне і своєчасне виконання поставлених завдань розвитку житлово-комунальн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A2EBC">
        <w:rPr>
          <w:rFonts w:ascii="Times New Roman" w:hAnsi="Times New Roman" w:cs="Times New Roman"/>
          <w:sz w:val="27"/>
          <w:szCs w:val="27"/>
        </w:rPr>
        <w:t xml:space="preserve"> господарств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A2EBC">
        <w:rPr>
          <w:rFonts w:ascii="Times New Roman" w:hAnsi="Times New Roman" w:cs="Times New Roman"/>
          <w:sz w:val="27"/>
          <w:szCs w:val="27"/>
        </w:rPr>
        <w:t xml:space="preserve">. Діяльність комунальних підприємствобтяжена також рядом інших проблем, які безпосередньо впливають на якістьнадання послуг, зокрема: </w:t>
      </w:r>
      <w:r>
        <w:rPr>
          <w:rFonts w:ascii="Times New Roman" w:hAnsi="Times New Roman" w:cs="Times New Roman"/>
          <w:sz w:val="27"/>
          <w:szCs w:val="27"/>
        </w:rPr>
        <w:t>недостатність фінансового</w:t>
      </w:r>
      <w:r w:rsidRPr="007A2EBC">
        <w:rPr>
          <w:rFonts w:ascii="Times New Roman" w:hAnsi="Times New Roman" w:cs="Times New Roman"/>
          <w:sz w:val="27"/>
          <w:szCs w:val="27"/>
        </w:rPr>
        <w:t xml:space="preserve"> ресурс</w:t>
      </w:r>
      <w:r>
        <w:rPr>
          <w:rFonts w:ascii="Times New Roman" w:hAnsi="Times New Roman" w:cs="Times New Roman"/>
          <w:sz w:val="27"/>
          <w:szCs w:val="27"/>
        </w:rPr>
        <w:t>у для капіталовкладень</w:t>
      </w:r>
      <w:r w:rsidRPr="007A2EBC">
        <w:rPr>
          <w:rFonts w:ascii="Times New Roman" w:hAnsi="Times New Roman" w:cs="Times New Roman"/>
          <w:sz w:val="27"/>
          <w:szCs w:val="27"/>
        </w:rPr>
        <w:t>, недосконалі нормативно-правова</w:t>
      </w:r>
      <w:r>
        <w:rPr>
          <w:rFonts w:ascii="Times New Roman" w:hAnsi="Times New Roman" w:cs="Times New Roman"/>
          <w:sz w:val="27"/>
          <w:szCs w:val="27"/>
        </w:rPr>
        <w:t xml:space="preserve"> база та тарифна політика. </w:t>
      </w:r>
    </w:p>
    <w:p w:rsidR="00EC394F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A2EBC">
        <w:rPr>
          <w:sz w:val="27"/>
          <w:szCs w:val="27"/>
        </w:rPr>
        <w:t xml:space="preserve">Для забезпечення виконання </w:t>
      </w:r>
      <w:r>
        <w:rPr>
          <w:sz w:val="27"/>
          <w:szCs w:val="27"/>
        </w:rPr>
        <w:t>поставлених</w:t>
      </w:r>
      <w:r w:rsidRPr="007A2EBC">
        <w:rPr>
          <w:sz w:val="27"/>
          <w:szCs w:val="27"/>
        </w:rPr>
        <w:t xml:space="preserve"> завдань комунальні підприємства  потребують </w:t>
      </w:r>
      <w:r>
        <w:rPr>
          <w:sz w:val="27"/>
          <w:szCs w:val="27"/>
        </w:rPr>
        <w:t>оновлення виробничих потужностей, технічної бази,</w:t>
      </w:r>
      <w:r w:rsidRPr="007A2EBC">
        <w:rPr>
          <w:sz w:val="27"/>
          <w:szCs w:val="27"/>
        </w:rPr>
        <w:t xml:space="preserve">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  </w:t>
      </w:r>
      <w:r w:rsidRPr="007A2EBC">
        <w:rPr>
          <w:sz w:val="27"/>
          <w:szCs w:val="27"/>
        </w:rPr>
        <w:lastRenderedPageBreak/>
        <w:t>комунальної власності</w:t>
      </w:r>
      <w:r>
        <w:rPr>
          <w:sz w:val="27"/>
          <w:szCs w:val="27"/>
        </w:rPr>
        <w:t xml:space="preserve"> об’єднаної громади</w:t>
      </w:r>
      <w:r w:rsidRPr="007A2EBC">
        <w:rPr>
          <w:sz w:val="27"/>
          <w:szCs w:val="27"/>
        </w:rPr>
        <w:t>і своєчасного внесення платежів до бюджету.</w:t>
      </w:r>
    </w:p>
    <w:p w:rsidR="00EC394F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</w:p>
    <w:p w:rsidR="00EC394F" w:rsidRPr="00101EEE" w:rsidRDefault="00EC394F" w:rsidP="00101EEE">
      <w:pPr>
        <w:pStyle w:val="3"/>
        <w:shd w:val="clear" w:color="auto" w:fill="auto"/>
        <w:spacing w:after="0"/>
        <w:ind w:left="20" w:right="20" w:firstLine="547"/>
        <w:contextualSpacing/>
        <w:rPr>
          <w:b/>
          <w:sz w:val="27"/>
          <w:szCs w:val="27"/>
        </w:rPr>
      </w:pPr>
      <w:r w:rsidRPr="00101EEE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одопровідне та </w:t>
      </w:r>
      <w:r w:rsidRPr="00101EEE">
        <w:rPr>
          <w:b/>
          <w:sz w:val="27"/>
          <w:szCs w:val="27"/>
        </w:rPr>
        <w:t>каналізаційне господар</w:t>
      </w:r>
      <w:r>
        <w:rPr>
          <w:b/>
          <w:sz w:val="27"/>
          <w:szCs w:val="27"/>
        </w:rPr>
        <w:t>ства</w:t>
      </w:r>
    </w:p>
    <w:p w:rsidR="00EC394F" w:rsidRPr="00101EEE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b/>
          <w:sz w:val="27"/>
          <w:szCs w:val="27"/>
        </w:rPr>
      </w:pPr>
    </w:p>
    <w:p w:rsidR="00EC394F" w:rsidRPr="00321407" w:rsidRDefault="00EC394F" w:rsidP="00D13EA2">
      <w:pPr>
        <w:pStyle w:val="3"/>
        <w:spacing w:after="0"/>
        <w:ind w:left="20" w:right="20" w:firstLine="547"/>
        <w:contextualSpacing/>
        <w:jc w:val="both"/>
        <w:rPr>
          <w:color w:val="auto"/>
          <w:sz w:val="27"/>
          <w:szCs w:val="27"/>
        </w:rPr>
      </w:pPr>
      <w:r w:rsidRPr="00932B35">
        <w:rPr>
          <w:sz w:val="27"/>
          <w:szCs w:val="27"/>
        </w:rPr>
        <w:t>Сучасний стан водопровідного та каналізаційного господарства та його матеріально-технічна база характеризується обмеженістю інвестицій та дефіцитом фінансових ресурсів необхідних для утримання його в належному технічному, санітарному та екологічному стані. На сьогоднішній день експлуатація зношених мереж приводять до значних втрат, пов’язаних з їх утриманням та ремонтом. Система водопровідної та каналізаційної мережі побудована до 1980 року внаслідок її експлуатації знаходиться в аварійному стані та потребує капітального ремонту і заміни труб на нові.</w:t>
      </w:r>
      <w:r>
        <w:rPr>
          <w:sz w:val="27"/>
          <w:szCs w:val="27"/>
        </w:rPr>
        <w:t xml:space="preserve">  </w:t>
      </w:r>
    </w:p>
    <w:p w:rsidR="00EC394F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>Балансоутримувачем водопровідного та каналізаційного господарства є комунальне госпрозрахункове  підприємство «Водоканал».</w:t>
      </w:r>
    </w:p>
    <w:p w:rsidR="00EC394F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Реалізація завдань програми спрямована на зам</w:t>
      </w:r>
      <w:r w:rsidRPr="00C77253">
        <w:rPr>
          <w:sz w:val="27"/>
          <w:szCs w:val="27"/>
        </w:rPr>
        <w:t>ін</w:t>
      </w:r>
      <w:r>
        <w:rPr>
          <w:sz w:val="27"/>
          <w:szCs w:val="27"/>
        </w:rPr>
        <w:t>у</w:t>
      </w:r>
      <w:r w:rsidRPr="00C77253">
        <w:rPr>
          <w:sz w:val="27"/>
          <w:szCs w:val="27"/>
        </w:rPr>
        <w:t xml:space="preserve"> застаріл</w:t>
      </w:r>
      <w:r>
        <w:rPr>
          <w:sz w:val="27"/>
          <w:szCs w:val="27"/>
        </w:rPr>
        <w:t>ого</w:t>
      </w:r>
      <w:r w:rsidRPr="00C77253">
        <w:rPr>
          <w:sz w:val="27"/>
          <w:szCs w:val="27"/>
        </w:rPr>
        <w:t xml:space="preserve"> обладнання, </w:t>
      </w:r>
      <w:r>
        <w:rPr>
          <w:sz w:val="27"/>
          <w:szCs w:val="27"/>
        </w:rPr>
        <w:t xml:space="preserve">проведення поточного та </w:t>
      </w:r>
      <w:r w:rsidRPr="00C77253">
        <w:rPr>
          <w:sz w:val="27"/>
          <w:szCs w:val="27"/>
        </w:rPr>
        <w:t>капітального ре</w:t>
      </w:r>
      <w:r>
        <w:rPr>
          <w:sz w:val="27"/>
          <w:szCs w:val="27"/>
        </w:rPr>
        <w:t>монту мереж водопровідного та каналізаційного господарства, створення нових мереж, що в результаті дозволить</w:t>
      </w:r>
      <w:r w:rsidRPr="00C77253">
        <w:rPr>
          <w:sz w:val="27"/>
          <w:szCs w:val="27"/>
        </w:rPr>
        <w:t xml:space="preserve"> покращ</w:t>
      </w:r>
      <w:r>
        <w:rPr>
          <w:sz w:val="27"/>
          <w:szCs w:val="27"/>
        </w:rPr>
        <w:t>ити</w:t>
      </w:r>
      <w:r w:rsidRPr="00C77253">
        <w:rPr>
          <w:sz w:val="27"/>
          <w:szCs w:val="27"/>
        </w:rPr>
        <w:t xml:space="preserve"> як</w:t>
      </w:r>
      <w:r>
        <w:rPr>
          <w:sz w:val="27"/>
          <w:szCs w:val="27"/>
        </w:rPr>
        <w:t>ість</w:t>
      </w:r>
      <w:r w:rsidRPr="00C77253">
        <w:rPr>
          <w:sz w:val="27"/>
          <w:szCs w:val="27"/>
        </w:rPr>
        <w:t xml:space="preserve"> питної води відповідно до вимог ГОСТ-2874-822 «Питна вода» ДСанПін 2.2.4-171-10 «Державні санітарні норми та правил «Гігієнічні вимоги до води питної, призначеної для споживання людиною»</w:t>
      </w:r>
      <w:r>
        <w:rPr>
          <w:sz w:val="27"/>
          <w:szCs w:val="27"/>
        </w:rPr>
        <w:t>; підвищити рівень</w:t>
      </w:r>
      <w:r w:rsidRPr="00C77253">
        <w:rPr>
          <w:sz w:val="27"/>
          <w:szCs w:val="27"/>
        </w:rPr>
        <w:t xml:space="preserve"> якості послуг з водопостачання та водовідведення, які надаються населенню, зниження негативного впливу на навколишнє природне та покращення екологічної ситуації внаслідок зменшення ризику виникнення надзвичайних ситуацій на каналізаційних та насосних станціях, зниження аварійності у водопровідному та каналізаційному господарстві.</w:t>
      </w:r>
    </w:p>
    <w:p w:rsidR="00EC394F" w:rsidRPr="009E5D7F" w:rsidRDefault="00EC394F" w:rsidP="009E5D7F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>Питання роботи ГП «Водоканал», як надавача послуг з водопостачання та  водовідведення для населення турбує територіальну громаду найбільше.</w:t>
      </w:r>
    </w:p>
    <w:p w:rsidR="00EC394F" w:rsidRPr="009E5D7F" w:rsidRDefault="00EC394F" w:rsidP="009E5D7F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протязі 201</w:t>
      </w:r>
      <w:r w:rsidR="00802691">
        <w:rPr>
          <w:sz w:val="27"/>
          <w:szCs w:val="27"/>
        </w:rPr>
        <w:t>7</w:t>
      </w:r>
      <w:r>
        <w:rPr>
          <w:sz w:val="27"/>
          <w:szCs w:val="27"/>
        </w:rPr>
        <w:t xml:space="preserve"> - </w:t>
      </w:r>
      <w:r w:rsidRPr="009E5D7F">
        <w:rPr>
          <w:sz w:val="27"/>
          <w:szCs w:val="27"/>
        </w:rPr>
        <w:t>201</w:t>
      </w:r>
      <w:r w:rsidR="00802691">
        <w:rPr>
          <w:sz w:val="27"/>
          <w:szCs w:val="27"/>
        </w:rPr>
        <w:t>8</w:t>
      </w:r>
      <w:r w:rsidRPr="009E5D7F">
        <w:rPr>
          <w:sz w:val="27"/>
          <w:szCs w:val="27"/>
        </w:rPr>
        <w:t xml:space="preserve"> рок</w:t>
      </w:r>
      <w:r>
        <w:rPr>
          <w:sz w:val="27"/>
          <w:szCs w:val="27"/>
        </w:rPr>
        <w:t>ів</w:t>
      </w:r>
      <w:r w:rsidRPr="009E5D7F">
        <w:rPr>
          <w:sz w:val="27"/>
          <w:szCs w:val="27"/>
        </w:rPr>
        <w:t xml:space="preserve"> підприємство постійно користувалося  позиками комерційних банків з сплатою значних відсотків.</w:t>
      </w:r>
    </w:p>
    <w:p w:rsidR="00EC394F" w:rsidRPr="009E5D7F" w:rsidRDefault="00EC394F" w:rsidP="009E5D7F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>Діючі тарифи по забезпеченню надання послуг по водопостачанню та водовідведенню населення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 підприємством, зростає відсоток втрат  питної води.</w:t>
      </w:r>
    </w:p>
    <w:p w:rsidR="00EC394F" w:rsidRPr="009E5D7F" w:rsidRDefault="00EC394F" w:rsidP="009E5D7F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>Все це призвело до того, що ГП «Водоканал» не вистачає обігових коштів на придбання матеріалів для виконання робіт по утриманню та оновленню водопровідно-каналізаційних мереж, придбання необхідних технічних засобів. Потребує оновлення матеріальна база підприємств за рахунок капітальних вкладень.</w:t>
      </w:r>
    </w:p>
    <w:p w:rsidR="00EC394F" w:rsidRPr="009E5D7F" w:rsidRDefault="00EC394F" w:rsidP="009E5D7F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ab/>
        <w:t xml:space="preserve">Самостійно за рахунок  власних  коштів ГП Водоканал  не в змозі вирішити фінансові проблеми. </w:t>
      </w:r>
    </w:p>
    <w:p w:rsidR="00EC394F" w:rsidRDefault="00EC394F" w:rsidP="009E5D7F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9E5D7F">
        <w:rPr>
          <w:sz w:val="27"/>
          <w:szCs w:val="27"/>
        </w:rPr>
        <w:t xml:space="preserve">Зважаючи на те, що суттєве підвищення тарифів на комунальні послуги вкрай негативно вплине на соціальний стан громади, враховуючи фінансову ситуацію, в якій знаходяться підприємство та необхідність виконання зобов’язань з виплати заробітної плати працівникам, погашення податків до бюджету, функціональних призначень, виникає гостра потреба у відшкодуванні різниці в тарифах та надані поточних та капітальних трансфертів підприємствам (установам, організаціям) з селищного бюджету ГП «Водоканал» для забезпечення виконання вищезазначених заходів. </w:t>
      </w:r>
      <w:r>
        <w:rPr>
          <w:sz w:val="27"/>
          <w:szCs w:val="27"/>
        </w:rPr>
        <w:t>В</w:t>
      </w:r>
      <w:r w:rsidRPr="009E5D7F">
        <w:rPr>
          <w:sz w:val="27"/>
          <w:szCs w:val="27"/>
        </w:rPr>
        <w:t xml:space="preserve">ідсутність відшкодування витрат підприємства в розмірі різниці між фактичними витратами та нарахування за надані послуги, відповідно до діючих тарифів, </w:t>
      </w:r>
      <w:r>
        <w:rPr>
          <w:sz w:val="27"/>
          <w:szCs w:val="27"/>
        </w:rPr>
        <w:t>по</w:t>
      </w:r>
      <w:r w:rsidRPr="009E5D7F">
        <w:rPr>
          <w:sz w:val="27"/>
          <w:szCs w:val="27"/>
        </w:rPr>
        <w:t xml:space="preserve">ставить </w:t>
      </w:r>
      <w:r w:rsidRPr="009E5D7F">
        <w:rPr>
          <w:sz w:val="27"/>
          <w:szCs w:val="27"/>
        </w:rPr>
        <w:lastRenderedPageBreak/>
        <w:t>під загрозу стабільність забезпечення населення центральним водопостачанням та водовідведенням належної якості.</w:t>
      </w:r>
    </w:p>
    <w:p w:rsidR="00EC394F" w:rsidRDefault="00EC394F" w:rsidP="009E5D7F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</w:p>
    <w:p w:rsidR="00EC394F" w:rsidRDefault="00EC394F" w:rsidP="004428AB">
      <w:pPr>
        <w:pStyle w:val="3"/>
        <w:shd w:val="clear" w:color="auto" w:fill="auto"/>
        <w:spacing w:after="0"/>
        <w:ind w:left="20" w:right="20" w:firstLine="547"/>
        <w:contextualSpacing/>
        <w:rPr>
          <w:b/>
          <w:sz w:val="27"/>
          <w:szCs w:val="27"/>
        </w:rPr>
      </w:pPr>
      <w:r w:rsidRPr="004428AB">
        <w:rPr>
          <w:b/>
          <w:sz w:val="27"/>
          <w:szCs w:val="27"/>
        </w:rPr>
        <w:t>Комунальне господарство та благоустрій</w:t>
      </w:r>
    </w:p>
    <w:p w:rsidR="00EC394F" w:rsidRPr="00D778B2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CF5A86">
        <w:rPr>
          <w:sz w:val="27"/>
          <w:szCs w:val="27"/>
        </w:rPr>
        <w:t>Балансоутримувачем об’єктів благоустрою є комунальне госпрозрахункове підприємство «Комунальник».</w:t>
      </w: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366C5">
        <w:rPr>
          <w:sz w:val="27"/>
          <w:szCs w:val="27"/>
        </w:rPr>
        <w:t>Не до кінця вирішене питання будівництва та модернізації мережі зовнішнього освітлення, перехід до сучасних енергоощадних технологій.</w:t>
      </w: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366C5">
        <w:rPr>
          <w:sz w:val="27"/>
          <w:szCs w:val="27"/>
        </w:rPr>
        <w:t xml:space="preserve">Розширення території </w:t>
      </w:r>
      <w:r>
        <w:rPr>
          <w:sz w:val="27"/>
          <w:szCs w:val="27"/>
        </w:rPr>
        <w:t>селищної</w:t>
      </w:r>
      <w:r w:rsidRPr="007366C5">
        <w:rPr>
          <w:sz w:val="27"/>
          <w:szCs w:val="27"/>
        </w:rPr>
        <w:t xml:space="preserve"> ради та збільшення пасажиропотоку призвело до різкого збільшення транспортного н</w:t>
      </w:r>
      <w:r>
        <w:rPr>
          <w:sz w:val="27"/>
          <w:szCs w:val="27"/>
        </w:rPr>
        <w:t xml:space="preserve">авантаження на вулиці та дороги, що  спонукає до </w:t>
      </w:r>
      <w:r w:rsidRPr="007366C5">
        <w:rPr>
          <w:sz w:val="27"/>
          <w:szCs w:val="27"/>
        </w:rPr>
        <w:t xml:space="preserve"> підвищення темпів розвитку вулично-дорожньої мережі і особливо поліпшення технічного рівня та експлуатаційного стану місцевих вулиць і доріг</w:t>
      </w:r>
      <w:r>
        <w:rPr>
          <w:sz w:val="27"/>
          <w:szCs w:val="27"/>
        </w:rPr>
        <w:t xml:space="preserve">, </w:t>
      </w:r>
      <w:r w:rsidRPr="007366C5">
        <w:rPr>
          <w:sz w:val="27"/>
          <w:szCs w:val="27"/>
        </w:rPr>
        <w:t xml:space="preserve">створення безпечних умов для руху пасажирів і транспортних засобів, своєчасного виконання </w:t>
      </w:r>
      <w:r>
        <w:rPr>
          <w:sz w:val="27"/>
          <w:szCs w:val="27"/>
        </w:rPr>
        <w:t>робіт на утримання вулично-дорожньої мережі</w:t>
      </w:r>
      <w:r w:rsidRPr="007366C5">
        <w:rPr>
          <w:sz w:val="27"/>
          <w:szCs w:val="27"/>
        </w:rPr>
        <w:t>.</w:t>
      </w: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366C5">
        <w:rPr>
          <w:sz w:val="27"/>
          <w:szCs w:val="27"/>
        </w:rPr>
        <w:t>Несанкціоноване розміщення твердих побутових відходів є суттєвим чинником негативного впливу на земельні, водні та лісові ресурси і здоров’я людей. Масові накопичення побутового сміття в лісозахисних смугах вздовж автомобільних доріг, в лісонасадженнях та поблизу водойм,в зоні житлової забудови є одним із потенційних джерел забруднення довкілля і підлягають терміновій утилізації.</w:t>
      </w: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</w:p>
    <w:p w:rsidR="00EC394F" w:rsidRPr="007366C5" w:rsidRDefault="00EC394F" w:rsidP="007366C5">
      <w:pPr>
        <w:pStyle w:val="3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366C5">
        <w:rPr>
          <w:sz w:val="27"/>
          <w:szCs w:val="27"/>
        </w:rPr>
        <w:t>Видалення дерев, що досягли вікової межі, аварійних та фаутних дерев а також відновлення зелених насаджень не носить системного характеру. Існує потреба у влаштуванні парків, скверів, розширенні зелених зон та місць для відпочинку громадян.</w:t>
      </w:r>
    </w:p>
    <w:p w:rsidR="00EC394F" w:rsidRDefault="00EC394F" w:rsidP="007366C5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 w:rsidRPr="007366C5">
        <w:rPr>
          <w:sz w:val="27"/>
          <w:szCs w:val="27"/>
        </w:rPr>
        <w:t xml:space="preserve">Окремої уваги потребує стан </w:t>
      </w:r>
      <w:r>
        <w:rPr>
          <w:sz w:val="27"/>
          <w:szCs w:val="27"/>
        </w:rPr>
        <w:t>міських вбиралень, кладовищ</w:t>
      </w:r>
      <w:r w:rsidRPr="007366C5">
        <w:rPr>
          <w:sz w:val="27"/>
          <w:szCs w:val="27"/>
        </w:rPr>
        <w:t xml:space="preserve"> та  під</w:t>
      </w:r>
      <w:r w:rsidRPr="007366C5">
        <w:rPr>
          <w:rFonts w:ascii="Tahoma" w:hAnsi="Tahoma" w:cs="Tahoma"/>
          <w:sz w:val="27"/>
          <w:szCs w:val="27"/>
        </w:rPr>
        <w:t>᾽</w:t>
      </w:r>
      <w:r w:rsidRPr="007366C5">
        <w:rPr>
          <w:sz w:val="27"/>
          <w:szCs w:val="27"/>
        </w:rPr>
        <w:t>їздних шляхів до кладовищ.</w:t>
      </w:r>
    </w:p>
    <w:p w:rsidR="00EC394F" w:rsidRDefault="00EC394F" w:rsidP="007366C5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Окрім утримання комунального майна та об’єктів благоустрою територіальної громади, забезпечення їх   належного стану, ГП «Комунальник» являється</w:t>
      </w:r>
      <w:r w:rsidRPr="00D853A7">
        <w:rPr>
          <w:sz w:val="27"/>
          <w:szCs w:val="27"/>
        </w:rPr>
        <w:t xml:space="preserve"> виконавцем послуг зі збирання, вивезення, розміщення, захоронення твердих побутових</w:t>
      </w:r>
      <w:r>
        <w:rPr>
          <w:sz w:val="27"/>
          <w:szCs w:val="27"/>
        </w:rPr>
        <w:t xml:space="preserve"> відходів (ТПВ). </w:t>
      </w:r>
    </w:p>
    <w:p w:rsidR="00EC394F" w:rsidRPr="00162F8D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  <w:lang w:val="ru-RU"/>
        </w:rPr>
      </w:pPr>
      <w:r w:rsidRPr="00162F8D">
        <w:rPr>
          <w:sz w:val="27"/>
          <w:szCs w:val="27"/>
        </w:rPr>
        <w:tab/>
        <w:t>Затрати  паливно-мастильних матеріалів, запчастин  та трудових ресурсів на  надання  послуг з вивезе</w:t>
      </w:r>
      <w:r>
        <w:rPr>
          <w:sz w:val="27"/>
          <w:szCs w:val="27"/>
        </w:rPr>
        <w:t>н</w:t>
      </w:r>
      <w:r w:rsidRPr="00162F8D">
        <w:rPr>
          <w:sz w:val="27"/>
          <w:szCs w:val="27"/>
        </w:rPr>
        <w:t xml:space="preserve">ня твердих побутових відходів  значно вищі від їх вартості. </w:t>
      </w:r>
      <w:r w:rsidRPr="00D853A7">
        <w:rPr>
          <w:sz w:val="27"/>
          <w:szCs w:val="27"/>
        </w:rPr>
        <w:t>Цей факт  негативно впливає на поточну діяльність підприємства  та дестабілізує його роботу і, як наслідок, призводить до зниження якісних і кількісних показників наданих послуг.</w:t>
      </w:r>
    </w:p>
    <w:p w:rsidR="00EC394F" w:rsidRPr="00162F8D" w:rsidRDefault="00EC394F" w:rsidP="0036094A">
      <w:pPr>
        <w:pStyle w:val="3"/>
        <w:shd w:val="clear" w:color="auto" w:fill="auto"/>
        <w:spacing w:after="0"/>
        <w:ind w:left="20" w:right="20" w:firstLine="547"/>
        <w:contextualSpacing/>
        <w:jc w:val="both"/>
        <w:rPr>
          <w:sz w:val="27"/>
          <w:szCs w:val="27"/>
          <w:lang w:val="ru-RU"/>
        </w:rPr>
      </w:pPr>
    </w:p>
    <w:p w:rsidR="00EC394F" w:rsidRDefault="00EC394F" w:rsidP="00956E47">
      <w:pPr>
        <w:pStyle w:val="22"/>
        <w:keepNext/>
        <w:keepLines/>
        <w:shd w:val="clear" w:color="auto" w:fill="auto"/>
        <w:tabs>
          <w:tab w:val="left" w:pos="0"/>
        </w:tabs>
        <w:spacing w:after="0" w:line="322" w:lineRule="exact"/>
        <w:ind w:left="0" w:right="0" w:firstLine="0"/>
        <w:contextualSpacing/>
      </w:pPr>
      <w:bookmarkStart w:id="2" w:name="bookmark2"/>
      <w:r>
        <w:t>І</w:t>
      </w:r>
      <w:r w:rsidRPr="00217C7D">
        <w:t>ІІ.</w:t>
      </w:r>
      <w:r w:rsidRPr="00217C7D">
        <w:tab/>
      </w:r>
      <w:bookmarkEnd w:id="2"/>
      <w:r>
        <w:t>МЕТА ПРОГРАМИ</w:t>
      </w:r>
    </w:p>
    <w:p w:rsidR="00EC394F" w:rsidRPr="00217C7D" w:rsidRDefault="00EC394F" w:rsidP="00956E47">
      <w:pPr>
        <w:pStyle w:val="22"/>
        <w:keepNext/>
        <w:keepLines/>
        <w:shd w:val="clear" w:color="auto" w:fill="auto"/>
        <w:tabs>
          <w:tab w:val="left" w:pos="0"/>
        </w:tabs>
        <w:spacing w:after="0" w:line="322" w:lineRule="exact"/>
        <w:ind w:left="0" w:right="0" w:firstLine="0"/>
        <w:contextualSpacing/>
      </w:pPr>
    </w:p>
    <w:p w:rsidR="00EC394F" w:rsidRDefault="00EC394F" w:rsidP="00217C7D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 w:rsidRPr="00217C7D">
        <w:rPr>
          <w:rFonts w:ascii="Times New Roman" w:hAnsi="Times New Roman" w:cs="Times New Roman"/>
          <w:sz w:val="27"/>
          <w:szCs w:val="27"/>
        </w:rPr>
        <w:t xml:space="preserve">Основною діяльністю житлово-комунального господарства в </w:t>
      </w:r>
      <w:r>
        <w:rPr>
          <w:rFonts w:ascii="Times New Roman" w:hAnsi="Times New Roman" w:cs="Times New Roman"/>
          <w:sz w:val="27"/>
          <w:szCs w:val="27"/>
        </w:rPr>
        <w:t>ОТГ</w:t>
      </w:r>
      <w:r w:rsidRPr="00217C7D">
        <w:rPr>
          <w:rFonts w:ascii="Times New Roman" w:hAnsi="Times New Roman" w:cs="Times New Roman"/>
          <w:sz w:val="27"/>
          <w:szCs w:val="27"/>
        </w:rPr>
        <w:t xml:space="preserve"> є повне задоволення потреб </w:t>
      </w:r>
      <w:r>
        <w:rPr>
          <w:rFonts w:ascii="Times New Roman" w:hAnsi="Times New Roman" w:cs="Times New Roman"/>
          <w:sz w:val="27"/>
          <w:szCs w:val="27"/>
        </w:rPr>
        <w:t>громади</w:t>
      </w:r>
      <w:r w:rsidRPr="00217C7D">
        <w:rPr>
          <w:rFonts w:ascii="Times New Roman" w:hAnsi="Times New Roman" w:cs="Times New Roman"/>
          <w:sz w:val="27"/>
          <w:szCs w:val="27"/>
        </w:rPr>
        <w:t xml:space="preserve"> в усіх видах житлово-комунальних послуг, створення комфортних умов для мешканців, ефективне використання комунальної власності, належне утримання об’єктів комунальної власності, збільшен</w:t>
      </w:r>
      <w:r>
        <w:rPr>
          <w:rFonts w:ascii="Times New Roman" w:hAnsi="Times New Roman" w:cs="Times New Roman"/>
          <w:sz w:val="27"/>
          <w:szCs w:val="27"/>
        </w:rPr>
        <w:t>ня обсягів капітального ремонту</w:t>
      </w:r>
      <w:r w:rsidRPr="00217C7D">
        <w:rPr>
          <w:rFonts w:ascii="Times New Roman" w:hAnsi="Times New Roman" w:cs="Times New Roman"/>
          <w:sz w:val="27"/>
          <w:szCs w:val="27"/>
        </w:rPr>
        <w:t xml:space="preserve"> та реконструкції  об’єктів благоустрою, поліпшення технічного стану водопровідно-каналізаційної мережі, зменшення аварійності на автошляхах </w:t>
      </w:r>
      <w:r>
        <w:rPr>
          <w:rFonts w:ascii="Times New Roman" w:hAnsi="Times New Roman" w:cs="Times New Roman"/>
          <w:sz w:val="27"/>
          <w:szCs w:val="27"/>
        </w:rPr>
        <w:t>громади</w:t>
      </w:r>
      <w:r w:rsidRPr="00217C7D">
        <w:rPr>
          <w:rFonts w:ascii="Times New Roman" w:hAnsi="Times New Roman" w:cs="Times New Roman"/>
          <w:sz w:val="27"/>
          <w:szCs w:val="27"/>
        </w:rPr>
        <w:t xml:space="preserve">, поліпшення екологічного стану </w:t>
      </w:r>
      <w:r>
        <w:rPr>
          <w:rFonts w:ascii="Times New Roman" w:hAnsi="Times New Roman" w:cs="Times New Roman"/>
          <w:sz w:val="27"/>
          <w:szCs w:val="27"/>
        </w:rPr>
        <w:t>ОТГ</w:t>
      </w:r>
      <w:r w:rsidRPr="00217C7D">
        <w:rPr>
          <w:rFonts w:ascii="Times New Roman" w:hAnsi="Times New Roman" w:cs="Times New Roman"/>
          <w:sz w:val="27"/>
          <w:szCs w:val="27"/>
        </w:rPr>
        <w:t>.</w:t>
      </w:r>
    </w:p>
    <w:p w:rsidR="00EC394F" w:rsidRDefault="00EC394F" w:rsidP="00217C7D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</w:p>
    <w:p w:rsidR="00EC394F" w:rsidRPr="00566D32" w:rsidRDefault="00EC394F" w:rsidP="00566D3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 w:rsidRPr="00B56394">
        <w:rPr>
          <w:rFonts w:ascii="Times New Roman" w:hAnsi="Times New Roman" w:cs="Times New Roman"/>
          <w:sz w:val="27"/>
          <w:szCs w:val="27"/>
        </w:rPr>
        <w:lastRenderedPageBreak/>
        <w:t>Тому метою Програми є здійснення заходів щодо підвищення ефективності та надійності функціонування житлово-комунального господарства, задоволення потреб населення у наданні житлово-комунальних послуг належної якості, що відповідає вимогам державних стандартів, забезпечення реалізації державної політики визначеної у сфері житлово-комунального господарства.</w:t>
      </w:r>
    </w:p>
    <w:p w:rsidR="00EC394F" w:rsidRPr="00B56394" w:rsidRDefault="00EC394F" w:rsidP="00B56394">
      <w:pPr>
        <w:pStyle w:val="22"/>
        <w:keepNext/>
        <w:keepLines/>
        <w:shd w:val="clear" w:color="auto" w:fill="auto"/>
        <w:tabs>
          <w:tab w:val="left" w:pos="0"/>
        </w:tabs>
        <w:spacing w:after="0" w:line="322" w:lineRule="exact"/>
        <w:ind w:left="0" w:right="0" w:firstLine="0"/>
        <w:contextualSpacing/>
      </w:pPr>
      <w:r>
        <w:t>IV. ЗАВДАННЯ ПРОГРАМИ</w:t>
      </w:r>
    </w:p>
    <w:p w:rsidR="00EC394F" w:rsidRDefault="00EC394F" w:rsidP="006A094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 w:rsidRPr="00566D32">
        <w:rPr>
          <w:rFonts w:ascii="Times New Roman" w:hAnsi="Times New Roman" w:cs="Times New Roman"/>
          <w:sz w:val="27"/>
          <w:szCs w:val="27"/>
        </w:rPr>
        <w:t>Основні завдання програми:</w:t>
      </w:r>
    </w:p>
    <w:p w:rsidR="00EC394F" w:rsidRDefault="00EC394F" w:rsidP="0037462F">
      <w:pPr>
        <w:numPr>
          <w:ilvl w:val="0"/>
          <w:numId w:val="43"/>
        </w:numPr>
        <w:spacing w:after="0"/>
        <w:ind w:left="0" w:firstLine="567"/>
        <w:rPr>
          <w:rFonts w:ascii="Times New Roman" w:hAnsi="Times New Roman" w:cs="Times New Roman"/>
          <w:sz w:val="27"/>
          <w:szCs w:val="27"/>
        </w:rPr>
      </w:pPr>
      <w:r w:rsidRPr="006A0942">
        <w:rPr>
          <w:rFonts w:ascii="Times New Roman" w:hAnsi="Times New Roman" w:cs="Times New Roman"/>
          <w:sz w:val="27"/>
          <w:szCs w:val="27"/>
        </w:rPr>
        <w:tab/>
        <w:t xml:space="preserve">Організація щодо створення нових, переоснащення та реконструкція будівель, інженерних споруд та об'єктів </w:t>
      </w:r>
      <w:r>
        <w:rPr>
          <w:rFonts w:ascii="Times New Roman" w:hAnsi="Times New Roman" w:cs="Times New Roman"/>
          <w:sz w:val="27"/>
          <w:szCs w:val="27"/>
        </w:rPr>
        <w:t>житлово-комунального господарства;</w:t>
      </w:r>
    </w:p>
    <w:p w:rsidR="00EC394F" w:rsidRPr="006A0942" w:rsidRDefault="00EC394F" w:rsidP="0037462F">
      <w:pPr>
        <w:numPr>
          <w:ilvl w:val="0"/>
          <w:numId w:val="43"/>
        </w:numPr>
        <w:spacing w:after="0"/>
        <w:ind w:left="142" w:firstLine="425"/>
        <w:rPr>
          <w:rFonts w:ascii="Times New Roman" w:hAnsi="Times New Roman" w:cs="Times New Roman"/>
          <w:sz w:val="27"/>
          <w:szCs w:val="27"/>
        </w:rPr>
      </w:pPr>
      <w:r w:rsidRPr="0037462F">
        <w:rPr>
          <w:rFonts w:ascii="Times New Roman" w:hAnsi="Times New Roman" w:cs="Times New Roman"/>
          <w:sz w:val="27"/>
          <w:szCs w:val="27"/>
        </w:rPr>
        <w:t>Забезпечення матеріально-технічною базою комунальних підприємств ГП «Комунальник» та ГП «Водоканал» (придбання спецтехніки та інших основних засобів; придбання малоцінних предметів, матеріалів та інвентарю).</w:t>
      </w:r>
    </w:p>
    <w:p w:rsidR="00EC394F" w:rsidRDefault="00EC394F" w:rsidP="00CF5A86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A0942">
        <w:rPr>
          <w:rFonts w:ascii="Times New Roman" w:hAnsi="Times New Roman" w:cs="Times New Roman"/>
          <w:sz w:val="27"/>
          <w:szCs w:val="27"/>
        </w:rPr>
        <w:t>Забезпечення утримання в належному технічному стані о</w:t>
      </w:r>
      <w:r>
        <w:rPr>
          <w:rFonts w:ascii="Times New Roman" w:hAnsi="Times New Roman" w:cs="Times New Roman"/>
          <w:sz w:val="27"/>
          <w:szCs w:val="27"/>
        </w:rPr>
        <w:t>б’єктів дорожнього господарства</w:t>
      </w:r>
    </w:p>
    <w:p w:rsidR="00EC394F" w:rsidRPr="006A0942" w:rsidRDefault="00EC394F" w:rsidP="00CF5A86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Забезпечення функціонування мереж вуличного освітлення.</w:t>
      </w:r>
    </w:p>
    <w:p w:rsidR="00EC394F" w:rsidRPr="006A0942" w:rsidRDefault="00EC394F" w:rsidP="006A094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Pr="006A0942">
        <w:rPr>
          <w:rFonts w:ascii="Times New Roman" w:hAnsi="Times New Roman" w:cs="Times New Roman"/>
          <w:sz w:val="27"/>
          <w:szCs w:val="27"/>
        </w:rPr>
        <w:tab/>
        <w:t xml:space="preserve">Проведення поточного (капітального) ремонту об’єктів транспортної інфраструктури.  </w:t>
      </w:r>
    </w:p>
    <w:p w:rsidR="00EC394F" w:rsidRDefault="00EC394F" w:rsidP="006A094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</w:t>
      </w:r>
      <w:r w:rsidRPr="006A0942">
        <w:rPr>
          <w:rFonts w:ascii="Times New Roman" w:hAnsi="Times New Roman" w:cs="Times New Roman"/>
          <w:sz w:val="27"/>
          <w:szCs w:val="27"/>
        </w:rPr>
        <w:tab/>
        <w:t>Збереження та утримання на належному рівні зеленої зони</w:t>
      </w:r>
      <w:r>
        <w:rPr>
          <w:rFonts w:ascii="Times New Roman" w:hAnsi="Times New Roman" w:cs="Times New Roman"/>
          <w:sz w:val="27"/>
          <w:szCs w:val="27"/>
        </w:rPr>
        <w:t>, благоустрій населених</w:t>
      </w:r>
      <w:r w:rsidRPr="006A0942">
        <w:rPr>
          <w:rFonts w:ascii="Times New Roman" w:hAnsi="Times New Roman" w:cs="Times New Roman"/>
          <w:sz w:val="27"/>
          <w:szCs w:val="27"/>
        </w:rPr>
        <w:t xml:space="preserve"> пунктів та поліпшення їх екологічних умов.</w:t>
      </w:r>
    </w:p>
    <w:p w:rsidR="00EC394F" w:rsidRPr="006A0942" w:rsidRDefault="00EC394F" w:rsidP="006A094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</w:t>
      </w:r>
      <w:r w:rsidRPr="006A0942">
        <w:rPr>
          <w:rFonts w:ascii="Times New Roman" w:hAnsi="Times New Roman" w:cs="Times New Roman"/>
          <w:sz w:val="27"/>
          <w:szCs w:val="27"/>
        </w:rPr>
        <w:t>Забезпечення функціонування мережі громадських вбиралень.</w:t>
      </w:r>
    </w:p>
    <w:p w:rsidR="00EC394F" w:rsidRDefault="00EC394F" w:rsidP="006A0942">
      <w:pPr>
        <w:spacing w:after="0"/>
        <w:ind w:firstLine="5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</w:t>
      </w:r>
      <w:r w:rsidRPr="006A0942">
        <w:rPr>
          <w:rFonts w:ascii="Times New Roman" w:hAnsi="Times New Roman" w:cs="Times New Roman"/>
          <w:sz w:val="27"/>
          <w:szCs w:val="27"/>
        </w:rPr>
        <w:tab/>
        <w:t>Забезпечення благоустрою кладовищ</w:t>
      </w:r>
      <w:r>
        <w:rPr>
          <w:rFonts w:ascii="Times New Roman" w:hAnsi="Times New Roman" w:cs="Times New Roman"/>
          <w:sz w:val="27"/>
          <w:szCs w:val="27"/>
        </w:rPr>
        <w:t xml:space="preserve"> та пам’ятників.</w:t>
      </w:r>
    </w:p>
    <w:p w:rsidR="00EC394F" w:rsidRDefault="00EC394F" w:rsidP="0037462F">
      <w:pPr>
        <w:spacing w:after="0"/>
        <w:ind w:firstLine="544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9)</w:t>
      </w:r>
      <w:r w:rsidRPr="00CF5A86"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 Забезпечення святкового оформлення населених пунктів до урочистих подій, свят та інших заходів.</w:t>
      </w:r>
    </w:p>
    <w:p w:rsidR="00EC394F" w:rsidRDefault="00EC394F" w:rsidP="0037462F">
      <w:pPr>
        <w:spacing w:after="0"/>
        <w:ind w:firstLine="544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10) </w:t>
      </w:r>
      <w:r w:rsidRPr="008E0474">
        <w:rPr>
          <w:rFonts w:ascii="Times New Roman" w:hAnsi="Times New Roman" w:cs="Times New Roman"/>
          <w:color w:val="auto"/>
          <w:sz w:val="27"/>
          <w:szCs w:val="27"/>
          <w:lang w:eastAsia="uk-UA"/>
        </w:rPr>
        <w:t>Забезпечення сприятливих умов для співіснування людей та тварин</w:t>
      </w: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.</w:t>
      </w:r>
    </w:p>
    <w:p w:rsidR="00EC394F" w:rsidRDefault="00EC394F" w:rsidP="0037462F">
      <w:pPr>
        <w:spacing w:after="0"/>
        <w:ind w:firstLine="544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t>11)</w:t>
      </w:r>
      <w:r w:rsidRPr="00CF5A86"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Здійснення заходів із забезпечення </w:t>
      </w: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належної роботи водопровідного та  каналізаційного господарства.</w:t>
      </w:r>
    </w:p>
    <w:p w:rsidR="00EC394F" w:rsidRDefault="00EC394F" w:rsidP="00CF5A86">
      <w:pPr>
        <w:spacing w:after="0"/>
        <w:ind w:firstLine="544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12) Проведення поточного та капітального ремонту системи водопостачання та водовідведення.</w:t>
      </w:r>
    </w:p>
    <w:p w:rsidR="00EC394F" w:rsidRDefault="00EC394F" w:rsidP="00CF5A86">
      <w:pPr>
        <w:spacing w:after="0"/>
        <w:ind w:firstLine="544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13) В</w:t>
      </w:r>
      <w:r w:rsidRPr="003554A1"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ідшкодування різниці в тарифах </w:t>
      </w: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на водопостачання та водовідведення ГП «Водоканал».</w:t>
      </w:r>
    </w:p>
    <w:p w:rsidR="00EC394F" w:rsidRDefault="00EC394F" w:rsidP="008926C4">
      <w:pPr>
        <w:ind w:firstLine="0"/>
        <w:rPr>
          <w:rFonts w:ascii="Times New Roman" w:hAnsi="Times New Roman" w:cs="Times New Roman"/>
          <w:color w:val="auto"/>
          <w:sz w:val="27"/>
          <w:szCs w:val="27"/>
          <w:lang w:eastAsia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   Основні напрямки виконання завдань та  результативні </w:t>
      </w:r>
      <w:r w:rsidRPr="003554A1"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показники в Додатках </w:t>
      </w:r>
      <w:r w:rsidR="00802691">
        <w:rPr>
          <w:rFonts w:ascii="Times New Roman" w:hAnsi="Times New Roman" w:cs="Times New Roman"/>
          <w:color w:val="auto"/>
          <w:sz w:val="27"/>
          <w:szCs w:val="27"/>
          <w:lang w:eastAsia="uk-UA"/>
        </w:rPr>
        <w:t>1</w:t>
      </w: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>-1</w:t>
      </w:r>
      <w:r w:rsidR="00802691">
        <w:rPr>
          <w:rFonts w:ascii="Times New Roman" w:hAnsi="Times New Roman" w:cs="Times New Roman"/>
          <w:color w:val="auto"/>
          <w:sz w:val="27"/>
          <w:szCs w:val="27"/>
          <w:lang w:eastAsia="uk-UA"/>
        </w:rPr>
        <w:t>3</w:t>
      </w:r>
      <w:r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 </w:t>
      </w:r>
      <w:r w:rsidRPr="003554A1">
        <w:rPr>
          <w:rFonts w:ascii="Times New Roman" w:hAnsi="Times New Roman" w:cs="Times New Roman"/>
          <w:color w:val="auto"/>
          <w:sz w:val="27"/>
          <w:szCs w:val="27"/>
          <w:lang w:eastAsia="uk-UA"/>
        </w:rPr>
        <w:t xml:space="preserve">до </w:t>
      </w:r>
      <w:r w:rsidRPr="00DA66F2">
        <w:rPr>
          <w:rFonts w:ascii="Times New Roman" w:hAnsi="Times New Roman" w:cs="Times New Roman"/>
          <w:color w:val="auto"/>
          <w:sz w:val="27"/>
          <w:szCs w:val="27"/>
          <w:lang w:eastAsia="uk-UA"/>
        </w:rPr>
        <w:t>Програми.</w:t>
      </w:r>
    </w:p>
    <w:p w:rsidR="00EC394F" w:rsidRPr="00217C7D" w:rsidRDefault="00EC394F" w:rsidP="00F41493">
      <w:pPr>
        <w:pStyle w:val="22"/>
        <w:keepNext/>
        <w:keepLines/>
        <w:shd w:val="clear" w:color="auto" w:fill="auto"/>
        <w:tabs>
          <w:tab w:val="left" w:pos="451"/>
        </w:tabs>
        <w:spacing w:after="0" w:line="643" w:lineRule="exact"/>
        <w:ind w:right="20" w:firstLine="0"/>
      </w:pPr>
      <w:bookmarkStart w:id="3" w:name="bookmark8"/>
      <w:r w:rsidRPr="00217C7D">
        <w:rPr>
          <w:lang w:val="en-US"/>
        </w:rPr>
        <w:t>V</w:t>
      </w:r>
      <w:r w:rsidRPr="00217C7D">
        <w:t>.</w:t>
      </w:r>
      <w:r w:rsidRPr="00217C7D">
        <w:tab/>
        <w:t>МЕХАНІЗМИ РЕАЛІЗАЦІЇ ПРОГРАМИ</w:t>
      </w:r>
      <w:bookmarkStart w:id="4" w:name="bookmark9"/>
      <w:bookmarkEnd w:id="3"/>
    </w:p>
    <w:p w:rsidR="00EC394F" w:rsidRPr="00217C7D" w:rsidRDefault="00EC394F" w:rsidP="00F41493">
      <w:pPr>
        <w:pStyle w:val="22"/>
        <w:keepNext/>
        <w:keepLines/>
        <w:shd w:val="clear" w:color="auto" w:fill="auto"/>
        <w:tabs>
          <w:tab w:val="left" w:pos="451"/>
        </w:tabs>
        <w:spacing w:after="0" w:line="643" w:lineRule="exact"/>
        <w:ind w:right="20" w:firstLine="0"/>
        <w:jc w:val="both"/>
        <w:rPr>
          <w:i/>
          <w:color w:val="auto"/>
        </w:rPr>
      </w:pPr>
      <w:r>
        <w:rPr>
          <w:i/>
          <w:color w:val="auto"/>
        </w:rPr>
        <w:t>5</w:t>
      </w:r>
      <w:r w:rsidRPr="00217C7D">
        <w:rPr>
          <w:i/>
          <w:color w:val="auto"/>
        </w:rPr>
        <w:t>.1 Нормативно-правове забезпечення</w:t>
      </w:r>
      <w:bookmarkEnd w:id="4"/>
    </w:p>
    <w:p w:rsidR="00EC394F" w:rsidRPr="00217C7D" w:rsidRDefault="00EC394F" w:rsidP="00537B16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color w:val="auto"/>
          <w:sz w:val="27"/>
          <w:szCs w:val="27"/>
        </w:rPr>
      </w:pPr>
      <w:r w:rsidRPr="00217C7D">
        <w:rPr>
          <w:color w:val="auto"/>
          <w:sz w:val="27"/>
          <w:szCs w:val="27"/>
        </w:rPr>
        <w:t>Розроблення Програми здійснювалось в межах Законів України «Про місцеве самоврядування в Україні», «Про державне прогнозування та розроблення програм економічного та соціального розвитку України», «Про житлово-комунальні послуги», «Про благоустрій населених пунктів», «Про пожежну безпеку», «Про поховання та похоронну справу», «Про автомобільні дороги», «Про охорону навколишнього природного середовища», «Про відходи», «Про охорону атмосферного повітря</w:t>
      </w:r>
      <w:r>
        <w:rPr>
          <w:color w:val="auto"/>
          <w:sz w:val="27"/>
          <w:szCs w:val="27"/>
        </w:rPr>
        <w:t>»</w:t>
      </w:r>
      <w:r w:rsidRPr="00217C7D">
        <w:rPr>
          <w:color w:val="auto"/>
          <w:sz w:val="27"/>
          <w:szCs w:val="27"/>
        </w:rPr>
        <w:t xml:space="preserve">, «Про питну воду та питне водопостачання», «Про об’єднання співвласників багатоквартирного будинку», «Про захист тварин від жорсткого поводження» </w:t>
      </w:r>
    </w:p>
    <w:p w:rsidR="00EC394F" w:rsidRPr="00905204" w:rsidRDefault="00EC394F" w:rsidP="00405437">
      <w:pPr>
        <w:pStyle w:val="3"/>
        <w:shd w:val="clear" w:color="auto" w:fill="auto"/>
        <w:spacing w:after="0"/>
        <w:ind w:left="0" w:right="0" w:firstLine="658"/>
        <w:contextualSpacing/>
        <w:jc w:val="both"/>
        <w:rPr>
          <w:color w:val="auto"/>
          <w:sz w:val="16"/>
          <w:szCs w:val="16"/>
        </w:rPr>
      </w:pPr>
    </w:p>
    <w:p w:rsidR="00CD1F27" w:rsidRDefault="00CD1F27" w:rsidP="00B56394">
      <w:pPr>
        <w:pStyle w:val="3"/>
        <w:shd w:val="clear" w:color="auto" w:fill="auto"/>
        <w:spacing w:after="0"/>
        <w:ind w:left="0" w:right="0" w:firstLine="0"/>
        <w:contextualSpacing/>
        <w:jc w:val="left"/>
        <w:rPr>
          <w:b/>
          <w:i/>
          <w:color w:val="auto"/>
        </w:rPr>
      </w:pPr>
      <w:bookmarkStart w:id="5" w:name="bookmark10"/>
    </w:p>
    <w:p w:rsidR="00CD1F27" w:rsidRDefault="00CD1F27" w:rsidP="00B56394">
      <w:pPr>
        <w:pStyle w:val="3"/>
        <w:shd w:val="clear" w:color="auto" w:fill="auto"/>
        <w:spacing w:after="0"/>
        <w:ind w:left="0" w:right="0" w:firstLine="0"/>
        <w:contextualSpacing/>
        <w:jc w:val="left"/>
        <w:rPr>
          <w:b/>
          <w:i/>
          <w:color w:val="auto"/>
        </w:rPr>
      </w:pPr>
    </w:p>
    <w:p w:rsidR="00CD1F27" w:rsidRDefault="00CD1F27" w:rsidP="00B56394">
      <w:pPr>
        <w:pStyle w:val="3"/>
        <w:shd w:val="clear" w:color="auto" w:fill="auto"/>
        <w:spacing w:after="0"/>
        <w:ind w:left="0" w:right="0" w:firstLine="0"/>
        <w:contextualSpacing/>
        <w:jc w:val="left"/>
        <w:rPr>
          <w:b/>
          <w:i/>
          <w:color w:val="auto"/>
        </w:rPr>
      </w:pPr>
    </w:p>
    <w:p w:rsidR="00EC394F" w:rsidRDefault="00EC394F" w:rsidP="00B56394">
      <w:pPr>
        <w:pStyle w:val="3"/>
        <w:shd w:val="clear" w:color="auto" w:fill="auto"/>
        <w:spacing w:after="0"/>
        <w:ind w:left="0" w:right="0" w:firstLine="0"/>
        <w:contextualSpacing/>
        <w:jc w:val="left"/>
        <w:rPr>
          <w:color w:val="auto"/>
          <w:sz w:val="27"/>
          <w:szCs w:val="27"/>
        </w:rPr>
      </w:pPr>
      <w:r>
        <w:rPr>
          <w:b/>
          <w:i/>
          <w:color w:val="auto"/>
        </w:rPr>
        <w:lastRenderedPageBreak/>
        <w:t xml:space="preserve">5.2 </w:t>
      </w:r>
      <w:r w:rsidRPr="003554A1">
        <w:rPr>
          <w:b/>
          <w:i/>
          <w:color w:val="auto"/>
        </w:rPr>
        <w:t>Фінансове забезпечення</w:t>
      </w:r>
      <w:bookmarkEnd w:id="5"/>
    </w:p>
    <w:p w:rsidR="00EC394F" w:rsidRPr="003554A1" w:rsidRDefault="00EC394F" w:rsidP="003554A1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color w:val="auto"/>
          <w:sz w:val="27"/>
          <w:szCs w:val="27"/>
        </w:rPr>
      </w:pPr>
      <w:r w:rsidRPr="003554A1">
        <w:rPr>
          <w:color w:val="auto"/>
          <w:sz w:val="27"/>
          <w:szCs w:val="27"/>
        </w:rPr>
        <w:t xml:space="preserve">    Фінансування Програми проводиться за рахунок коштів  загального та спеціального фондів бюджету </w:t>
      </w:r>
      <w:r w:rsidR="00802691">
        <w:rPr>
          <w:color w:val="auto"/>
          <w:sz w:val="27"/>
          <w:szCs w:val="27"/>
        </w:rPr>
        <w:t xml:space="preserve">об»єднаної територіальної громади </w:t>
      </w:r>
      <w:r w:rsidRPr="003554A1">
        <w:rPr>
          <w:color w:val="auto"/>
          <w:sz w:val="27"/>
          <w:szCs w:val="27"/>
        </w:rPr>
        <w:t>та інших коштів, не заборонених законодавством.</w:t>
      </w:r>
    </w:p>
    <w:p w:rsidR="00EC394F" w:rsidRPr="003554A1" w:rsidRDefault="00EC394F" w:rsidP="003554A1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color w:val="auto"/>
          <w:sz w:val="27"/>
          <w:szCs w:val="27"/>
        </w:rPr>
      </w:pPr>
      <w:r w:rsidRPr="003554A1">
        <w:rPr>
          <w:color w:val="auto"/>
          <w:sz w:val="27"/>
          <w:szCs w:val="27"/>
        </w:rPr>
        <w:t xml:space="preserve">    Фінансування заходів </w:t>
      </w:r>
      <w:r>
        <w:rPr>
          <w:color w:val="auto"/>
          <w:sz w:val="27"/>
          <w:szCs w:val="27"/>
        </w:rPr>
        <w:t xml:space="preserve">Програми </w:t>
      </w:r>
      <w:r w:rsidRPr="003554A1">
        <w:rPr>
          <w:color w:val="auto"/>
          <w:sz w:val="27"/>
          <w:szCs w:val="27"/>
        </w:rPr>
        <w:t xml:space="preserve">може здійснюватися за рахунок державного бюджету, місцевих бюджетів, коштів підприємств, установ, організацій, добровільних внесків юридичних осіб та громадян, інших джерел, що не суперечить чинному законодавству. </w:t>
      </w:r>
    </w:p>
    <w:p w:rsidR="00EC394F" w:rsidRDefault="00EC394F" w:rsidP="00BE1D9B">
      <w:pPr>
        <w:pStyle w:val="3"/>
        <w:shd w:val="clear" w:color="auto" w:fill="auto"/>
        <w:spacing w:after="0"/>
        <w:ind w:right="0" w:hanging="23"/>
        <w:contextualSpacing/>
        <w:jc w:val="both"/>
        <w:rPr>
          <w:color w:val="auto"/>
          <w:sz w:val="27"/>
          <w:szCs w:val="27"/>
        </w:rPr>
      </w:pPr>
      <w:r w:rsidRPr="003554A1">
        <w:rPr>
          <w:color w:val="auto"/>
          <w:sz w:val="27"/>
          <w:szCs w:val="27"/>
        </w:rPr>
        <w:t xml:space="preserve">           Обсяг фінансових ресурсів</w:t>
      </w:r>
      <w:r>
        <w:rPr>
          <w:color w:val="auto"/>
          <w:sz w:val="27"/>
          <w:szCs w:val="27"/>
        </w:rPr>
        <w:t xml:space="preserve"> є прогнозований.  Для забезпечення завдань Програми  передбачено кошти  бюджету</w:t>
      </w:r>
      <w:r w:rsidR="00756D84">
        <w:rPr>
          <w:color w:val="auto"/>
          <w:sz w:val="27"/>
          <w:szCs w:val="27"/>
        </w:rPr>
        <w:t xml:space="preserve"> об»єднаної територіальної громади</w:t>
      </w:r>
      <w:r>
        <w:rPr>
          <w:color w:val="auto"/>
          <w:sz w:val="27"/>
          <w:szCs w:val="27"/>
        </w:rPr>
        <w:t xml:space="preserve"> в сумі </w:t>
      </w:r>
      <w:r w:rsidR="00861FD2">
        <w:rPr>
          <w:color w:val="auto"/>
          <w:sz w:val="27"/>
          <w:szCs w:val="27"/>
        </w:rPr>
        <w:t>189</w:t>
      </w:r>
      <w:r w:rsidR="00083AB4">
        <w:rPr>
          <w:color w:val="auto"/>
          <w:sz w:val="27"/>
          <w:szCs w:val="27"/>
        </w:rPr>
        <w:t>903</w:t>
      </w:r>
      <w:r w:rsidR="00861FD2">
        <w:rPr>
          <w:color w:val="auto"/>
          <w:sz w:val="27"/>
          <w:szCs w:val="27"/>
        </w:rPr>
        <w:t>94,00</w:t>
      </w:r>
      <w:r>
        <w:rPr>
          <w:color w:val="auto"/>
          <w:sz w:val="27"/>
          <w:szCs w:val="27"/>
        </w:rPr>
        <w:t xml:space="preserve"> гривень.  </w:t>
      </w:r>
    </w:p>
    <w:p w:rsidR="00EC394F" w:rsidRPr="00217C7D" w:rsidRDefault="00EC394F" w:rsidP="003554A1">
      <w:pPr>
        <w:pStyle w:val="22"/>
        <w:keepNext/>
        <w:keepLines/>
        <w:shd w:val="clear" w:color="auto" w:fill="auto"/>
        <w:tabs>
          <w:tab w:val="left" w:pos="490"/>
        </w:tabs>
        <w:spacing w:after="0" w:line="270" w:lineRule="exact"/>
        <w:ind w:left="720" w:right="120" w:firstLine="0"/>
        <w:jc w:val="both"/>
        <w:rPr>
          <w:i/>
          <w:color w:val="auto"/>
        </w:rPr>
      </w:pPr>
    </w:p>
    <w:p w:rsidR="00EC394F" w:rsidRPr="00905204" w:rsidRDefault="00EC394F" w:rsidP="007103CF">
      <w:pPr>
        <w:pStyle w:val="22"/>
        <w:keepNext/>
        <w:keepLines/>
        <w:numPr>
          <w:ilvl w:val="1"/>
          <w:numId w:val="46"/>
        </w:numPr>
        <w:shd w:val="clear" w:color="auto" w:fill="auto"/>
        <w:tabs>
          <w:tab w:val="left" w:pos="490"/>
        </w:tabs>
        <w:spacing w:after="0" w:line="270" w:lineRule="exact"/>
        <w:ind w:right="120"/>
        <w:jc w:val="both"/>
        <w:rPr>
          <w:i/>
        </w:rPr>
      </w:pPr>
      <w:bookmarkStart w:id="6" w:name="bookmark11"/>
      <w:r w:rsidRPr="00905204">
        <w:rPr>
          <w:i/>
        </w:rPr>
        <w:t>Науково-технічне забезпечення</w:t>
      </w:r>
      <w:bookmarkEnd w:id="6"/>
    </w:p>
    <w:p w:rsidR="00EC394F" w:rsidRPr="00217C7D" w:rsidRDefault="00EC394F" w:rsidP="003D3787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after="0"/>
        <w:ind w:left="20" w:right="20" w:hanging="20"/>
        <w:jc w:val="both"/>
        <w:rPr>
          <w:sz w:val="27"/>
          <w:szCs w:val="27"/>
        </w:rPr>
      </w:pPr>
      <w:r w:rsidRPr="00217C7D">
        <w:rPr>
          <w:sz w:val="27"/>
          <w:szCs w:val="27"/>
        </w:rPr>
        <w:t>Проведення обстежень об'єктів житлово-комунального господарства, благоустрою населених пунктів;</w:t>
      </w:r>
    </w:p>
    <w:p w:rsidR="00EC394F" w:rsidRPr="00217C7D" w:rsidRDefault="00EC394F" w:rsidP="003D3787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after="0"/>
        <w:ind w:left="20" w:right="20" w:hanging="20"/>
        <w:jc w:val="both"/>
        <w:rPr>
          <w:sz w:val="27"/>
          <w:szCs w:val="27"/>
        </w:rPr>
      </w:pPr>
      <w:r w:rsidRPr="00217C7D">
        <w:rPr>
          <w:sz w:val="27"/>
          <w:szCs w:val="27"/>
        </w:rPr>
        <w:t>Розроблення та впровадження новітніх технологій і обладнання, спрямованих на технічне переоснащення підприємств житлово-комунального господарства та скорочення питомих витрат енергетичних і матеріальних ресурсів;</w:t>
      </w:r>
    </w:p>
    <w:p w:rsidR="00EC394F" w:rsidRPr="00217C7D" w:rsidRDefault="00EC394F" w:rsidP="003D3787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after="0"/>
        <w:ind w:left="20" w:right="20" w:hanging="20"/>
        <w:jc w:val="both"/>
        <w:rPr>
          <w:sz w:val="27"/>
          <w:szCs w:val="27"/>
        </w:rPr>
      </w:pPr>
      <w:r w:rsidRPr="00217C7D">
        <w:rPr>
          <w:sz w:val="27"/>
          <w:szCs w:val="27"/>
        </w:rPr>
        <w:t>Впровадження нових зразків комунальної техніки та обладнання для потреб житлово-комунального господарства;</w:t>
      </w:r>
    </w:p>
    <w:p w:rsidR="00EC394F" w:rsidRPr="00217C7D" w:rsidRDefault="00EC394F" w:rsidP="003D3787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after="0"/>
        <w:ind w:left="20" w:right="20" w:hanging="20"/>
        <w:jc w:val="both"/>
        <w:rPr>
          <w:sz w:val="27"/>
          <w:szCs w:val="27"/>
        </w:rPr>
      </w:pPr>
      <w:r w:rsidRPr="00217C7D">
        <w:rPr>
          <w:sz w:val="27"/>
          <w:szCs w:val="27"/>
        </w:rPr>
        <w:t>Реалізація програм розвитку підприємствами жи</w:t>
      </w:r>
      <w:r>
        <w:rPr>
          <w:sz w:val="27"/>
          <w:szCs w:val="27"/>
        </w:rPr>
        <w:t>тлово-комунального господарства.</w:t>
      </w:r>
    </w:p>
    <w:p w:rsidR="00EC394F" w:rsidRPr="00E9657F" w:rsidRDefault="00EC394F" w:rsidP="00F41493">
      <w:pPr>
        <w:pStyle w:val="3"/>
        <w:shd w:val="clear" w:color="auto" w:fill="auto"/>
        <w:tabs>
          <w:tab w:val="left" w:pos="855"/>
        </w:tabs>
        <w:spacing w:after="0"/>
        <w:ind w:right="20" w:firstLine="0"/>
        <w:jc w:val="both"/>
        <w:rPr>
          <w:sz w:val="16"/>
          <w:szCs w:val="16"/>
        </w:rPr>
      </w:pPr>
    </w:p>
    <w:p w:rsidR="00EC394F" w:rsidRPr="00E9657F" w:rsidRDefault="00EC394F" w:rsidP="006212DF">
      <w:pPr>
        <w:pStyle w:val="22"/>
        <w:keepNext/>
        <w:keepLines/>
        <w:shd w:val="clear" w:color="auto" w:fill="auto"/>
        <w:tabs>
          <w:tab w:val="left" w:pos="10206"/>
        </w:tabs>
        <w:spacing w:after="0" w:line="317" w:lineRule="exact"/>
        <w:ind w:left="-142" w:right="0" w:firstLine="142"/>
        <w:jc w:val="left"/>
        <w:rPr>
          <w:i/>
          <w:color w:val="auto"/>
        </w:rPr>
      </w:pPr>
      <w:bookmarkStart w:id="7" w:name="bookmark12"/>
      <w:r>
        <w:rPr>
          <w:i/>
          <w:color w:val="auto"/>
        </w:rPr>
        <w:t xml:space="preserve">5.4 </w:t>
      </w:r>
      <w:r w:rsidRPr="00E9657F">
        <w:rPr>
          <w:i/>
          <w:color w:val="auto"/>
        </w:rPr>
        <w:t>Інформаційне забез</w:t>
      </w:r>
      <w:r>
        <w:rPr>
          <w:i/>
          <w:color w:val="auto"/>
        </w:rPr>
        <w:t xml:space="preserve">печення та моніторинг виконання </w:t>
      </w:r>
      <w:r w:rsidRPr="00E9657F">
        <w:rPr>
          <w:i/>
          <w:color w:val="auto"/>
        </w:rPr>
        <w:t>Програми</w:t>
      </w:r>
      <w:bookmarkEnd w:id="7"/>
    </w:p>
    <w:p w:rsidR="00EC394F" w:rsidRDefault="00EC394F" w:rsidP="003D3787">
      <w:pPr>
        <w:pStyle w:val="3"/>
        <w:shd w:val="clear" w:color="auto" w:fill="auto"/>
        <w:spacing w:after="0"/>
        <w:ind w:right="20" w:firstLine="403"/>
        <w:jc w:val="both"/>
        <w:rPr>
          <w:color w:val="auto"/>
          <w:sz w:val="27"/>
          <w:szCs w:val="27"/>
        </w:rPr>
      </w:pPr>
      <w:r w:rsidRPr="00217C7D">
        <w:rPr>
          <w:color w:val="auto"/>
          <w:sz w:val="27"/>
          <w:szCs w:val="27"/>
        </w:rPr>
        <w:t>Джерелами інформаційного забезпечення, необхідними для збору та формування електронних баз даних, проведення аналізу реалізації Програми, може бути статистична звітність, оперативна інформація підприємств житлово - комунального господарства, результати спеціальних досліджень</w:t>
      </w:r>
      <w:r>
        <w:rPr>
          <w:color w:val="auto"/>
          <w:sz w:val="27"/>
          <w:szCs w:val="27"/>
        </w:rPr>
        <w:t>, фінансова звітність</w:t>
      </w:r>
      <w:r w:rsidRPr="00217C7D">
        <w:rPr>
          <w:color w:val="auto"/>
          <w:sz w:val="27"/>
          <w:szCs w:val="27"/>
        </w:rPr>
        <w:t xml:space="preserve"> та інші.</w:t>
      </w:r>
    </w:p>
    <w:p w:rsidR="00EC394F" w:rsidRPr="00E9657F" w:rsidRDefault="00EC394F" w:rsidP="00F41493">
      <w:pPr>
        <w:pStyle w:val="3"/>
        <w:shd w:val="clear" w:color="auto" w:fill="auto"/>
        <w:spacing w:after="0"/>
        <w:ind w:right="20" w:firstLine="700"/>
        <w:jc w:val="both"/>
        <w:rPr>
          <w:color w:val="auto"/>
          <w:sz w:val="16"/>
          <w:szCs w:val="16"/>
        </w:rPr>
      </w:pPr>
    </w:p>
    <w:p w:rsidR="00EC394F" w:rsidRPr="00780945" w:rsidRDefault="00EC394F" w:rsidP="00780945">
      <w:pPr>
        <w:pStyle w:val="22"/>
        <w:keepNext/>
        <w:keepLines/>
        <w:shd w:val="clear" w:color="auto" w:fill="auto"/>
        <w:tabs>
          <w:tab w:val="left" w:pos="0"/>
        </w:tabs>
        <w:spacing w:after="0" w:line="270" w:lineRule="exact"/>
        <w:ind w:left="360" w:right="20" w:hanging="360"/>
        <w:jc w:val="both"/>
        <w:rPr>
          <w:i/>
          <w:color w:val="auto"/>
        </w:rPr>
      </w:pPr>
      <w:r>
        <w:rPr>
          <w:i/>
          <w:color w:val="auto"/>
        </w:rPr>
        <w:t xml:space="preserve">  5.5</w:t>
      </w:r>
      <w:bookmarkStart w:id="8" w:name="bookmark13"/>
      <w:r w:rsidR="00AE5DA6">
        <w:rPr>
          <w:i/>
          <w:color w:val="auto"/>
        </w:rPr>
        <w:t xml:space="preserve"> </w:t>
      </w:r>
      <w:r w:rsidRPr="00780945">
        <w:rPr>
          <w:i/>
          <w:color w:val="auto"/>
        </w:rPr>
        <w:t>Контроль за виконанням Програми</w:t>
      </w:r>
      <w:bookmarkEnd w:id="8"/>
    </w:p>
    <w:p w:rsidR="00EC394F" w:rsidRPr="00780945" w:rsidRDefault="00EC394F" w:rsidP="00780945">
      <w:pPr>
        <w:spacing w:after="0"/>
        <w:ind w:firstLine="540"/>
        <w:rPr>
          <w:rFonts w:ascii="Times New Roman" w:hAnsi="Times New Roman"/>
          <w:sz w:val="27"/>
          <w:szCs w:val="27"/>
        </w:rPr>
      </w:pPr>
      <w:r w:rsidRPr="00780945">
        <w:rPr>
          <w:rFonts w:ascii="Times New Roman" w:hAnsi="Times New Roman"/>
          <w:sz w:val="27"/>
          <w:szCs w:val="27"/>
        </w:rPr>
        <w:t xml:space="preserve">Контроль за виконанням цієї Програми здійснює </w:t>
      </w:r>
      <w:r w:rsidRPr="005932F3">
        <w:rPr>
          <w:rFonts w:ascii="Times New Roman" w:hAnsi="Times New Roman" w:cs="Times New Roman"/>
          <w:sz w:val="27"/>
          <w:szCs w:val="27"/>
        </w:rPr>
        <w:t>Відділ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018DA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комунальної власності, житлово-комунального господарства,благоустрою, зовнішньої реклами,</w:t>
      </w:r>
      <w:r w:rsidRPr="005932F3">
        <w:rPr>
          <w:rFonts w:ascii="Times New Roman" w:hAnsi="Times New Roman" w:cs="Times New Roman"/>
          <w:color w:val="auto"/>
          <w:sz w:val="27"/>
          <w:szCs w:val="27"/>
          <w:lang w:eastAsia="ar-SA"/>
        </w:rPr>
        <w:t>охорони навколишнього природного середовища,інфраструктури та земельних відносин Новоушицької селищної ради</w:t>
      </w:r>
      <w:r>
        <w:rPr>
          <w:rFonts w:ascii="Times New Roman" w:hAnsi="Times New Roman"/>
          <w:sz w:val="27"/>
          <w:szCs w:val="27"/>
        </w:rPr>
        <w:t>.</w:t>
      </w:r>
    </w:p>
    <w:p w:rsidR="00EC394F" w:rsidRPr="00780945" w:rsidRDefault="00EC394F" w:rsidP="00980EDF">
      <w:pPr>
        <w:pStyle w:val="3"/>
        <w:shd w:val="clear" w:color="auto" w:fill="auto"/>
        <w:tabs>
          <w:tab w:val="left" w:pos="648"/>
        </w:tabs>
        <w:spacing w:after="0"/>
        <w:ind w:left="403" w:right="20" w:firstLine="0"/>
        <w:jc w:val="both"/>
        <w:rPr>
          <w:color w:val="auto"/>
          <w:sz w:val="16"/>
          <w:szCs w:val="16"/>
        </w:rPr>
      </w:pPr>
    </w:p>
    <w:p w:rsidR="00EC394F" w:rsidRPr="00217C7D" w:rsidRDefault="00EC394F" w:rsidP="000B4C69">
      <w:pPr>
        <w:pStyle w:val="22"/>
        <w:keepNext/>
        <w:keepLines/>
        <w:numPr>
          <w:ilvl w:val="0"/>
          <w:numId w:val="45"/>
        </w:numPr>
        <w:shd w:val="clear" w:color="auto" w:fill="auto"/>
        <w:tabs>
          <w:tab w:val="left" w:pos="346"/>
        </w:tabs>
        <w:spacing w:after="0" w:line="270" w:lineRule="exact"/>
        <w:ind w:right="160"/>
      </w:pPr>
      <w:bookmarkStart w:id="9" w:name="bookmark14"/>
      <w:r w:rsidRPr="00217C7D">
        <w:t>ОЧІКУВАНІ РЕЗУЛЬТАТИ ВИКОН</w:t>
      </w:r>
      <w:r w:rsidRPr="00217C7D">
        <w:rPr>
          <w:rStyle w:val="23"/>
          <w:b/>
          <w:bCs/>
          <w:u w:val="none"/>
        </w:rPr>
        <w:t>АННЯ</w:t>
      </w:r>
      <w:r w:rsidRPr="00217C7D">
        <w:t xml:space="preserve"> ПРОГРАМИ</w:t>
      </w:r>
      <w:bookmarkEnd w:id="9"/>
    </w:p>
    <w:p w:rsidR="00EC394F" w:rsidRPr="00C5689F" w:rsidRDefault="00EC394F" w:rsidP="00F41493">
      <w:pPr>
        <w:pStyle w:val="3"/>
        <w:numPr>
          <w:ilvl w:val="0"/>
          <w:numId w:val="9"/>
        </w:numPr>
        <w:shd w:val="clear" w:color="auto" w:fill="auto"/>
        <w:tabs>
          <w:tab w:val="left" w:pos="-426"/>
        </w:tabs>
        <w:spacing w:after="0"/>
        <w:ind w:right="20" w:firstLine="0"/>
        <w:jc w:val="both"/>
        <w:rPr>
          <w:sz w:val="27"/>
          <w:szCs w:val="27"/>
        </w:rPr>
      </w:pPr>
      <w:r w:rsidRPr="00C5689F">
        <w:rPr>
          <w:sz w:val="27"/>
          <w:szCs w:val="27"/>
        </w:rPr>
        <w:t xml:space="preserve">Забезпечення надання населенню житлово-комунальних послуг належної якості, відповідно до </w:t>
      </w:r>
      <w:r>
        <w:rPr>
          <w:sz w:val="27"/>
          <w:szCs w:val="27"/>
        </w:rPr>
        <w:t xml:space="preserve">вимог </w:t>
      </w:r>
      <w:r w:rsidRPr="00C5689F">
        <w:rPr>
          <w:sz w:val="27"/>
          <w:szCs w:val="27"/>
        </w:rPr>
        <w:t>чинного за</w:t>
      </w:r>
      <w:r>
        <w:rPr>
          <w:sz w:val="27"/>
          <w:szCs w:val="27"/>
        </w:rPr>
        <w:t>конодавства</w:t>
      </w:r>
      <w:r w:rsidRPr="000B4C69">
        <w:rPr>
          <w:sz w:val="27"/>
          <w:szCs w:val="27"/>
          <w:lang w:val="ru-RU"/>
        </w:rPr>
        <w:t>.</w:t>
      </w:r>
    </w:p>
    <w:p w:rsidR="00EC394F" w:rsidRPr="00C5689F" w:rsidRDefault="00EC394F" w:rsidP="001404A7">
      <w:pPr>
        <w:pStyle w:val="Style6"/>
        <w:widowControl/>
        <w:tabs>
          <w:tab w:val="left" w:pos="1447"/>
        </w:tabs>
        <w:spacing w:line="240" w:lineRule="auto"/>
        <w:ind w:firstLine="0"/>
        <w:jc w:val="both"/>
        <w:rPr>
          <w:rStyle w:val="FontStyle12"/>
          <w:sz w:val="27"/>
          <w:szCs w:val="27"/>
          <w:lang w:val="uk-UA" w:eastAsia="uk-UA"/>
        </w:rPr>
      </w:pPr>
      <w:r>
        <w:rPr>
          <w:rStyle w:val="FontStyle12"/>
          <w:sz w:val="27"/>
          <w:szCs w:val="27"/>
          <w:lang w:val="uk-UA" w:eastAsia="uk-UA"/>
        </w:rPr>
        <w:t>2.  П</w:t>
      </w:r>
      <w:r w:rsidRPr="00C5689F">
        <w:rPr>
          <w:rStyle w:val="FontStyle12"/>
          <w:sz w:val="27"/>
          <w:szCs w:val="27"/>
          <w:lang w:val="uk-UA" w:eastAsia="uk-UA"/>
        </w:rPr>
        <w:t>окращення соціально-побутового обслуговування населення та підвищення якості комунальних послуг.</w:t>
      </w:r>
    </w:p>
    <w:p w:rsidR="00EC394F" w:rsidRPr="006705F1" w:rsidRDefault="00EC394F" w:rsidP="006705F1">
      <w:pPr>
        <w:pStyle w:val="Style6"/>
        <w:widowControl/>
        <w:tabs>
          <w:tab w:val="left" w:pos="1447"/>
        </w:tabs>
        <w:spacing w:line="240" w:lineRule="auto"/>
        <w:ind w:firstLine="0"/>
        <w:jc w:val="both"/>
        <w:rPr>
          <w:sz w:val="27"/>
          <w:szCs w:val="27"/>
          <w:lang w:val="uk-UA" w:eastAsia="uk-UA"/>
        </w:rPr>
      </w:pPr>
      <w:r>
        <w:rPr>
          <w:rStyle w:val="FontStyle12"/>
          <w:sz w:val="27"/>
          <w:szCs w:val="27"/>
          <w:lang w:val="uk-UA" w:eastAsia="uk-UA"/>
        </w:rPr>
        <w:t>3</w:t>
      </w:r>
      <w:r w:rsidRPr="00C5689F">
        <w:rPr>
          <w:rStyle w:val="FontStyle12"/>
          <w:sz w:val="27"/>
          <w:szCs w:val="27"/>
          <w:lang w:val="uk-UA" w:eastAsia="uk-UA"/>
        </w:rPr>
        <w:t>.</w:t>
      </w:r>
      <w:r>
        <w:rPr>
          <w:sz w:val="27"/>
          <w:szCs w:val="27"/>
          <w:lang w:val="uk-UA"/>
        </w:rPr>
        <w:t>Поліпшення благоустрою.</w:t>
      </w:r>
    </w:p>
    <w:p w:rsidR="00EC394F" w:rsidRDefault="00EC394F" w:rsidP="00E9657F">
      <w:pPr>
        <w:pStyle w:val="3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217C7D">
        <w:rPr>
          <w:sz w:val="27"/>
          <w:szCs w:val="27"/>
        </w:rPr>
        <w:t>Усунення</w:t>
      </w:r>
      <w:r w:rsidRPr="00217C7D">
        <w:rPr>
          <w:sz w:val="27"/>
          <w:szCs w:val="27"/>
        </w:rPr>
        <w:tab/>
      </w:r>
      <w:r w:rsidR="00971BC0">
        <w:rPr>
          <w:sz w:val="27"/>
          <w:szCs w:val="27"/>
        </w:rPr>
        <w:t xml:space="preserve"> </w:t>
      </w:r>
      <w:r w:rsidRPr="00217C7D">
        <w:rPr>
          <w:sz w:val="27"/>
          <w:szCs w:val="27"/>
        </w:rPr>
        <w:t>локальних підтоплень територій забрудненими зливовими водами.</w:t>
      </w:r>
    </w:p>
    <w:p w:rsidR="00EC394F" w:rsidRDefault="00EC394F" w:rsidP="00E9657F">
      <w:pPr>
        <w:pStyle w:val="3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5.З</w:t>
      </w:r>
      <w:r w:rsidRPr="00C5689F">
        <w:rPr>
          <w:sz w:val="27"/>
          <w:szCs w:val="27"/>
        </w:rPr>
        <w:t>алучення підприємств, організацій, закладів, депутатів та приватних осіб для надання фінансової допомоги з метою покращення благоустрою;</w:t>
      </w:r>
    </w:p>
    <w:p w:rsidR="00EC394F" w:rsidRDefault="00EC394F" w:rsidP="00E9657F">
      <w:pPr>
        <w:pStyle w:val="3"/>
        <w:shd w:val="clear" w:color="auto" w:fill="auto"/>
        <w:tabs>
          <w:tab w:val="left" w:pos="0"/>
        </w:tabs>
        <w:spacing w:after="0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6.З</w:t>
      </w:r>
      <w:r w:rsidRPr="00E539E7">
        <w:rPr>
          <w:sz w:val="27"/>
          <w:szCs w:val="27"/>
        </w:rPr>
        <w:t>абезпечення проведення будівництва, реконструкції та капітального ремонту мереж зливов</w:t>
      </w:r>
      <w:r>
        <w:rPr>
          <w:sz w:val="27"/>
          <w:szCs w:val="27"/>
        </w:rPr>
        <w:t>ої</w:t>
      </w:r>
      <w:r w:rsidRPr="00E539E7">
        <w:rPr>
          <w:sz w:val="27"/>
          <w:szCs w:val="27"/>
        </w:rPr>
        <w:t xml:space="preserve"> каналізації;</w:t>
      </w:r>
    </w:p>
    <w:p w:rsidR="00EC394F" w:rsidRPr="00217C7D" w:rsidRDefault="00EC394F" w:rsidP="004927F6">
      <w:pPr>
        <w:pStyle w:val="3"/>
        <w:shd w:val="clear" w:color="auto" w:fill="auto"/>
        <w:tabs>
          <w:tab w:val="left" w:pos="654"/>
        </w:tabs>
        <w:spacing w:after="0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Pr="00217C7D">
        <w:rPr>
          <w:sz w:val="27"/>
          <w:szCs w:val="27"/>
        </w:rPr>
        <w:t xml:space="preserve">Продовження термінів експлуатації </w:t>
      </w:r>
      <w:r>
        <w:rPr>
          <w:sz w:val="27"/>
          <w:szCs w:val="27"/>
        </w:rPr>
        <w:t>містків та шляхопроводів;</w:t>
      </w:r>
    </w:p>
    <w:p w:rsidR="00EC394F" w:rsidRDefault="00EC394F" w:rsidP="00FB0AE3">
      <w:pPr>
        <w:pStyle w:val="3"/>
        <w:shd w:val="clear" w:color="auto" w:fill="auto"/>
        <w:spacing w:after="0"/>
        <w:ind w:left="20"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217C7D">
        <w:rPr>
          <w:sz w:val="27"/>
          <w:szCs w:val="27"/>
        </w:rPr>
        <w:t xml:space="preserve">Забезпечення повного освітлення території </w:t>
      </w:r>
      <w:r>
        <w:rPr>
          <w:sz w:val="27"/>
          <w:szCs w:val="27"/>
        </w:rPr>
        <w:t>ОТГ</w:t>
      </w:r>
      <w:r w:rsidRPr="00217C7D">
        <w:rPr>
          <w:sz w:val="27"/>
          <w:szCs w:val="27"/>
        </w:rPr>
        <w:t xml:space="preserve"> з застосуванням</w:t>
      </w:r>
      <w:r>
        <w:rPr>
          <w:sz w:val="27"/>
          <w:szCs w:val="27"/>
        </w:rPr>
        <w:t xml:space="preserve"> енергозберігаючих світильників;</w:t>
      </w:r>
    </w:p>
    <w:p w:rsidR="00EC394F" w:rsidRDefault="00EC394F" w:rsidP="00FB0AE3">
      <w:pPr>
        <w:pStyle w:val="3"/>
        <w:shd w:val="clear" w:color="auto" w:fill="auto"/>
        <w:spacing w:after="0"/>
        <w:ind w:left="20"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217C7D">
        <w:rPr>
          <w:sz w:val="27"/>
          <w:szCs w:val="27"/>
        </w:rPr>
        <w:t>Економія</w:t>
      </w:r>
      <w:r w:rsidRPr="00217C7D">
        <w:rPr>
          <w:sz w:val="27"/>
          <w:szCs w:val="27"/>
        </w:rPr>
        <w:tab/>
      </w:r>
      <w:r w:rsidR="00756D84">
        <w:rPr>
          <w:sz w:val="27"/>
          <w:szCs w:val="27"/>
        </w:rPr>
        <w:t xml:space="preserve"> </w:t>
      </w:r>
      <w:r w:rsidRPr="00217C7D">
        <w:rPr>
          <w:sz w:val="27"/>
          <w:szCs w:val="27"/>
        </w:rPr>
        <w:t>енергоресурсів шляхом впровадженню енерго</w:t>
      </w:r>
      <w:r>
        <w:rPr>
          <w:sz w:val="27"/>
          <w:szCs w:val="27"/>
        </w:rPr>
        <w:t>зберігаючих заходів;</w:t>
      </w:r>
    </w:p>
    <w:p w:rsidR="00EC394F" w:rsidRDefault="00EC394F" w:rsidP="00D52AC3">
      <w:pPr>
        <w:pStyle w:val="3"/>
        <w:shd w:val="clear" w:color="auto" w:fill="auto"/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217C7D">
        <w:rPr>
          <w:rStyle w:val="1"/>
          <w:sz w:val="27"/>
          <w:szCs w:val="27"/>
          <w:u w:val="none"/>
        </w:rPr>
        <w:t>Пі</w:t>
      </w:r>
      <w:r w:rsidRPr="00217C7D">
        <w:rPr>
          <w:sz w:val="27"/>
          <w:szCs w:val="27"/>
        </w:rPr>
        <w:t>дв</w:t>
      </w:r>
      <w:r w:rsidRPr="00217C7D">
        <w:rPr>
          <w:rStyle w:val="1"/>
          <w:sz w:val="27"/>
          <w:szCs w:val="27"/>
          <w:u w:val="none"/>
        </w:rPr>
        <w:t>ищ</w:t>
      </w:r>
      <w:r w:rsidRPr="00217C7D">
        <w:rPr>
          <w:sz w:val="27"/>
          <w:szCs w:val="27"/>
        </w:rPr>
        <w:t xml:space="preserve">ення надійності та </w:t>
      </w:r>
      <w:r>
        <w:rPr>
          <w:sz w:val="27"/>
          <w:szCs w:val="27"/>
        </w:rPr>
        <w:t>якості енергозабезпечення ОТГ;</w:t>
      </w:r>
    </w:p>
    <w:p w:rsidR="00EC394F" w:rsidRPr="00217C7D" w:rsidRDefault="00EC394F" w:rsidP="0057363F">
      <w:pPr>
        <w:pStyle w:val="3"/>
        <w:shd w:val="clear" w:color="auto" w:fill="auto"/>
        <w:tabs>
          <w:tab w:val="left" w:pos="654"/>
        </w:tabs>
        <w:spacing w:after="0"/>
        <w:ind w:right="20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11.</w:t>
      </w:r>
      <w:r w:rsidRPr="00217C7D">
        <w:rPr>
          <w:sz w:val="27"/>
          <w:szCs w:val="27"/>
        </w:rPr>
        <w:t xml:space="preserve"> Відновлення та створення нових зон культурног</w:t>
      </w:r>
      <w:r>
        <w:rPr>
          <w:sz w:val="27"/>
          <w:szCs w:val="27"/>
        </w:rPr>
        <w:t>о масового відпочинку мешканців</w:t>
      </w:r>
      <w:r w:rsidRPr="00217C7D">
        <w:rPr>
          <w:sz w:val="27"/>
          <w:szCs w:val="27"/>
        </w:rPr>
        <w:t>, створення безпечних та комфортних умов актив</w:t>
      </w:r>
      <w:r>
        <w:rPr>
          <w:sz w:val="27"/>
          <w:szCs w:val="27"/>
        </w:rPr>
        <w:t>ного відпочинку;</w:t>
      </w:r>
    </w:p>
    <w:p w:rsidR="00EC394F" w:rsidRDefault="00EC394F" w:rsidP="00135B23">
      <w:pPr>
        <w:pStyle w:val="3"/>
        <w:shd w:val="clear" w:color="auto" w:fill="auto"/>
        <w:tabs>
          <w:tab w:val="left" w:pos="650"/>
        </w:tabs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12.</w:t>
      </w:r>
      <w:r w:rsidRPr="003D425A">
        <w:rPr>
          <w:sz w:val="27"/>
          <w:szCs w:val="27"/>
        </w:rPr>
        <w:t xml:space="preserve"> Поліпшення екологічного і санітарного ста</w:t>
      </w:r>
      <w:r>
        <w:rPr>
          <w:sz w:val="27"/>
          <w:szCs w:val="27"/>
        </w:rPr>
        <w:t>ну та естетичного вигляду;</w:t>
      </w:r>
    </w:p>
    <w:p w:rsidR="00EC394F" w:rsidRDefault="00EC394F" w:rsidP="008357C6">
      <w:pPr>
        <w:pStyle w:val="3"/>
        <w:shd w:val="clear" w:color="auto" w:fill="auto"/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13.</w:t>
      </w:r>
      <w:r w:rsidRPr="00217C7D">
        <w:rPr>
          <w:sz w:val="27"/>
          <w:szCs w:val="27"/>
        </w:rPr>
        <w:t>Покращен</w:t>
      </w:r>
      <w:r>
        <w:rPr>
          <w:sz w:val="27"/>
          <w:szCs w:val="27"/>
        </w:rPr>
        <w:t>ня екологічної ситуації;</w:t>
      </w:r>
    </w:p>
    <w:p w:rsidR="00EC394F" w:rsidRPr="00217C7D" w:rsidRDefault="00EC394F" w:rsidP="008357C6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 w:rsidRPr="00217C7D">
        <w:rPr>
          <w:sz w:val="27"/>
          <w:szCs w:val="27"/>
        </w:rPr>
        <w:t>Вирішення</w:t>
      </w:r>
      <w:r w:rsidRPr="00217C7D">
        <w:rPr>
          <w:sz w:val="27"/>
          <w:szCs w:val="27"/>
        </w:rPr>
        <w:tab/>
        <w:t>питання утилізації твердих побутових відходів за рахунок зменшення навантаження на полігон побутових відході</w:t>
      </w:r>
      <w:r>
        <w:rPr>
          <w:sz w:val="27"/>
          <w:szCs w:val="27"/>
        </w:rPr>
        <w:t>в, отримання вторинних ресурсів;</w:t>
      </w:r>
    </w:p>
    <w:p w:rsidR="00EC394F" w:rsidRPr="00217C7D" w:rsidRDefault="00EC394F" w:rsidP="00BB4F90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Pr="00217C7D">
        <w:rPr>
          <w:sz w:val="27"/>
          <w:szCs w:val="27"/>
        </w:rPr>
        <w:t xml:space="preserve"> Зменшення чисельності безпритульних тварин;</w:t>
      </w:r>
    </w:p>
    <w:p w:rsidR="00EC394F" w:rsidRPr="00217C7D" w:rsidRDefault="00EC394F" w:rsidP="00BB4F90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16. </w:t>
      </w:r>
      <w:r w:rsidRPr="00217C7D">
        <w:rPr>
          <w:sz w:val="27"/>
          <w:szCs w:val="27"/>
        </w:rPr>
        <w:t>Підвищення рівня відповідальності власників тварин, безпечної і комфортної життєдіяльності людей;</w:t>
      </w:r>
    </w:p>
    <w:p w:rsidR="00EC394F" w:rsidRDefault="00EC394F" w:rsidP="00132903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17.</w:t>
      </w:r>
      <w:r w:rsidRPr="00217C7D">
        <w:rPr>
          <w:sz w:val="27"/>
          <w:szCs w:val="27"/>
        </w:rPr>
        <w:t xml:space="preserve"> Контроль за дотриманням Правил </w:t>
      </w:r>
      <w:r>
        <w:rPr>
          <w:sz w:val="27"/>
          <w:szCs w:val="27"/>
        </w:rPr>
        <w:t>благоустрою, забезпечення чистоти, порядку утримання та прибирання вуличних, дворових територій, парків, скверів та додержання тиші в громадських місцях.</w:t>
      </w:r>
    </w:p>
    <w:p w:rsidR="00AE5DA6" w:rsidRDefault="00AE5DA6" w:rsidP="00132903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</w:p>
    <w:p w:rsidR="00AE5DA6" w:rsidRDefault="00AE5DA6" w:rsidP="00132903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</w:p>
    <w:p w:rsidR="00AE5DA6" w:rsidRPr="00217C7D" w:rsidRDefault="00AE5DA6" w:rsidP="00132903">
      <w:pPr>
        <w:pStyle w:val="3"/>
        <w:shd w:val="clear" w:color="auto" w:fill="auto"/>
        <w:tabs>
          <w:tab w:val="left" w:pos="0"/>
        </w:tabs>
        <w:spacing w:after="0"/>
        <w:ind w:left="0" w:right="0" w:firstLine="0"/>
        <w:contextualSpacing/>
        <w:jc w:val="both"/>
        <w:rPr>
          <w:sz w:val="27"/>
          <w:szCs w:val="27"/>
        </w:rPr>
      </w:pPr>
    </w:p>
    <w:sectPr w:rsidR="00AE5DA6" w:rsidRPr="00217C7D" w:rsidSect="006471A9">
      <w:footerReference w:type="even" r:id="rId9"/>
      <w:footerReference w:type="default" r:id="rId10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38" w:rsidRDefault="00C27938">
      <w:r>
        <w:separator/>
      </w:r>
    </w:p>
  </w:endnote>
  <w:endnote w:type="continuationSeparator" w:id="0">
    <w:p w:rsidR="00C27938" w:rsidRDefault="00C2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F" w:rsidRDefault="00EC39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F" w:rsidRDefault="00D13EA2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68A">
      <w:rPr>
        <w:noProof/>
      </w:rPr>
      <w:t>9</w:t>
    </w:r>
    <w:r>
      <w:rPr>
        <w:noProof/>
      </w:rPr>
      <w:fldChar w:fldCharType="end"/>
    </w:r>
  </w:p>
  <w:p w:rsidR="00EC394F" w:rsidRDefault="00EC39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38" w:rsidRDefault="00C27938"/>
  </w:footnote>
  <w:footnote w:type="continuationSeparator" w:id="0">
    <w:p w:rsidR="00C27938" w:rsidRDefault="00C279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70B4B"/>
    <w:multiLevelType w:val="hybridMultilevel"/>
    <w:tmpl w:val="4336CB7E"/>
    <w:lvl w:ilvl="0" w:tplc="D918FBB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01EAB"/>
    <w:multiLevelType w:val="hybridMultilevel"/>
    <w:tmpl w:val="32207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299D"/>
    <w:multiLevelType w:val="multilevel"/>
    <w:tmpl w:val="3F96D1D8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3907CC"/>
    <w:multiLevelType w:val="multilevel"/>
    <w:tmpl w:val="8950471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C221CB"/>
    <w:multiLevelType w:val="multilevel"/>
    <w:tmpl w:val="22C2DD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31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94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2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9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cs="Times New Roman" w:hint="default"/>
        <w:color w:val="auto"/>
      </w:rPr>
    </w:lvl>
  </w:abstractNum>
  <w:abstractNum w:abstractNumId="6">
    <w:nsid w:val="1670078E"/>
    <w:multiLevelType w:val="multilevel"/>
    <w:tmpl w:val="EF60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E5090E"/>
    <w:multiLevelType w:val="multilevel"/>
    <w:tmpl w:val="22FA5C8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7222AFB"/>
    <w:multiLevelType w:val="multilevel"/>
    <w:tmpl w:val="57D2A8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D8703A0"/>
    <w:multiLevelType w:val="hybridMultilevel"/>
    <w:tmpl w:val="391C643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43292A"/>
    <w:multiLevelType w:val="multilevel"/>
    <w:tmpl w:val="FBA2F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907010"/>
    <w:multiLevelType w:val="multilevel"/>
    <w:tmpl w:val="4160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DC788A"/>
    <w:multiLevelType w:val="multilevel"/>
    <w:tmpl w:val="445CE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084B61"/>
    <w:multiLevelType w:val="multilevel"/>
    <w:tmpl w:val="C97656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A01500"/>
    <w:multiLevelType w:val="hybridMultilevel"/>
    <w:tmpl w:val="F8CE8A62"/>
    <w:lvl w:ilvl="0" w:tplc="836640D0">
      <w:start w:val="20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0A60EB5"/>
    <w:multiLevelType w:val="multilevel"/>
    <w:tmpl w:val="B5C24E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C93F6D"/>
    <w:multiLevelType w:val="multilevel"/>
    <w:tmpl w:val="D75451B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680867"/>
    <w:multiLevelType w:val="multilevel"/>
    <w:tmpl w:val="35D215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35A3606C"/>
    <w:multiLevelType w:val="hybridMultilevel"/>
    <w:tmpl w:val="39DE7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00E78"/>
    <w:multiLevelType w:val="multilevel"/>
    <w:tmpl w:val="ADC032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FBA76C7"/>
    <w:multiLevelType w:val="hybridMultilevel"/>
    <w:tmpl w:val="CDB4328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0AC4DE0"/>
    <w:multiLevelType w:val="hybridMultilevel"/>
    <w:tmpl w:val="B720F246"/>
    <w:lvl w:ilvl="0" w:tplc="6D8C178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81A4E"/>
    <w:multiLevelType w:val="hybridMultilevel"/>
    <w:tmpl w:val="6B7AA146"/>
    <w:lvl w:ilvl="0" w:tplc="297C0120">
      <w:start w:val="7"/>
      <w:numFmt w:val="decimal"/>
      <w:lvlText w:val="%1"/>
      <w:lvlJc w:val="left"/>
      <w:pPr>
        <w:ind w:left="7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>
    <w:nsid w:val="440421F9"/>
    <w:multiLevelType w:val="hybridMultilevel"/>
    <w:tmpl w:val="1E6A3A08"/>
    <w:lvl w:ilvl="0" w:tplc="DCE03AB2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B5105C"/>
    <w:multiLevelType w:val="hybridMultilevel"/>
    <w:tmpl w:val="8466C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06B6C"/>
    <w:multiLevelType w:val="hybridMultilevel"/>
    <w:tmpl w:val="DE28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50C5E"/>
    <w:multiLevelType w:val="hybridMultilevel"/>
    <w:tmpl w:val="7CBCD0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FD602C"/>
    <w:multiLevelType w:val="multilevel"/>
    <w:tmpl w:val="7D0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60C0A"/>
    <w:multiLevelType w:val="hybridMultilevel"/>
    <w:tmpl w:val="2B76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2059A"/>
    <w:multiLevelType w:val="multilevel"/>
    <w:tmpl w:val="9972552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CC0296E"/>
    <w:multiLevelType w:val="hybridMultilevel"/>
    <w:tmpl w:val="9918DA7A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1615B3"/>
    <w:multiLevelType w:val="hybridMultilevel"/>
    <w:tmpl w:val="7E481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E771D"/>
    <w:multiLevelType w:val="multilevel"/>
    <w:tmpl w:val="E11EF2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427330A"/>
    <w:multiLevelType w:val="hybridMultilevel"/>
    <w:tmpl w:val="708077AC"/>
    <w:lvl w:ilvl="0" w:tplc="50343728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5A42C1B"/>
    <w:multiLevelType w:val="hybridMultilevel"/>
    <w:tmpl w:val="A738B1E4"/>
    <w:lvl w:ilvl="0" w:tplc="41E66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01490C"/>
    <w:multiLevelType w:val="hybridMultilevel"/>
    <w:tmpl w:val="16CA8E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0B537DE"/>
    <w:multiLevelType w:val="multilevel"/>
    <w:tmpl w:val="1A00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46F3471"/>
    <w:multiLevelType w:val="multilevel"/>
    <w:tmpl w:val="5FFA90B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79E5381"/>
    <w:multiLevelType w:val="multilevel"/>
    <w:tmpl w:val="ABAC7C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9719D9"/>
    <w:multiLevelType w:val="multilevel"/>
    <w:tmpl w:val="2A56928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B416320"/>
    <w:multiLevelType w:val="multilevel"/>
    <w:tmpl w:val="1848C97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F4A45F1"/>
    <w:multiLevelType w:val="hybridMultilevel"/>
    <w:tmpl w:val="E48691A2"/>
    <w:lvl w:ilvl="0" w:tplc="7278D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6F616BF"/>
    <w:multiLevelType w:val="hybridMultilevel"/>
    <w:tmpl w:val="AFBC4148"/>
    <w:lvl w:ilvl="0" w:tplc="3EAA69AE">
      <w:start w:val="1"/>
      <w:numFmt w:val="bullet"/>
      <w:lvlText w:val="-"/>
      <w:lvlJc w:val="left"/>
      <w:pPr>
        <w:tabs>
          <w:tab w:val="num" w:pos="1977"/>
        </w:tabs>
        <w:ind w:left="19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97"/>
        </w:tabs>
        <w:ind w:left="26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7"/>
        </w:tabs>
        <w:ind w:left="3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7"/>
        </w:tabs>
        <w:ind w:left="4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7"/>
        </w:tabs>
        <w:ind w:left="48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7"/>
        </w:tabs>
        <w:ind w:left="5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7"/>
        </w:tabs>
        <w:ind w:left="6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7"/>
        </w:tabs>
        <w:ind w:left="70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7"/>
        </w:tabs>
        <w:ind w:left="7737" w:hanging="360"/>
      </w:pPr>
      <w:rPr>
        <w:rFonts w:ascii="Wingdings" w:hAnsi="Wingdings" w:hint="default"/>
      </w:rPr>
    </w:lvl>
  </w:abstractNum>
  <w:abstractNum w:abstractNumId="43">
    <w:nsid w:val="77235577"/>
    <w:multiLevelType w:val="multilevel"/>
    <w:tmpl w:val="F544BB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C064531"/>
    <w:multiLevelType w:val="hybridMultilevel"/>
    <w:tmpl w:val="679E7D5E"/>
    <w:lvl w:ilvl="0" w:tplc="13C81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438B9"/>
    <w:multiLevelType w:val="hybridMultilevel"/>
    <w:tmpl w:val="EDE057C2"/>
    <w:lvl w:ilvl="0" w:tplc="5950C200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7F1C1BB1"/>
    <w:multiLevelType w:val="multilevel"/>
    <w:tmpl w:val="385EF22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32"/>
  </w:num>
  <w:num w:numId="4">
    <w:abstractNumId w:val="15"/>
  </w:num>
  <w:num w:numId="5">
    <w:abstractNumId w:val="13"/>
  </w:num>
  <w:num w:numId="6">
    <w:abstractNumId w:val="36"/>
  </w:num>
  <w:num w:numId="7">
    <w:abstractNumId w:val="10"/>
  </w:num>
  <w:num w:numId="8">
    <w:abstractNumId w:val="46"/>
  </w:num>
  <w:num w:numId="9">
    <w:abstractNumId w:val="11"/>
  </w:num>
  <w:num w:numId="10">
    <w:abstractNumId w:val="37"/>
  </w:num>
  <w:num w:numId="11">
    <w:abstractNumId w:val="16"/>
  </w:num>
  <w:num w:numId="12">
    <w:abstractNumId w:val="4"/>
  </w:num>
  <w:num w:numId="13">
    <w:abstractNumId w:val="40"/>
  </w:num>
  <w:num w:numId="14">
    <w:abstractNumId w:val="43"/>
  </w:num>
  <w:num w:numId="15">
    <w:abstractNumId w:val="3"/>
  </w:num>
  <w:num w:numId="16">
    <w:abstractNumId w:val="6"/>
  </w:num>
  <w:num w:numId="17">
    <w:abstractNumId w:val="42"/>
  </w:num>
  <w:num w:numId="18">
    <w:abstractNumId w:val="35"/>
  </w:num>
  <w:num w:numId="19">
    <w:abstractNumId w:val="28"/>
  </w:num>
  <w:num w:numId="20">
    <w:abstractNumId w:val="25"/>
  </w:num>
  <w:num w:numId="21">
    <w:abstractNumId w:val="24"/>
  </w:num>
  <w:num w:numId="22">
    <w:abstractNumId w:val="2"/>
  </w:num>
  <w:num w:numId="23">
    <w:abstractNumId w:val="31"/>
  </w:num>
  <w:num w:numId="24">
    <w:abstractNumId w:val="18"/>
  </w:num>
  <w:num w:numId="25">
    <w:abstractNumId w:val="26"/>
  </w:num>
  <w:num w:numId="26">
    <w:abstractNumId w:val="30"/>
  </w:num>
  <w:num w:numId="27">
    <w:abstractNumId w:val="9"/>
  </w:num>
  <w:num w:numId="28">
    <w:abstractNumId w:val="33"/>
  </w:num>
  <w:num w:numId="29">
    <w:abstractNumId w:val="41"/>
  </w:num>
  <w:num w:numId="30">
    <w:abstractNumId w:val="20"/>
  </w:num>
  <w:num w:numId="31">
    <w:abstractNumId w:val="29"/>
  </w:num>
  <w:num w:numId="32">
    <w:abstractNumId w:val="7"/>
  </w:num>
  <w:num w:numId="33">
    <w:abstractNumId w:val="39"/>
  </w:num>
  <w:num w:numId="34">
    <w:abstractNumId w:val="5"/>
  </w:num>
  <w:num w:numId="35">
    <w:abstractNumId w:val="14"/>
  </w:num>
  <w:num w:numId="36">
    <w:abstractNumId w:val="22"/>
  </w:num>
  <w:num w:numId="37">
    <w:abstractNumId w:val="44"/>
  </w:num>
  <w:num w:numId="38">
    <w:abstractNumId w:val="34"/>
  </w:num>
  <w:num w:numId="39">
    <w:abstractNumId w:val="17"/>
  </w:num>
  <w:num w:numId="40">
    <w:abstractNumId w:val="27"/>
  </w:num>
  <w:num w:numId="41">
    <w:abstractNumId w:val="45"/>
  </w:num>
  <w:num w:numId="42">
    <w:abstractNumId w:val="21"/>
  </w:num>
  <w:num w:numId="43">
    <w:abstractNumId w:val="23"/>
  </w:num>
  <w:num w:numId="44">
    <w:abstractNumId w:val="8"/>
  </w:num>
  <w:num w:numId="45">
    <w:abstractNumId w:val="1"/>
  </w:num>
  <w:num w:numId="46">
    <w:abstractNumId w:val="19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E"/>
    <w:rsid w:val="0000162B"/>
    <w:rsid w:val="00004580"/>
    <w:rsid w:val="000056E0"/>
    <w:rsid w:val="0001417A"/>
    <w:rsid w:val="000167C0"/>
    <w:rsid w:val="000334F8"/>
    <w:rsid w:val="000347B2"/>
    <w:rsid w:val="00037D90"/>
    <w:rsid w:val="000531FD"/>
    <w:rsid w:val="000535FF"/>
    <w:rsid w:val="000555FE"/>
    <w:rsid w:val="00056EEE"/>
    <w:rsid w:val="00057922"/>
    <w:rsid w:val="00067C51"/>
    <w:rsid w:val="0007152E"/>
    <w:rsid w:val="000733E2"/>
    <w:rsid w:val="000735DB"/>
    <w:rsid w:val="000772D5"/>
    <w:rsid w:val="00082FCE"/>
    <w:rsid w:val="00083AB4"/>
    <w:rsid w:val="000851D7"/>
    <w:rsid w:val="000903F3"/>
    <w:rsid w:val="000909DE"/>
    <w:rsid w:val="00093A3E"/>
    <w:rsid w:val="000A0477"/>
    <w:rsid w:val="000B3310"/>
    <w:rsid w:val="000B4BAE"/>
    <w:rsid w:val="000B4C69"/>
    <w:rsid w:val="000C6903"/>
    <w:rsid w:val="000D3C34"/>
    <w:rsid w:val="000E7887"/>
    <w:rsid w:val="000F2BE8"/>
    <w:rsid w:val="000F45CA"/>
    <w:rsid w:val="00101EEE"/>
    <w:rsid w:val="00104F33"/>
    <w:rsid w:val="00105120"/>
    <w:rsid w:val="001104ED"/>
    <w:rsid w:val="0011327D"/>
    <w:rsid w:val="00114F8F"/>
    <w:rsid w:val="00115B7F"/>
    <w:rsid w:val="00117D50"/>
    <w:rsid w:val="00122308"/>
    <w:rsid w:val="00123233"/>
    <w:rsid w:val="00123464"/>
    <w:rsid w:val="001235CF"/>
    <w:rsid w:val="0012707F"/>
    <w:rsid w:val="00130945"/>
    <w:rsid w:val="001315EE"/>
    <w:rsid w:val="0013181F"/>
    <w:rsid w:val="0013234D"/>
    <w:rsid w:val="00132903"/>
    <w:rsid w:val="00134E7E"/>
    <w:rsid w:val="00135B23"/>
    <w:rsid w:val="00136518"/>
    <w:rsid w:val="00137E69"/>
    <w:rsid w:val="001404A7"/>
    <w:rsid w:val="0014151D"/>
    <w:rsid w:val="00147962"/>
    <w:rsid w:val="001512F3"/>
    <w:rsid w:val="001537FE"/>
    <w:rsid w:val="00154EB9"/>
    <w:rsid w:val="001574E2"/>
    <w:rsid w:val="00161370"/>
    <w:rsid w:val="0016154A"/>
    <w:rsid w:val="00162F4C"/>
    <w:rsid w:val="00162F8D"/>
    <w:rsid w:val="001703D8"/>
    <w:rsid w:val="001724BD"/>
    <w:rsid w:val="001749B5"/>
    <w:rsid w:val="00174A00"/>
    <w:rsid w:val="00180E03"/>
    <w:rsid w:val="0018601E"/>
    <w:rsid w:val="00186B37"/>
    <w:rsid w:val="00190126"/>
    <w:rsid w:val="00193D50"/>
    <w:rsid w:val="00195618"/>
    <w:rsid w:val="001A1FF4"/>
    <w:rsid w:val="001A3038"/>
    <w:rsid w:val="001B3687"/>
    <w:rsid w:val="001C4C82"/>
    <w:rsid w:val="001C5A90"/>
    <w:rsid w:val="001D22E3"/>
    <w:rsid w:val="001D4B28"/>
    <w:rsid w:val="001D6823"/>
    <w:rsid w:val="001E0DC3"/>
    <w:rsid w:val="001E2330"/>
    <w:rsid w:val="001E2C99"/>
    <w:rsid w:val="001E5D1E"/>
    <w:rsid w:val="001E6133"/>
    <w:rsid w:val="001E7818"/>
    <w:rsid w:val="001F63D3"/>
    <w:rsid w:val="00204423"/>
    <w:rsid w:val="00206D98"/>
    <w:rsid w:val="002103BA"/>
    <w:rsid w:val="00210CE0"/>
    <w:rsid w:val="00210E44"/>
    <w:rsid w:val="002119FA"/>
    <w:rsid w:val="00213988"/>
    <w:rsid w:val="00213D70"/>
    <w:rsid w:val="00215DC3"/>
    <w:rsid w:val="00216952"/>
    <w:rsid w:val="00217C7D"/>
    <w:rsid w:val="00226EA8"/>
    <w:rsid w:val="002277DF"/>
    <w:rsid w:val="0023202E"/>
    <w:rsid w:val="00233B43"/>
    <w:rsid w:val="00234DD5"/>
    <w:rsid w:val="002449DD"/>
    <w:rsid w:val="00247B17"/>
    <w:rsid w:val="0025168A"/>
    <w:rsid w:val="00257694"/>
    <w:rsid w:val="00257ACB"/>
    <w:rsid w:val="00270987"/>
    <w:rsid w:val="00274C33"/>
    <w:rsid w:val="00277686"/>
    <w:rsid w:val="00283740"/>
    <w:rsid w:val="00287347"/>
    <w:rsid w:val="0029202D"/>
    <w:rsid w:val="00293CC7"/>
    <w:rsid w:val="00294C94"/>
    <w:rsid w:val="002A1674"/>
    <w:rsid w:val="002A2D8E"/>
    <w:rsid w:val="002A32ED"/>
    <w:rsid w:val="002A4D54"/>
    <w:rsid w:val="002A53EB"/>
    <w:rsid w:val="002B0B0A"/>
    <w:rsid w:val="002B18E4"/>
    <w:rsid w:val="002B1FB8"/>
    <w:rsid w:val="002B7EE5"/>
    <w:rsid w:val="002C11C1"/>
    <w:rsid w:val="002C15EA"/>
    <w:rsid w:val="002C40B0"/>
    <w:rsid w:val="002C42EB"/>
    <w:rsid w:val="002C4C92"/>
    <w:rsid w:val="002D2511"/>
    <w:rsid w:val="002D4A19"/>
    <w:rsid w:val="002D5B9A"/>
    <w:rsid w:val="002D69E2"/>
    <w:rsid w:val="002D7CF3"/>
    <w:rsid w:val="002E13F3"/>
    <w:rsid w:val="002E6847"/>
    <w:rsid w:val="002F0055"/>
    <w:rsid w:val="002F2A64"/>
    <w:rsid w:val="002F3508"/>
    <w:rsid w:val="002F3BBF"/>
    <w:rsid w:val="003008A9"/>
    <w:rsid w:val="00305A30"/>
    <w:rsid w:val="00305F7E"/>
    <w:rsid w:val="00306313"/>
    <w:rsid w:val="003157CC"/>
    <w:rsid w:val="00317672"/>
    <w:rsid w:val="00321407"/>
    <w:rsid w:val="00323E53"/>
    <w:rsid w:val="0032411F"/>
    <w:rsid w:val="00332E0A"/>
    <w:rsid w:val="00333537"/>
    <w:rsid w:val="00333BEA"/>
    <w:rsid w:val="00337B4C"/>
    <w:rsid w:val="00344637"/>
    <w:rsid w:val="00351B29"/>
    <w:rsid w:val="00352BDA"/>
    <w:rsid w:val="003554A1"/>
    <w:rsid w:val="00355C5D"/>
    <w:rsid w:val="0036094A"/>
    <w:rsid w:val="00371E6C"/>
    <w:rsid w:val="003727F3"/>
    <w:rsid w:val="00373ADE"/>
    <w:rsid w:val="00373D25"/>
    <w:rsid w:val="0037431E"/>
    <w:rsid w:val="0037462F"/>
    <w:rsid w:val="00376B62"/>
    <w:rsid w:val="00384DD0"/>
    <w:rsid w:val="00393028"/>
    <w:rsid w:val="003A2630"/>
    <w:rsid w:val="003A560A"/>
    <w:rsid w:val="003A6306"/>
    <w:rsid w:val="003A726D"/>
    <w:rsid w:val="003A7E5C"/>
    <w:rsid w:val="003B1C8B"/>
    <w:rsid w:val="003B3644"/>
    <w:rsid w:val="003B681C"/>
    <w:rsid w:val="003C551E"/>
    <w:rsid w:val="003C59F5"/>
    <w:rsid w:val="003C6D44"/>
    <w:rsid w:val="003D0B9E"/>
    <w:rsid w:val="003D0EE4"/>
    <w:rsid w:val="003D36BF"/>
    <w:rsid w:val="003D3787"/>
    <w:rsid w:val="003D425A"/>
    <w:rsid w:val="003D4D6A"/>
    <w:rsid w:val="003D5890"/>
    <w:rsid w:val="003E3976"/>
    <w:rsid w:val="003E6BA4"/>
    <w:rsid w:val="003F104B"/>
    <w:rsid w:val="003F109D"/>
    <w:rsid w:val="003F581C"/>
    <w:rsid w:val="00405437"/>
    <w:rsid w:val="0041389D"/>
    <w:rsid w:val="0041431F"/>
    <w:rsid w:val="004205DF"/>
    <w:rsid w:val="004231DE"/>
    <w:rsid w:val="00424609"/>
    <w:rsid w:val="004267DC"/>
    <w:rsid w:val="00426C7B"/>
    <w:rsid w:val="004322C4"/>
    <w:rsid w:val="004402B0"/>
    <w:rsid w:val="00440B28"/>
    <w:rsid w:val="004428AB"/>
    <w:rsid w:val="0044421B"/>
    <w:rsid w:val="00444BDC"/>
    <w:rsid w:val="00450550"/>
    <w:rsid w:val="00450A41"/>
    <w:rsid w:val="004514C1"/>
    <w:rsid w:val="00452356"/>
    <w:rsid w:val="00454E37"/>
    <w:rsid w:val="0045766E"/>
    <w:rsid w:val="00457CBF"/>
    <w:rsid w:val="00460B75"/>
    <w:rsid w:val="00464112"/>
    <w:rsid w:val="00464824"/>
    <w:rsid w:val="004700C0"/>
    <w:rsid w:val="00472D0F"/>
    <w:rsid w:val="00476733"/>
    <w:rsid w:val="00480795"/>
    <w:rsid w:val="00484020"/>
    <w:rsid w:val="0048620C"/>
    <w:rsid w:val="004927F6"/>
    <w:rsid w:val="004B12C4"/>
    <w:rsid w:val="004B22C3"/>
    <w:rsid w:val="004B430C"/>
    <w:rsid w:val="004B56E7"/>
    <w:rsid w:val="004B7992"/>
    <w:rsid w:val="004C6678"/>
    <w:rsid w:val="004C7357"/>
    <w:rsid w:val="004D055D"/>
    <w:rsid w:val="004D241C"/>
    <w:rsid w:val="004E02D0"/>
    <w:rsid w:val="004E50E1"/>
    <w:rsid w:val="004F13AD"/>
    <w:rsid w:val="004F2AAA"/>
    <w:rsid w:val="004F2CA3"/>
    <w:rsid w:val="004F31BA"/>
    <w:rsid w:val="005005B4"/>
    <w:rsid w:val="00502AD6"/>
    <w:rsid w:val="005059E0"/>
    <w:rsid w:val="0050625B"/>
    <w:rsid w:val="00511A22"/>
    <w:rsid w:val="00513663"/>
    <w:rsid w:val="005154AF"/>
    <w:rsid w:val="0051655E"/>
    <w:rsid w:val="0052386B"/>
    <w:rsid w:val="00530681"/>
    <w:rsid w:val="0053130D"/>
    <w:rsid w:val="0053755F"/>
    <w:rsid w:val="00537B16"/>
    <w:rsid w:val="00537E21"/>
    <w:rsid w:val="00545459"/>
    <w:rsid w:val="0054756A"/>
    <w:rsid w:val="0054758C"/>
    <w:rsid w:val="0055173C"/>
    <w:rsid w:val="00555622"/>
    <w:rsid w:val="0055568A"/>
    <w:rsid w:val="00555F96"/>
    <w:rsid w:val="00563F04"/>
    <w:rsid w:val="00566B92"/>
    <w:rsid w:val="00566D32"/>
    <w:rsid w:val="00570895"/>
    <w:rsid w:val="00570FBE"/>
    <w:rsid w:val="005727E4"/>
    <w:rsid w:val="0057363F"/>
    <w:rsid w:val="00575EAD"/>
    <w:rsid w:val="00575FBD"/>
    <w:rsid w:val="00586AE7"/>
    <w:rsid w:val="00587557"/>
    <w:rsid w:val="005921F5"/>
    <w:rsid w:val="00592629"/>
    <w:rsid w:val="005932F3"/>
    <w:rsid w:val="005936DB"/>
    <w:rsid w:val="00596DCB"/>
    <w:rsid w:val="005A2C8E"/>
    <w:rsid w:val="005A49E2"/>
    <w:rsid w:val="005B2CB9"/>
    <w:rsid w:val="005B3192"/>
    <w:rsid w:val="005B3AB9"/>
    <w:rsid w:val="005B4382"/>
    <w:rsid w:val="005C0029"/>
    <w:rsid w:val="005C06EB"/>
    <w:rsid w:val="005C0BDB"/>
    <w:rsid w:val="005C1308"/>
    <w:rsid w:val="005C6262"/>
    <w:rsid w:val="005C7AF5"/>
    <w:rsid w:val="005D274D"/>
    <w:rsid w:val="005D5E74"/>
    <w:rsid w:val="005D70B6"/>
    <w:rsid w:val="005D70E9"/>
    <w:rsid w:val="005E270F"/>
    <w:rsid w:val="005E45C3"/>
    <w:rsid w:val="005E6097"/>
    <w:rsid w:val="006107F2"/>
    <w:rsid w:val="00610E28"/>
    <w:rsid w:val="00617009"/>
    <w:rsid w:val="006212DF"/>
    <w:rsid w:val="006236EC"/>
    <w:rsid w:val="00624AF2"/>
    <w:rsid w:val="00626DBA"/>
    <w:rsid w:val="0063692D"/>
    <w:rsid w:val="00643528"/>
    <w:rsid w:val="006450F8"/>
    <w:rsid w:val="0064647E"/>
    <w:rsid w:val="006471A9"/>
    <w:rsid w:val="00652434"/>
    <w:rsid w:val="006551F6"/>
    <w:rsid w:val="00655E3D"/>
    <w:rsid w:val="00665455"/>
    <w:rsid w:val="006705F1"/>
    <w:rsid w:val="00671278"/>
    <w:rsid w:val="00675537"/>
    <w:rsid w:val="006769DB"/>
    <w:rsid w:val="00676C3B"/>
    <w:rsid w:val="00680CF3"/>
    <w:rsid w:val="00684C39"/>
    <w:rsid w:val="0069227C"/>
    <w:rsid w:val="00692F2B"/>
    <w:rsid w:val="00693F53"/>
    <w:rsid w:val="00694365"/>
    <w:rsid w:val="0069696F"/>
    <w:rsid w:val="00696CAC"/>
    <w:rsid w:val="006A076D"/>
    <w:rsid w:val="006A0942"/>
    <w:rsid w:val="006A7023"/>
    <w:rsid w:val="006A72AD"/>
    <w:rsid w:val="006B203B"/>
    <w:rsid w:val="006B20D6"/>
    <w:rsid w:val="006B29B1"/>
    <w:rsid w:val="006B43BC"/>
    <w:rsid w:val="006B48A8"/>
    <w:rsid w:val="006C09F9"/>
    <w:rsid w:val="006C18E7"/>
    <w:rsid w:val="006C37A2"/>
    <w:rsid w:val="006D0CB7"/>
    <w:rsid w:val="006D4A9F"/>
    <w:rsid w:val="006D7973"/>
    <w:rsid w:val="006E2901"/>
    <w:rsid w:val="006E5FA9"/>
    <w:rsid w:val="006E7645"/>
    <w:rsid w:val="006E7906"/>
    <w:rsid w:val="006F6A9A"/>
    <w:rsid w:val="006F7BB6"/>
    <w:rsid w:val="00701D36"/>
    <w:rsid w:val="0070268C"/>
    <w:rsid w:val="00703FFD"/>
    <w:rsid w:val="00707195"/>
    <w:rsid w:val="007103CF"/>
    <w:rsid w:val="0071051E"/>
    <w:rsid w:val="00711F4B"/>
    <w:rsid w:val="00713874"/>
    <w:rsid w:val="00720F4E"/>
    <w:rsid w:val="00722779"/>
    <w:rsid w:val="00725710"/>
    <w:rsid w:val="00730835"/>
    <w:rsid w:val="00731CB9"/>
    <w:rsid w:val="007344AD"/>
    <w:rsid w:val="007366C5"/>
    <w:rsid w:val="00736A1C"/>
    <w:rsid w:val="00740F0B"/>
    <w:rsid w:val="00746FDF"/>
    <w:rsid w:val="0075282A"/>
    <w:rsid w:val="007531F5"/>
    <w:rsid w:val="00753A97"/>
    <w:rsid w:val="00755818"/>
    <w:rsid w:val="00755AC9"/>
    <w:rsid w:val="007563DA"/>
    <w:rsid w:val="00756D84"/>
    <w:rsid w:val="007573B8"/>
    <w:rsid w:val="007641E7"/>
    <w:rsid w:val="00780945"/>
    <w:rsid w:val="00782256"/>
    <w:rsid w:val="0078336D"/>
    <w:rsid w:val="007837BE"/>
    <w:rsid w:val="00795D77"/>
    <w:rsid w:val="00797305"/>
    <w:rsid w:val="007A2E0C"/>
    <w:rsid w:val="007A2EBC"/>
    <w:rsid w:val="007A3209"/>
    <w:rsid w:val="007B0492"/>
    <w:rsid w:val="007B0C8D"/>
    <w:rsid w:val="007B28AD"/>
    <w:rsid w:val="007B3987"/>
    <w:rsid w:val="007B5B91"/>
    <w:rsid w:val="007B5EB5"/>
    <w:rsid w:val="007C2078"/>
    <w:rsid w:val="007D17CA"/>
    <w:rsid w:val="007D30DB"/>
    <w:rsid w:val="007D40E0"/>
    <w:rsid w:val="007D4AF6"/>
    <w:rsid w:val="007D6BA1"/>
    <w:rsid w:val="007D74B3"/>
    <w:rsid w:val="007E0CC0"/>
    <w:rsid w:val="007E5642"/>
    <w:rsid w:val="007E681B"/>
    <w:rsid w:val="007F0F38"/>
    <w:rsid w:val="007F16E5"/>
    <w:rsid w:val="007F2374"/>
    <w:rsid w:val="007F3BA7"/>
    <w:rsid w:val="007F544D"/>
    <w:rsid w:val="007F7283"/>
    <w:rsid w:val="00800D88"/>
    <w:rsid w:val="0080162F"/>
    <w:rsid w:val="00802691"/>
    <w:rsid w:val="008036DA"/>
    <w:rsid w:val="00803B97"/>
    <w:rsid w:val="008044BD"/>
    <w:rsid w:val="00806AA9"/>
    <w:rsid w:val="008155F6"/>
    <w:rsid w:val="0081610F"/>
    <w:rsid w:val="0082003D"/>
    <w:rsid w:val="00821101"/>
    <w:rsid w:val="0082540C"/>
    <w:rsid w:val="008259F3"/>
    <w:rsid w:val="0082696C"/>
    <w:rsid w:val="00827301"/>
    <w:rsid w:val="00834A32"/>
    <w:rsid w:val="008357C6"/>
    <w:rsid w:val="0084227B"/>
    <w:rsid w:val="008549E8"/>
    <w:rsid w:val="00861FD2"/>
    <w:rsid w:val="008703F3"/>
    <w:rsid w:val="008707D8"/>
    <w:rsid w:val="00873A91"/>
    <w:rsid w:val="008926C4"/>
    <w:rsid w:val="008932BA"/>
    <w:rsid w:val="00893334"/>
    <w:rsid w:val="00896D7E"/>
    <w:rsid w:val="008A19D2"/>
    <w:rsid w:val="008A1A66"/>
    <w:rsid w:val="008A6BCA"/>
    <w:rsid w:val="008B32F1"/>
    <w:rsid w:val="008B356D"/>
    <w:rsid w:val="008B3BCD"/>
    <w:rsid w:val="008B6394"/>
    <w:rsid w:val="008B6AB4"/>
    <w:rsid w:val="008C26CC"/>
    <w:rsid w:val="008C3AEF"/>
    <w:rsid w:val="008C4B9B"/>
    <w:rsid w:val="008C6B4A"/>
    <w:rsid w:val="008D33B6"/>
    <w:rsid w:val="008D7962"/>
    <w:rsid w:val="008E0474"/>
    <w:rsid w:val="008E1979"/>
    <w:rsid w:val="008E1FF5"/>
    <w:rsid w:val="008E2AB7"/>
    <w:rsid w:val="008F7D83"/>
    <w:rsid w:val="008F7E92"/>
    <w:rsid w:val="009018DA"/>
    <w:rsid w:val="009022CE"/>
    <w:rsid w:val="00903B89"/>
    <w:rsid w:val="00905204"/>
    <w:rsid w:val="00905FE3"/>
    <w:rsid w:val="00907BD5"/>
    <w:rsid w:val="009102C3"/>
    <w:rsid w:val="00911136"/>
    <w:rsid w:val="009129EA"/>
    <w:rsid w:val="00914531"/>
    <w:rsid w:val="00921D55"/>
    <w:rsid w:val="00925620"/>
    <w:rsid w:val="009260B0"/>
    <w:rsid w:val="009271D4"/>
    <w:rsid w:val="00927954"/>
    <w:rsid w:val="00932B35"/>
    <w:rsid w:val="00936FC7"/>
    <w:rsid w:val="00937EA3"/>
    <w:rsid w:val="0094092C"/>
    <w:rsid w:val="00942B8F"/>
    <w:rsid w:val="00943FE5"/>
    <w:rsid w:val="00945DA3"/>
    <w:rsid w:val="00946273"/>
    <w:rsid w:val="0094632A"/>
    <w:rsid w:val="00956E47"/>
    <w:rsid w:val="00961D19"/>
    <w:rsid w:val="00962BCD"/>
    <w:rsid w:val="00970C6E"/>
    <w:rsid w:val="00971BC0"/>
    <w:rsid w:val="00974625"/>
    <w:rsid w:val="00977ED1"/>
    <w:rsid w:val="00980EDF"/>
    <w:rsid w:val="00982615"/>
    <w:rsid w:val="00982813"/>
    <w:rsid w:val="00982C5C"/>
    <w:rsid w:val="00993344"/>
    <w:rsid w:val="009A1C58"/>
    <w:rsid w:val="009A1FDB"/>
    <w:rsid w:val="009A20C9"/>
    <w:rsid w:val="009A669E"/>
    <w:rsid w:val="009A6C4E"/>
    <w:rsid w:val="009A7AE3"/>
    <w:rsid w:val="009B14A9"/>
    <w:rsid w:val="009B4D05"/>
    <w:rsid w:val="009B51E7"/>
    <w:rsid w:val="009B55C2"/>
    <w:rsid w:val="009B5C0E"/>
    <w:rsid w:val="009B5D3C"/>
    <w:rsid w:val="009B7B53"/>
    <w:rsid w:val="009B7E31"/>
    <w:rsid w:val="009C2928"/>
    <w:rsid w:val="009C7C00"/>
    <w:rsid w:val="009D0249"/>
    <w:rsid w:val="009D1472"/>
    <w:rsid w:val="009D508C"/>
    <w:rsid w:val="009E0691"/>
    <w:rsid w:val="009E361B"/>
    <w:rsid w:val="009E3947"/>
    <w:rsid w:val="009E5D7F"/>
    <w:rsid w:val="009E71B7"/>
    <w:rsid w:val="009F09DA"/>
    <w:rsid w:val="009F493E"/>
    <w:rsid w:val="009F68C5"/>
    <w:rsid w:val="009F75DF"/>
    <w:rsid w:val="00A00930"/>
    <w:rsid w:val="00A017CE"/>
    <w:rsid w:val="00A02810"/>
    <w:rsid w:val="00A06093"/>
    <w:rsid w:val="00A1233F"/>
    <w:rsid w:val="00A13F8E"/>
    <w:rsid w:val="00A21BA2"/>
    <w:rsid w:val="00A236DC"/>
    <w:rsid w:val="00A2404F"/>
    <w:rsid w:val="00A3121A"/>
    <w:rsid w:val="00A32268"/>
    <w:rsid w:val="00A33F03"/>
    <w:rsid w:val="00A35DFF"/>
    <w:rsid w:val="00A365C9"/>
    <w:rsid w:val="00A41542"/>
    <w:rsid w:val="00A41EA9"/>
    <w:rsid w:val="00A44421"/>
    <w:rsid w:val="00A46637"/>
    <w:rsid w:val="00A50255"/>
    <w:rsid w:val="00A723F7"/>
    <w:rsid w:val="00A73598"/>
    <w:rsid w:val="00A7764E"/>
    <w:rsid w:val="00A81E05"/>
    <w:rsid w:val="00A8360C"/>
    <w:rsid w:val="00A85214"/>
    <w:rsid w:val="00A85A9E"/>
    <w:rsid w:val="00A870CF"/>
    <w:rsid w:val="00A91967"/>
    <w:rsid w:val="00A95E22"/>
    <w:rsid w:val="00A96E75"/>
    <w:rsid w:val="00A97888"/>
    <w:rsid w:val="00AA128B"/>
    <w:rsid w:val="00AA1327"/>
    <w:rsid w:val="00AA1691"/>
    <w:rsid w:val="00AA6124"/>
    <w:rsid w:val="00AC05AD"/>
    <w:rsid w:val="00AC3B4F"/>
    <w:rsid w:val="00AC3BCF"/>
    <w:rsid w:val="00AD013A"/>
    <w:rsid w:val="00AD1693"/>
    <w:rsid w:val="00AD3602"/>
    <w:rsid w:val="00AD69DF"/>
    <w:rsid w:val="00AE2725"/>
    <w:rsid w:val="00AE5DA6"/>
    <w:rsid w:val="00B010F2"/>
    <w:rsid w:val="00B0155B"/>
    <w:rsid w:val="00B02E83"/>
    <w:rsid w:val="00B04C5D"/>
    <w:rsid w:val="00B06FF8"/>
    <w:rsid w:val="00B0749C"/>
    <w:rsid w:val="00B11CAA"/>
    <w:rsid w:val="00B139DA"/>
    <w:rsid w:val="00B20AED"/>
    <w:rsid w:val="00B20C5B"/>
    <w:rsid w:val="00B27B16"/>
    <w:rsid w:val="00B27C1E"/>
    <w:rsid w:val="00B30DD7"/>
    <w:rsid w:val="00B3109C"/>
    <w:rsid w:val="00B36FBF"/>
    <w:rsid w:val="00B4022C"/>
    <w:rsid w:val="00B4353B"/>
    <w:rsid w:val="00B55AA3"/>
    <w:rsid w:val="00B56394"/>
    <w:rsid w:val="00B61A2C"/>
    <w:rsid w:val="00B64125"/>
    <w:rsid w:val="00B6677D"/>
    <w:rsid w:val="00B70B1D"/>
    <w:rsid w:val="00B717FF"/>
    <w:rsid w:val="00B74CBE"/>
    <w:rsid w:val="00B7569B"/>
    <w:rsid w:val="00B815B3"/>
    <w:rsid w:val="00B8414C"/>
    <w:rsid w:val="00B97473"/>
    <w:rsid w:val="00B978AB"/>
    <w:rsid w:val="00BA1130"/>
    <w:rsid w:val="00BA3042"/>
    <w:rsid w:val="00BB0184"/>
    <w:rsid w:val="00BB1D3E"/>
    <w:rsid w:val="00BB2E17"/>
    <w:rsid w:val="00BB3A04"/>
    <w:rsid w:val="00BB4F90"/>
    <w:rsid w:val="00BC0F89"/>
    <w:rsid w:val="00BC2BA3"/>
    <w:rsid w:val="00BC34CB"/>
    <w:rsid w:val="00BC62B5"/>
    <w:rsid w:val="00BC6749"/>
    <w:rsid w:val="00BC6D03"/>
    <w:rsid w:val="00BE13A9"/>
    <w:rsid w:val="00BE1D9B"/>
    <w:rsid w:val="00BE21FF"/>
    <w:rsid w:val="00BE249A"/>
    <w:rsid w:val="00BE2B2A"/>
    <w:rsid w:val="00BF78E5"/>
    <w:rsid w:val="00C01C55"/>
    <w:rsid w:val="00C03115"/>
    <w:rsid w:val="00C04159"/>
    <w:rsid w:val="00C119F8"/>
    <w:rsid w:val="00C11C0B"/>
    <w:rsid w:val="00C21B05"/>
    <w:rsid w:val="00C26B53"/>
    <w:rsid w:val="00C27938"/>
    <w:rsid w:val="00C27A59"/>
    <w:rsid w:val="00C30316"/>
    <w:rsid w:val="00C30A1F"/>
    <w:rsid w:val="00C44B13"/>
    <w:rsid w:val="00C4655A"/>
    <w:rsid w:val="00C47470"/>
    <w:rsid w:val="00C52C53"/>
    <w:rsid w:val="00C53FCB"/>
    <w:rsid w:val="00C559D3"/>
    <w:rsid w:val="00C564EB"/>
    <w:rsid w:val="00C5689F"/>
    <w:rsid w:val="00C570F7"/>
    <w:rsid w:val="00C577D5"/>
    <w:rsid w:val="00C601E7"/>
    <w:rsid w:val="00C6586C"/>
    <w:rsid w:val="00C675CE"/>
    <w:rsid w:val="00C70BAE"/>
    <w:rsid w:val="00C72128"/>
    <w:rsid w:val="00C74292"/>
    <w:rsid w:val="00C7517B"/>
    <w:rsid w:val="00C75B84"/>
    <w:rsid w:val="00C7624D"/>
    <w:rsid w:val="00C76406"/>
    <w:rsid w:val="00C77253"/>
    <w:rsid w:val="00C85567"/>
    <w:rsid w:val="00C924CA"/>
    <w:rsid w:val="00CA1722"/>
    <w:rsid w:val="00CA3390"/>
    <w:rsid w:val="00CA3465"/>
    <w:rsid w:val="00CA5D31"/>
    <w:rsid w:val="00CB3C4D"/>
    <w:rsid w:val="00CB7E2B"/>
    <w:rsid w:val="00CC4965"/>
    <w:rsid w:val="00CC4C87"/>
    <w:rsid w:val="00CC510D"/>
    <w:rsid w:val="00CC5261"/>
    <w:rsid w:val="00CD1F27"/>
    <w:rsid w:val="00CD2C2C"/>
    <w:rsid w:val="00CD6AB1"/>
    <w:rsid w:val="00CE1C08"/>
    <w:rsid w:val="00CE2C84"/>
    <w:rsid w:val="00CE3B26"/>
    <w:rsid w:val="00CF0BD4"/>
    <w:rsid w:val="00CF0F33"/>
    <w:rsid w:val="00CF452E"/>
    <w:rsid w:val="00CF4C62"/>
    <w:rsid w:val="00CF5A86"/>
    <w:rsid w:val="00D03F79"/>
    <w:rsid w:val="00D05DB9"/>
    <w:rsid w:val="00D0798F"/>
    <w:rsid w:val="00D13EA2"/>
    <w:rsid w:val="00D209F7"/>
    <w:rsid w:val="00D2236F"/>
    <w:rsid w:val="00D230F3"/>
    <w:rsid w:val="00D23846"/>
    <w:rsid w:val="00D23B7A"/>
    <w:rsid w:val="00D25D01"/>
    <w:rsid w:val="00D32F8D"/>
    <w:rsid w:val="00D3323F"/>
    <w:rsid w:val="00D35B21"/>
    <w:rsid w:val="00D37277"/>
    <w:rsid w:val="00D405ED"/>
    <w:rsid w:val="00D43C1B"/>
    <w:rsid w:val="00D52AC3"/>
    <w:rsid w:val="00D54EBB"/>
    <w:rsid w:val="00D560BF"/>
    <w:rsid w:val="00D56FC7"/>
    <w:rsid w:val="00D656B4"/>
    <w:rsid w:val="00D72BED"/>
    <w:rsid w:val="00D73AD0"/>
    <w:rsid w:val="00D763DA"/>
    <w:rsid w:val="00D76758"/>
    <w:rsid w:val="00D76C1D"/>
    <w:rsid w:val="00D778B2"/>
    <w:rsid w:val="00D81217"/>
    <w:rsid w:val="00D816D0"/>
    <w:rsid w:val="00D853A7"/>
    <w:rsid w:val="00D87215"/>
    <w:rsid w:val="00D92FCB"/>
    <w:rsid w:val="00D97E01"/>
    <w:rsid w:val="00DA308B"/>
    <w:rsid w:val="00DA66F2"/>
    <w:rsid w:val="00DA782D"/>
    <w:rsid w:val="00DA7B25"/>
    <w:rsid w:val="00DA7C3E"/>
    <w:rsid w:val="00DB0008"/>
    <w:rsid w:val="00DB1A88"/>
    <w:rsid w:val="00DB1BF4"/>
    <w:rsid w:val="00DB3F7C"/>
    <w:rsid w:val="00DC495A"/>
    <w:rsid w:val="00DD0E3D"/>
    <w:rsid w:val="00DD2284"/>
    <w:rsid w:val="00DD27BC"/>
    <w:rsid w:val="00DD34B1"/>
    <w:rsid w:val="00DD45BC"/>
    <w:rsid w:val="00DD574A"/>
    <w:rsid w:val="00DE00CF"/>
    <w:rsid w:val="00DE1819"/>
    <w:rsid w:val="00DE2142"/>
    <w:rsid w:val="00DE4289"/>
    <w:rsid w:val="00DE69B0"/>
    <w:rsid w:val="00DF11AC"/>
    <w:rsid w:val="00DF2B56"/>
    <w:rsid w:val="00DF5B14"/>
    <w:rsid w:val="00DF7ACB"/>
    <w:rsid w:val="00E04E33"/>
    <w:rsid w:val="00E052A1"/>
    <w:rsid w:val="00E17357"/>
    <w:rsid w:val="00E17E0C"/>
    <w:rsid w:val="00E20EE8"/>
    <w:rsid w:val="00E21C2A"/>
    <w:rsid w:val="00E22CF1"/>
    <w:rsid w:val="00E236F7"/>
    <w:rsid w:val="00E25E4A"/>
    <w:rsid w:val="00E2727E"/>
    <w:rsid w:val="00E27B21"/>
    <w:rsid w:val="00E32E3F"/>
    <w:rsid w:val="00E34E3E"/>
    <w:rsid w:val="00E368EE"/>
    <w:rsid w:val="00E432BB"/>
    <w:rsid w:val="00E46066"/>
    <w:rsid w:val="00E4618E"/>
    <w:rsid w:val="00E47F27"/>
    <w:rsid w:val="00E502A8"/>
    <w:rsid w:val="00E539E7"/>
    <w:rsid w:val="00E541A1"/>
    <w:rsid w:val="00E54A29"/>
    <w:rsid w:val="00E55D8E"/>
    <w:rsid w:val="00E56EA9"/>
    <w:rsid w:val="00E5710B"/>
    <w:rsid w:val="00E64B8E"/>
    <w:rsid w:val="00E6622E"/>
    <w:rsid w:val="00E73A83"/>
    <w:rsid w:val="00E77783"/>
    <w:rsid w:val="00E80585"/>
    <w:rsid w:val="00E830E1"/>
    <w:rsid w:val="00E86EBA"/>
    <w:rsid w:val="00E94DB4"/>
    <w:rsid w:val="00E9657F"/>
    <w:rsid w:val="00E971A9"/>
    <w:rsid w:val="00E97DDA"/>
    <w:rsid w:val="00EA1C9E"/>
    <w:rsid w:val="00EA23F0"/>
    <w:rsid w:val="00EA3A3E"/>
    <w:rsid w:val="00EA4A74"/>
    <w:rsid w:val="00EA4BFD"/>
    <w:rsid w:val="00EB2E19"/>
    <w:rsid w:val="00EB39A2"/>
    <w:rsid w:val="00EB6C28"/>
    <w:rsid w:val="00EC0D4E"/>
    <w:rsid w:val="00EC394F"/>
    <w:rsid w:val="00ED291F"/>
    <w:rsid w:val="00ED56C8"/>
    <w:rsid w:val="00ED6AF2"/>
    <w:rsid w:val="00ED7600"/>
    <w:rsid w:val="00EE093D"/>
    <w:rsid w:val="00EE1DF0"/>
    <w:rsid w:val="00EE2932"/>
    <w:rsid w:val="00EE2956"/>
    <w:rsid w:val="00EE4FEC"/>
    <w:rsid w:val="00EE75A6"/>
    <w:rsid w:val="00EE7C40"/>
    <w:rsid w:val="00EE7DB5"/>
    <w:rsid w:val="00F10EF4"/>
    <w:rsid w:val="00F11B13"/>
    <w:rsid w:val="00F12A25"/>
    <w:rsid w:val="00F23964"/>
    <w:rsid w:val="00F24193"/>
    <w:rsid w:val="00F25ED7"/>
    <w:rsid w:val="00F27982"/>
    <w:rsid w:val="00F3175A"/>
    <w:rsid w:val="00F3207D"/>
    <w:rsid w:val="00F343B6"/>
    <w:rsid w:val="00F3463A"/>
    <w:rsid w:val="00F35590"/>
    <w:rsid w:val="00F36AF3"/>
    <w:rsid w:val="00F412BB"/>
    <w:rsid w:val="00F41493"/>
    <w:rsid w:val="00F41B1F"/>
    <w:rsid w:val="00F47F04"/>
    <w:rsid w:val="00F51393"/>
    <w:rsid w:val="00F518D5"/>
    <w:rsid w:val="00F526E1"/>
    <w:rsid w:val="00F52B0E"/>
    <w:rsid w:val="00F555F0"/>
    <w:rsid w:val="00F61047"/>
    <w:rsid w:val="00F619E2"/>
    <w:rsid w:val="00F61B02"/>
    <w:rsid w:val="00F703DF"/>
    <w:rsid w:val="00F766D8"/>
    <w:rsid w:val="00F86AED"/>
    <w:rsid w:val="00F913BF"/>
    <w:rsid w:val="00F91F91"/>
    <w:rsid w:val="00F940F5"/>
    <w:rsid w:val="00F95DC6"/>
    <w:rsid w:val="00F9630D"/>
    <w:rsid w:val="00F96771"/>
    <w:rsid w:val="00FA2A73"/>
    <w:rsid w:val="00FA39A3"/>
    <w:rsid w:val="00FA4BA2"/>
    <w:rsid w:val="00FA56BF"/>
    <w:rsid w:val="00FA6315"/>
    <w:rsid w:val="00FB0AE3"/>
    <w:rsid w:val="00FB3A65"/>
    <w:rsid w:val="00FC1A3E"/>
    <w:rsid w:val="00FC2190"/>
    <w:rsid w:val="00FC3067"/>
    <w:rsid w:val="00FC50B9"/>
    <w:rsid w:val="00FC5D3B"/>
    <w:rsid w:val="00FC64DF"/>
    <w:rsid w:val="00FD0291"/>
    <w:rsid w:val="00FD149B"/>
    <w:rsid w:val="00FD4C20"/>
    <w:rsid w:val="00FE237C"/>
    <w:rsid w:val="00FE5759"/>
    <w:rsid w:val="00FE7124"/>
    <w:rsid w:val="00FF136A"/>
    <w:rsid w:val="00FF3C55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37"/>
    <w:pPr>
      <w:spacing w:after="340"/>
      <w:ind w:left="23" w:right="23" w:firstLine="697"/>
      <w:jc w:val="both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5537"/>
    <w:rPr>
      <w:rFonts w:cs="Times New Roman"/>
      <w:color w:val="648BCB"/>
      <w:u w:val="single"/>
    </w:rPr>
  </w:style>
  <w:style w:type="character" w:customStyle="1" w:styleId="Exact">
    <w:name w:val="Основной текст Exact"/>
    <w:uiPriority w:val="99"/>
    <w:rsid w:val="00675537"/>
    <w:rPr>
      <w:rFonts w:ascii="Times New Roman" w:hAnsi="Times New Roman" w:cs="Times New Roman"/>
      <w:spacing w:val="1"/>
      <w:u w:val="none"/>
    </w:rPr>
  </w:style>
  <w:style w:type="character" w:customStyle="1" w:styleId="a4">
    <w:name w:val="Основной текст_"/>
    <w:link w:val="3"/>
    <w:uiPriority w:val="99"/>
    <w:locked/>
    <w:rsid w:val="0067553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5">
    <w:name w:val="Колонтитул_"/>
    <w:link w:val="10"/>
    <w:uiPriority w:val="99"/>
    <w:locked/>
    <w:rsid w:val="00675537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uiPriority w:val="99"/>
    <w:locked/>
    <w:rsid w:val="00675537"/>
    <w:rPr>
      <w:rFonts w:ascii="Times New Roman" w:hAnsi="Times New Roman" w:cs="Times New Roman"/>
      <w:b/>
      <w:bCs/>
      <w:spacing w:val="-20"/>
      <w:sz w:val="100"/>
      <w:szCs w:val="100"/>
      <w:u w:val="none"/>
    </w:rPr>
  </w:style>
  <w:style w:type="character" w:customStyle="1" w:styleId="2">
    <w:name w:val="Основной текст (2)_"/>
    <w:link w:val="20"/>
    <w:uiPriority w:val="99"/>
    <w:locked/>
    <w:rsid w:val="00675537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30">
    <w:name w:val="Основной текст (3)_"/>
    <w:link w:val="31"/>
    <w:uiPriority w:val="99"/>
    <w:locked/>
    <w:rsid w:val="00675537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Заголовок №2_"/>
    <w:link w:val="22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link w:val="40"/>
    <w:uiPriority w:val="99"/>
    <w:locked/>
    <w:rsid w:val="00675537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0pt">
    <w:name w:val="Основной текст + 10 pt"/>
    <w:aliases w:val="Полужирный,Курсив"/>
    <w:uiPriority w:val="99"/>
    <w:rsid w:val="006755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Заголовок №2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7">
    <w:name w:val="Подпись к таблице_"/>
    <w:link w:val="13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Подпись к таблице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30">
    <w:name w:val="Основной текст + 13"/>
    <w:aliases w:val="5 pt,Полужирный4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2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10">
    <w:name w:val="Основной текст + 11"/>
    <w:aliases w:val="5 pt2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5">
    <w:name w:val="Основной текст (5)_"/>
    <w:link w:val="51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0">
    <w:name w:val="Основной текст (5)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pt">
    <w:name w:val="Основной текст + 12 pt"/>
    <w:aliases w:val="Полужирный3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3">
    <w:name w:val="Основной текст3"/>
    <w:basedOn w:val="a"/>
    <w:link w:val="a4"/>
    <w:uiPriority w:val="99"/>
    <w:rsid w:val="00675537"/>
    <w:pPr>
      <w:shd w:val="clear" w:color="auto" w:fill="FFFFFF"/>
      <w:spacing w:after="600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uiPriority w:val="99"/>
    <w:rsid w:val="0067553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uiPriority w:val="99"/>
    <w:rsid w:val="00675537"/>
    <w:pPr>
      <w:shd w:val="clear" w:color="auto" w:fill="FFFFFF"/>
      <w:spacing w:before="534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100"/>
      <w:szCs w:val="100"/>
    </w:rPr>
  </w:style>
  <w:style w:type="paragraph" w:customStyle="1" w:styleId="20">
    <w:name w:val="Основной текст (2)"/>
    <w:basedOn w:val="a"/>
    <w:link w:val="2"/>
    <w:uiPriority w:val="99"/>
    <w:rsid w:val="00675537"/>
    <w:pPr>
      <w:shd w:val="clear" w:color="auto" w:fill="FFFFFF"/>
      <w:spacing w:before="5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1">
    <w:name w:val="Основной текст (3)"/>
    <w:basedOn w:val="a"/>
    <w:link w:val="30"/>
    <w:uiPriority w:val="99"/>
    <w:rsid w:val="00675537"/>
    <w:pPr>
      <w:shd w:val="clear" w:color="auto" w:fill="FFFFFF"/>
      <w:spacing w:before="4020"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2"/>
    <w:basedOn w:val="a"/>
    <w:link w:val="21"/>
    <w:uiPriority w:val="99"/>
    <w:rsid w:val="00675537"/>
    <w:pPr>
      <w:shd w:val="clear" w:color="auto" w:fill="FFFFFF"/>
      <w:spacing w:after="360" w:line="240" w:lineRule="atLeast"/>
      <w:ind w:hanging="274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675537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">
    <w:name w:val="Подпись к таблице1"/>
    <w:basedOn w:val="a"/>
    <w:link w:val="a7"/>
    <w:uiPriority w:val="99"/>
    <w:rsid w:val="00675537"/>
    <w:pPr>
      <w:shd w:val="clear" w:color="auto" w:fill="FFFFFF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675537"/>
    <w:pPr>
      <w:shd w:val="clear" w:color="auto" w:fill="FFFFFF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5">
    <w:name w:val="Подпись к таблице (2)_"/>
    <w:link w:val="26"/>
    <w:uiPriority w:val="99"/>
    <w:locked/>
    <w:rsid w:val="00927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5"/>
    <w:basedOn w:val="a"/>
    <w:uiPriority w:val="99"/>
    <w:rsid w:val="00927954"/>
    <w:pPr>
      <w:shd w:val="clear" w:color="auto" w:fill="FFFFFF"/>
      <w:spacing w:before="720" w:line="432" w:lineRule="exact"/>
      <w:ind w:hanging="1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92795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Normal (Web)"/>
    <w:basedOn w:val="a"/>
    <w:uiPriority w:val="99"/>
    <w:rsid w:val="009279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a">
    <w:name w:val="Обычный абзац"/>
    <w:basedOn w:val="a"/>
    <w:uiPriority w:val="99"/>
    <w:rsid w:val="00927954"/>
    <w:pPr>
      <w:spacing w:before="120"/>
    </w:pPr>
    <w:rPr>
      <w:rFonts w:ascii="Times New Roman" w:eastAsia="Times New Roman" w:hAnsi="Times New Roman" w:cs="Times New Roman"/>
      <w:color w:val="auto"/>
      <w:szCs w:val="26"/>
    </w:rPr>
  </w:style>
  <w:style w:type="table" w:styleId="ab">
    <w:name w:val="Table Grid"/>
    <w:basedOn w:val="a1"/>
    <w:uiPriority w:val="99"/>
    <w:rsid w:val="00F703D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aliases w:val="Курсив2"/>
    <w:uiPriority w:val="99"/>
    <w:rsid w:val="00F703D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6">
    <w:name w:val="Основной текст (6)_"/>
    <w:link w:val="60"/>
    <w:uiPriority w:val="99"/>
    <w:locked/>
    <w:rsid w:val="00F703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4">
    <w:name w:val="Основной текст (6) + 14"/>
    <w:aliases w:val="5 pt1,Не курсив"/>
    <w:uiPriority w:val="99"/>
    <w:rsid w:val="00F703DF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uiPriority w:val="99"/>
    <w:rsid w:val="00F703DF"/>
    <w:pPr>
      <w:shd w:val="clear" w:color="auto" w:fill="FFFFFF"/>
      <w:spacing w:line="490" w:lineRule="exact"/>
      <w:ind w:firstLine="700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HTML">
    <w:name w:val="HTML Preformatted"/>
    <w:basedOn w:val="a"/>
    <w:link w:val="HTML0"/>
    <w:uiPriority w:val="99"/>
    <w:rsid w:val="001D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1D4B28"/>
    <w:rPr>
      <w:rFonts w:eastAsia="Times New Roman" w:cs="Times New Roman"/>
      <w:sz w:val="20"/>
      <w:szCs w:val="20"/>
      <w:lang w:val="ru-RU"/>
    </w:rPr>
  </w:style>
  <w:style w:type="character" w:customStyle="1" w:styleId="32">
    <w:name w:val="Заголовок №3_"/>
    <w:link w:val="33"/>
    <w:uiPriority w:val="99"/>
    <w:locked/>
    <w:rsid w:val="00CF4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F452E"/>
    <w:pPr>
      <w:shd w:val="clear" w:color="auto" w:fill="FFFFFF"/>
      <w:spacing w:before="60" w:line="480" w:lineRule="exact"/>
      <w:ind w:firstLine="68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apple-converted-space">
    <w:name w:val="apple-converted-space"/>
    <w:uiPriority w:val="99"/>
    <w:rsid w:val="00693F53"/>
    <w:rPr>
      <w:rFonts w:cs="Times New Roman"/>
    </w:rPr>
  </w:style>
  <w:style w:type="paragraph" w:customStyle="1" w:styleId="p22">
    <w:name w:val="p22"/>
    <w:basedOn w:val="a"/>
    <w:uiPriority w:val="99"/>
    <w:rsid w:val="002A53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9">
    <w:name w:val="p29"/>
    <w:basedOn w:val="a"/>
    <w:uiPriority w:val="99"/>
    <w:rsid w:val="00090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8">
    <w:name w:val="p28"/>
    <w:basedOn w:val="a"/>
    <w:uiPriority w:val="99"/>
    <w:rsid w:val="00090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99"/>
    <w:qFormat/>
    <w:rsid w:val="001A1FF4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rsid w:val="001A1FF4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link w:val="ae"/>
    <w:uiPriority w:val="99"/>
    <w:locked/>
    <w:rsid w:val="001A1FF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1A1FF4"/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1A1F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A1FF4"/>
    <w:rPr>
      <w:rFonts w:ascii="Tahoma" w:hAnsi="Tahoma" w:cs="Tahoma"/>
      <w:color w:val="000000"/>
      <w:sz w:val="16"/>
      <w:szCs w:val="16"/>
    </w:rPr>
  </w:style>
  <w:style w:type="paragraph" w:styleId="af2">
    <w:name w:val="Body Text Indent"/>
    <w:basedOn w:val="a"/>
    <w:link w:val="af3"/>
    <w:uiPriority w:val="99"/>
    <w:rsid w:val="000735D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0735DB"/>
    <w:rPr>
      <w:rFonts w:cs="Times New Roman"/>
      <w:color w:val="000000"/>
    </w:rPr>
  </w:style>
  <w:style w:type="character" w:styleId="af4">
    <w:name w:val="line number"/>
    <w:uiPriority w:val="99"/>
    <w:semiHidden/>
    <w:rsid w:val="00F12A25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1749B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1749B5"/>
    <w:rPr>
      <w:rFonts w:cs="Times New Roman"/>
      <w:color w:val="000000"/>
    </w:rPr>
  </w:style>
  <w:style w:type="paragraph" w:styleId="af7">
    <w:name w:val="footer"/>
    <w:basedOn w:val="a"/>
    <w:link w:val="af8"/>
    <w:uiPriority w:val="99"/>
    <w:rsid w:val="001749B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1749B5"/>
    <w:rPr>
      <w:rFonts w:cs="Times New Roman"/>
      <w:color w:val="000000"/>
    </w:rPr>
  </w:style>
  <w:style w:type="paragraph" w:styleId="af9">
    <w:name w:val="Title"/>
    <w:basedOn w:val="a"/>
    <w:link w:val="afa"/>
    <w:uiPriority w:val="99"/>
    <w:qFormat/>
    <w:rsid w:val="005C06EB"/>
    <w:pPr>
      <w:spacing w:after="0"/>
      <w:ind w:left="0" w:right="0" w:firstLine="0"/>
      <w:jc w:val="center"/>
    </w:pPr>
    <w:rPr>
      <w:rFonts w:ascii="Calibri" w:hAnsi="Calibri" w:cs="Times New Roman"/>
      <w:b/>
      <w:color w:val="auto"/>
      <w:sz w:val="28"/>
      <w:szCs w:val="20"/>
    </w:rPr>
  </w:style>
  <w:style w:type="character" w:customStyle="1" w:styleId="afa">
    <w:name w:val="Название Знак"/>
    <w:link w:val="af9"/>
    <w:uiPriority w:val="99"/>
    <w:locked/>
    <w:rsid w:val="005C06EB"/>
    <w:rPr>
      <w:rFonts w:ascii="Calibri" w:hAnsi="Calibri" w:cs="Times New Roman"/>
      <w:b/>
      <w:sz w:val="20"/>
      <w:szCs w:val="20"/>
    </w:rPr>
  </w:style>
  <w:style w:type="paragraph" w:customStyle="1" w:styleId="210">
    <w:name w:val="Заголовок №21"/>
    <w:basedOn w:val="a"/>
    <w:uiPriority w:val="99"/>
    <w:rsid w:val="00405437"/>
    <w:pPr>
      <w:shd w:val="clear" w:color="auto" w:fill="FFFFFF"/>
      <w:spacing w:after="360" w:line="240" w:lineRule="atLeast"/>
      <w:ind w:hanging="27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paragraph" w:customStyle="1" w:styleId="14">
    <w:name w:val="Абзац списка1"/>
    <w:basedOn w:val="a"/>
    <w:uiPriority w:val="99"/>
    <w:rsid w:val="00405437"/>
    <w:pPr>
      <w:ind w:left="708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styleId="afb">
    <w:name w:val="Strong"/>
    <w:uiPriority w:val="99"/>
    <w:qFormat/>
    <w:rsid w:val="00CE1C08"/>
    <w:rPr>
      <w:rFonts w:cs="Times New Roman"/>
      <w:b/>
    </w:rPr>
  </w:style>
  <w:style w:type="paragraph" w:styleId="27">
    <w:name w:val="Body Text 2"/>
    <w:basedOn w:val="a"/>
    <w:link w:val="28"/>
    <w:uiPriority w:val="99"/>
    <w:rsid w:val="00F47F04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F47F04"/>
    <w:rPr>
      <w:rFonts w:cs="Times New Roman"/>
      <w:color w:val="000000"/>
    </w:rPr>
  </w:style>
  <w:style w:type="character" w:customStyle="1" w:styleId="FontStyle13">
    <w:name w:val="Font Style13"/>
    <w:uiPriority w:val="99"/>
    <w:rsid w:val="00F47F04"/>
    <w:rPr>
      <w:rFonts w:ascii="Times New Roman" w:hAnsi="Times New Roman"/>
      <w:color w:val="000000"/>
      <w:sz w:val="22"/>
    </w:rPr>
  </w:style>
  <w:style w:type="character" w:customStyle="1" w:styleId="10pt1">
    <w:name w:val="Основной текст + 10 pt1"/>
    <w:aliases w:val="Полужирный1,Полужирный2,Курсив1"/>
    <w:uiPriority w:val="99"/>
    <w:rsid w:val="00C44B13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29">
    <w:name w:val="Абзац списка2"/>
    <w:basedOn w:val="a"/>
    <w:uiPriority w:val="99"/>
    <w:rsid w:val="00C76406"/>
    <w:pPr>
      <w:ind w:left="708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customStyle="1" w:styleId="FontStyle12">
    <w:name w:val="Font Style12"/>
    <w:uiPriority w:val="99"/>
    <w:rsid w:val="001404A7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1404A7"/>
    <w:pPr>
      <w:widowControl w:val="0"/>
      <w:autoSpaceDE w:val="0"/>
      <w:autoSpaceDN w:val="0"/>
      <w:adjustRightInd w:val="0"/>
      <w:spacing w:after="0" w:line="331" w:lineRule="exact"/>
      <w:ind w:left="0" w:right="0" w:firstLine="691"/>
      <w:jc w:val="left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37"/>
    <w:pPr>
      <w:spacing w:after="340"/>
      <w:ind w:left="23" w:right="23" w:firstLine="697"/>
      <w:jc w:val="both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5537"/>
    <w:rPr>
      <w:rFonts w:cs="Times New Roman"/>
      <w:color w:val="648BCB"/>
      <w:u w:val="single"/>
    </w:rPr>
  </w:style>
  <w:style w:type="character" w:customStyle="1" w:styleId="Exact">
    <w:name w:val="Основной текст Exact"/>
    <w:uiPriority w:val="99"/>
    <w:rsid w:val="00675537"/>
    <w:rPr>
      <w:rFonts w:ascii="Times New Roman" w:hAnsi="Times New Roman" w:cs="Times New Roman"/>
      <w:spacing w:val="1"/>
      <w:u w:val="none"/>
    </w:rPr>
  </w:style>
  <w:style w:type="character" w:customStyle="1" w:styleId="a4">
    <w:name w:val="Основной текст_"/>
    <w:link w:val="3"/>
    <w:uiPriority w:val="99"/>
    <w:locked/>
    <w:rsid w:val="00675537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5">
    <w:name w:val="Колонтитул_"/>
    <w:link w:val="10"/>
    <w:uiPriority w:val="99"/>
    <w:locked/>
    <w:rsid w:val="00675537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Заголовок №1_"/>
    <w:link w:val="12"/>
    <w:uiPriority w:val="99"/>
    <w:locked/>
    <w:rsid w:val="00675537"/>
    <w:rPr>
      <w:rFonts w:ascii="Times New Roman" w:hAnsi="Times New Roman" w:cs="Times New Roman"/>
      <w:b/>
      <w:bCs/>
      <w:spacing w:val="-20"/>
      <w:sz w:val="100"/>
      <w:szCs w:val="100"/>
      <w:u w:val="none"/>
    </w:rPr>
  </w:style>
  <w:style w:type="character" w:customStyle="1" w:styleId="2">
    <w:name w:val="Основной текст (2)_"/>
    <w:link w:val="20"/>
    <w:uiPriority w:val="99"/>
    <w:locked/>
    <w:rsid w:val="00675537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30">
    <w:name w:val="Основной текст (3)_"/>
    <w:link w:val="31"/>
    <w:uiPriority w:val="99"/>
    <w:locked/>
    <w:rsid w:val="00675537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Заголовок №2_"/>
    <w:link w:val="22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link w:val="40"/>
    <w:uiPriority w:val="99"/>
    <w:locked/>
    <w:rsid w:val="00675537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0pt">
    <w:name w:val="Основной текст + 10 pt"/>
    <w:aliases w:val="Полужирный,Курсив"/>
    <w:uiPriority w:val="99"/>
    <w:rsid w:val="0067553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Заголовок №2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7">
    <w:name w:val="Подпись к таблице_"/>
    <w:link w:val="13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8">
    <w:name w:val="Подпись к таблице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30">
    <w:name w:val="Основной текст + 13"/>
    <w:aliases w:val="5 pt,Полужирный4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2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10">
    <w:name w:val="Основной текст + 11"/>
    <w:aliases w:val="5 pt2"/>
    <w:uiPriority w:val="99"/>
    <w:rsid w:val="0067553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5">
    <w:name w:val="Основной текст (5)_"/>
    <w:link w:val="51"/>
    <w:uiPriority w:val="99"/>
    <w:locked/>
    <w:rsid w:val="0067553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0">
    <w:name w:val="Основной текст (5)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pt">
    <w:name w:val="Основной текст + 12 pt"/>
    <w:aliases w:val="Полужирный3"/>
    <w:uiPriority w:val="99"/>
    <w:rsid w:val="0067553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3">
    <w:name w:val="Основной текст3"/>
    <w:basedOn w:val="a"/>
    <w:link w:val="a4"/>
    <w:uiPriority w:val="99"/>
    <w:rsid w:val="00675537"/>
    <w:pPr>
      <w:shd w:val="clear" w:color="auto" w:fill="FFFFFF"/>
      <w:spacing w:after="600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uiPriority w:val="99"/>
    <w:rsid w:val="0067553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uiPriority w:val="99"/>
    <w:rsid w:val="00675537"/>
    <w:pPr>
      <w:shd w:val="clear" w:color="auto" w:fill="FFFFFF"/>
      <w:spacing w:before="534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100"/>
      <w:szCs w:val="100"/>
    </w:rPr>
  </w:style>
  <w:style w:type="paragraph" w:customStyle="1" w:styleId="20">
    <w:name w:val="Основной текст (2)"/>
    <w:basedOn w:val="a"/>
    <w:link w:val="2"/>
    <w:uiPriority w:val="99"/>
    <w:rsid w:val="00675537"/>
    <w:pPr>
      <w:shd w:val="clear" w:color="auto" w:fill="FFFFFF"/>
      <w:spacing w:before="5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1">
    <w:name w:val="Основной текст (3)"/>
    <w:basedOn w:val="a"/>
    <w:link w:val="30"/>
    <w:uiPriority w:val="99"/>
    <w:rsid w:val="00675537"/>
    <w:pPr>
      <w:shd w:val="clear" w:color="auto" w:fill="FFFFFF"/>
      <w:spacing w:before="4020"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2"/>
    <w:basedOn w:val="a"/>
    <w:link w:val="21"/>
    <w:uiPriority w:val="99"/>
    <w:rsid w:val="00675537"/>
    <w:pPr>
      <w:shd w:val="clear" w:color="auto" w:fill="FFFFFF"/>
      <w:spacing w:after="360" w:line="240" w:lineRule="atLeast"/>
      <w:ind w:hanging="274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675537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">
    <w:name w:val="Подпись к таблице1"/>
    <w:basedOn w:val="a"/>
    <w:link w:val="a7"/>
    <w:uiPriority w:val="99"/>
    <w:rsid w:val="00675537"/>
    <w:pPr>
      <w:shd w:val="clear" w:color="auto" w:fill="FFFFFF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675537"/>
    <w:pPr>
      <w:shd w:val="clear" w:color="auto" w:fill="FFFFFF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5">
    <w:name w:val="Подпись к таблице (2)_"/>
    <w:link w:val="26"/>
    <w:uiPriority w:val="99"/>
    <w:locked/>
    <w:rsid w:val="00927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5"/>
    <w:basedOn w:val="a"/>
    <w:uiPriority w:val="99"/>
    <w:rsid w:val="00927954"/>
    <w:pPr>
      <w:shd w:val="clear" w:color="auto" w:fill="FFFFFF"/>
      <w:spacing w:before="720" w:line="432" w:lineRule="exact"/>
      <w:ind w:hanging="1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92795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Normal (Web)"/>
    <w:basedOn w:val="a"/>
    <w:uiPriority w:val="99"/>
    <w:rsid w:val="009279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a">
    <w:name w:val="Обычный абзац"/>
    <w:basedOn w:val="a"/>
    <w:uiPriority w:val="99"/>
    <w:rsid w:val="00927954"/>
    <w:pPr>
      <w:spacing w:before="120"/>
    </w:pPr>
    <w:rPr>
      <w:rFonts w:ascii="Times New Roman" w:eastAsia="Times New Roman" w:hAnsi="Times New Roman" w:cs="Times New Roman"/>
      <w:color w:val="auto"/>
      <w:szCs w:val="26"/>
    </w:rPr>
  </w:style>
  <w:style w:type="table" w:styleId="ab">
    <w:name w:val="Table Grid"/>
    <w:basedOn w:val="a1"/>
    <w:uiPriority w:val="99"/>
    <w:rsid w:val="00F703D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aliases w:val="Курсив2"/>
    <w:uiPriority w:val="99"/>
    <w:rsid w:val="00F703D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6">
    <w:name w:val="Основной текст (6)_"/>
    <w:link w:val="60"/>
    <w:uiPriority w:val="99"/>
    <w:locked/>
    <w:rsid w:val="00F703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4">
    <w:name w:val="Основной текст (6) + 14"/>
    <w:aliases w:val="5 pt1,Не курсив"/>
    <w:uiPriority w:val="99"/>
    <w:rsid w:val="00F703DF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uiPriority w:val="99"/>
    <w:rsid w:val="00F703DF"/>
    <w:pPr>
      <w:shd w:val="clear" w:color="auto" w:fill="FFFFFF"/>
      <w:spacing w:line="490" w:lineRule="exact"/>
      <w:ind w:firstLine="700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HTML">
    <w:name w:val="HTML Preformatted"/>
    <w:basedOn w:val="a"/>
    <w:link w:val="HTML0"/>
    <w:uiPriority w:val="99"/>
    <w:rsid w:val="001D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1D4B28"/>
    <w:rPr>
      <w:rFonts w:eastAsia="Times New Roman" w:cs="Times New Roman"/>
      <w:sz w:val="20"/>
      <w:szCs w:val="20"/>
      <w:lang w:val="ru-RU"/>
    </w:rPr>
  </w:style>
  <w:style w:type="character" w:customStyle="1" w:styleId="32">
    <w:name w:val="Заголовок №3_"/>
    <w:link w:val="33"/>
    <w:uiPriority w:val="99"/>
    <w:locked/>
    <w:rsid w:val="00CF452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F452E"/>
    <w:pPr>
      <w:shd w:val="clear" w:color="auto" w:fill="FFFFFF"/>
      <w:spacing w:before="60" w:line="480" w:lineRule="exact"/>
      <w:ind w:firstLine="68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apple-converted-space">
    <w:name w:val="apple-converted-space"/>
    <w:uiPriority w:val="99"/>
    <w:rsid w:val="00693F53"/>
    <w:rPr>
      <w:rFonts w:cs="Times New Roman"/>
    </w:rPr>
  </w:style>
  <w:style w:type="paragraph" w:customStyle="1" w:styleId="p22">
    <w:name w:val="p22"/>
    <w:basedOn w:val="a"/>
    <w:uiPriority w:val="99"/>
    <w:rsid w:val="002A53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9">
    <w:name w:val="p29"/>
    <w:basedOn w:val="a"/>
    <w:uiPriority w:val="99"/>
    <w:rsid w:val="00090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8">
    <w:name w:val="p28"/>
    <w:basedOn w:val="a"/>
    <w:uiPriority w:val="99"/>
    <w:rsid w:val="00090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99"/>
    <w:qFormat/>
    <w:rsid w:val="001A1FF4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rsid w:val="001A1FF4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link w:val="ae"/>
    <w:uiPriority w:val="99"/>
    <w:locked/>
    <w:rsid w:val="001A1FF4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1A1FF4"/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1A1F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A1FF4"/>
    <w:rPr>
      <w:rFonts w:ascii="Tahoma" w:hAnsi="Tahoma" w:cs="Tahoma"/>
      <w:color w:val="000000"/>
      <w:sz w:val="16"/>
      <w:szCs w:val="16"/>
    </w:rPr>
  </w:style>
  <w:style w:type="paragraph" w:styleId="af2">
    <w:name w:val="Body Text Indent"/>
    <w:basedOn w:val="a"/>
    <w:link w:val="af3"/>
    <w:uiPriority w:val="99"/>
    <w:rsid w:val="000735D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0735DB"/>
    <w:rPr>
      <w:rFonts w:cs="Times New Roman"/>
      <w:color w:val="000000"/>
    </w:rPr>
  </w:style>
  <w:style w:type="character" w:styleId="af4">
    <w:name w:val="line number"/>
    <w:uiPriority w:val="99"/>
    <w:semiHidden/>
    <w:rsid w:val="00F12A25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1749B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1749B5"/>
    <w:rPr>
      <w:rFonts w:cs="Times New Roman"/>
      <w:color w:val="000000"/>
    </w:rPr>
  </w:style>
  <w:style w:type="paragraph" w:styleId="af7">
    <w:name w:val="footer"/>
    <w:basedOn w:val="a"/>
    <w:link w:val="af8"/>
    <w:uiPriority w:val="99"/>
    <w:rsid w:val="001749B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1749B5"/>
    <w:rPr>
      <w:rFonts w:cs="Times New Roman"/>
      <w:color w:val="000000"/>
    </w:rPr>
  </w:style>
  <w:style w:type="paragraph" w:styleId="af9">
    <w:name w:val="Title"/>
    <w:basedOn w:val="a"/>
    <w:link w:val="afa"/>
    <w:uiPriority w:val="99"/>
    <w:qFormat/>
    <w:rsid w:val="005C06EB"/>
    <w:pPr>
      <w:spacing w:after="0"/>
      <w:ind w:left="0" w:right="0" w:firstLine="0"/>
      <w:jc w:val="center"/>
    </w:pPr>
    <w:rPr>
      <w:rFonts w:ascii="Calibri" w:hAnsi="Calibri" w:cs="Times New Roman"/>
      <w:b/>
      <w:color w:val="auto"/>
      <w:sz w:val="28"/>
      <w:szCs w:val="20"/>
    </w:rPr>
  </w:style>
  <w:style w:type="character" w:customStyle="1" w:styleId="afa">
    <w:name w:val="Название Знак"/>
    <w:link w:val="af9"/>
    <w:uiPriority w:val="99"/>
    <w:locked/>
    <w:rsid w:val="005C06EB"/>
    <w:rPr>
      <w:rFonts w:ascii="Calibri" w:hAnsi="Calibri" w:cs="Times New Roman"/>
      <w:b/>
      <w:sz w:val="20"/>
      <w:szCs w:val="20"/>
    </w:rPr>
  </w:style>
  <w:style w:type="paragraph" w:customStyle="1" w:styleId="210">
    <w:name w:val="Заголовок №21"/>
    <w:basedOn w:val="a"/>
    <w:uiPriority w:val="99"/>
    <w:rsid w:val="00405437"/>
    <w:pPr>
      <w:shd w:val="clear" w:color="auto" w:fill="FFFFFF"/>
      <w:spacing w:after="360" w:line="240" w:lineRule="atLeast"/>
      <w:ind w:hanging="27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paragraph" w:customStyle="1" w:styleId="14">
    <w:name w:val="Абзац списка1"/>
    <w:basedOn w:val="a"/>
    <w:uiPriority w:val="99"/>
    <w:rsid w:val="00405437"/>
    <w:pPr>
      <w:ind w:left="708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styleId="afb">
    <w:name w:val="Strong"/>
    <w:uiPriority w:val="99"/>
    <w:qFormat/>
    <w:rsid w:val="00CE1C08"/>
    <w:rPr>
      <w:rFonts w:cs="Times New Roman"/>
      <w:b/>
    </w:rPr>
  </w:style>
  <w:style w:type="paragraph" w:styleId="27">
    <w:name w:val="Body Text 2"/>
    <w:basedOn w:val="a"/>
    <w:link w:val="28"/>
    <w:uiPriority w:val="99"/>
    <w:rsid w:val="00F47F04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F47F04"/>
    <w:rPr>
      <w:rFonts w:cs="Times New Roman"/>
      <w:color w:val="000000"/>
    </w:rPr>
  </w:style>
  <w:style w:type="character" w:customStyle="1" w:styleId="FontStyle13">
    <w:name w:val="Font Style13"/>
    <w:uiPriority w:val="99"/>
    <w:rsid w:val="00F47F04"/>
    <w:rPr>
      <w:rFonts w:ascii="Times New Roman" w:hAnsi="Times New Roman"/>
      <w:color w:val="000000"/>
      <w:sz w:val="22"/>
    </w:rPr>
  </w:style>
  <w:style w:type="character" w:customStyle="1" w:styleId="10pt1">
    <w:name w:val="Основной текст + 10 pt1"/>
    <w:aliases w:val="Полужирный1,Полужирный2,Курсив1"/>
    <w:uiPriority w:val="99"/>
    <w:rsid w:val="00C44B13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29">
    <w:name w:val="Абзац списка2"/>
    <w:basedOn w:val="a"/>
    <w:uiPriority w:val="99"/>
    <w:rsid w:val="00C76406"/>
    <w:pPr>
      <w:ind w:left="708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customStyle="1" w:styleId="FontStyle12">
    <w:name w:val="Font Style12"/>
    <w:uiPriority w:val="99"/>
    <w:rsid w:val="001404A7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1404A7"/>
    <w:pPr>
      <w:widowControl w:val="0"/>
      <w:autoSpaceDE w:val="0"/>
      <w:autoSpaceDN w:val="0"/>
      <w:adjustRightInd w:val="0"/>
      <w:spacing w:after="0" w:line="331" w:lineRule="exact"/>
      <w:ind w:left="0" w:right="0" w:firstLine="691"/>
      <w:jc w:val="left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</cp:lastModifiedBy>
  <cp:revision>2</cp:revision>
  <cp:lastPrinted>2018-12-12T13:22:00Z</cp:lastPrinted>
  <dcterms:created xsi:type="dcterms:W3CDTF">2019-02-08T06:31:00Z</dcterms:created>
  <dcterms:modified xsi:type="dcterms:W3CDTF">2019-02-08T06:31:00Z</dcterms:modified>
</cp:coreProperties>
</file>