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D" w:rsidRPr="005B16C9" w:rsidRDefault="00CC46ED" w:rsidP="0010799E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4B2A17" w:rsidP="005B16C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filled="t">
            <v:fill color2="black"/>
            <v:imagedata r:id="rId6" o:title=""/>
          </v:shape>
        </w:pict>
      </w:r>
    </w:p>
    <w:p w:rsidR="00CC46ED" w:rsidRPr="005B16C9" w:rsidRDefault="00CC46ED" w:rsidP="00DB18B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УКРАЇНА</w:t>
      </w:r>
    </w:p>
    <w:p w:rsidR="00CC46ED" w:rsidRPr="005B16C9" w:rsidRDefault="00CC46ED" w:rsidP="00DB18B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НОВОУШИЦЬКА СЕЛИЩНА РАДА</w:t>
      </w:r>
    </w:p>
    <w:p w:rsidR="00CC46ED" w:rsidRPr="005B16C9" w:rsidRDefault="00CC46ED" w:rsidP="00DB18B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НОВОУШИЦЬКОГО РАЙОНУ ХМЕЛЬНИЦЬКОЇ ОБЛАСТІ</w:t>
      </w:r>
    </w:p>
    <w:p w:rsidR="00CC46ED" w:rsidRPr="005B16C9" w:rsidRDefault="00CC46ED" w:rsidP="00DB18B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 І Ш Е Н </w:t>
      </w:r>
      <w:proofErr w:type="spellStart"/>
      <w:proofErr w:type="gram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proofErr w:type="spellEnd"/>
      <w:proofErr w:type="gramEnd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Я</w:t>
      </w:r>
    </w:p>
    <w:p w:rsidR="00CC46ED" w:rsidRPr="005B16C9" w:rsidRDefault="00CC46ED" w:rsidP="00DB1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ХІІ </w:t>
      </w: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селищної</w:t>
      </w:r>
      <w:proofErr w:type="spellEnd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ради </w:t>
      </w:r>
      <w:r w:rsidRPr="005B16C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ІІ </w:t>
      </w: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скликання</w:t>
      </w:r>
      <w:proofErr w:type="spellEnd"/>
    </w:p>
    <w:p w:rsidR="00CC46ED" w:rsidRPr="005B16C9" w:rsidRDefault="00CC46ED" w:rsidP="00DB1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 грудня 2018</w:t>
      </w: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року №</w:t>
      </w:r>
      <w:r w:rsidR="004B2A17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CC46ED" w:rsidRPr="005B16C9" w:rsidRDefault="00CC46ED" w:rsidP="00DB18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смт</w:t>
      </w:r>
      <w:proofErr w:type="spellEnd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Нова </w:t>
      </w: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Ушиця</w:t>
      </w:r>
      <w:proofErr w:type="spellEnd"/>
    </w:p>
    <w:p w:rsidR="00CC46ED" w:rsidRPr="005B16C9" w:rsidRDefault="00CC46ED" w:rsidP="00DB18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46ED" w:rsidRPr="005B16C9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</w:t>
      </w:r>
      <w:proofErr w:type="spellStart"/>
      <w:r w:rsidRPr="005B16C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B16C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B16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B16C9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5B16C9">
        <w:rPr>
          <w:rFonts w:ascii="Times New Roman" w:hAnsi="Times New Roman" w:cs="Times New Roman"/>
          <w:sz w:val="24"/>
          <w:szCs w:val="24"/>
        </w:rPr>
        <w:t xml:space="preserve"> автобус»  </w:t>
      </w:r>
    </w:p>
    <w:p w:rsidR="00CC46ED" w:rsidRPr="005B16C9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</w:t>
      </w:r>
      <w:r w:rsidRPr="005B16C9">
        <w:rPr>
          <w:rFonts w:ascii="Times New Roman" w:hAnsi="Times New Roman" w:cs="Times New Roman"/>
          <w:sz w:val="24"/>
          <w:szCs w:val="24"/>
        </w:rPr>
        <w:t xml:space="preserve"> ради на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27C7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627C7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B16C9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Pr="005B16C9">
        <w:rPr>
          <w:rFonts w:ascii="Times New Roman" w:hAnsi="Times New Roman" w:cs="Times New Roman"/>
          <w:sz w:val="24"/>
          <w:szCs w:val="24"/>
          <w:lang w:val="uk-UA"/>
        </w:rPr>
        <w:t>оки</w:t>
      </w:r>
      <w:proofErr w:type="spellEnd"/>
      <w:r w:rsidRPr="005B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6ED" w:rsidRPr="005B16C9" w:rsidRDefault="00CC46ED" w:rsidP="005B16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C46ED" w:rsidRPr="005B16C9" w:rsidRDefault="00CC46ED" w:rsidP="005B16C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рішення виконавчого комітету Новоушицької селищної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20 грудня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A17">
        <w:rPr>
          <w:rFonts w:ascii="Times New Roman" w:hAnsi="Times New Roman" w:cs="Times New Roman"/>
          <w:sz w:val="24"/>
          <w:szCs w:val="24"/>
          <w:lang w:val="uk-UA"/>
        </w:rPr>
        <w:t>року №960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ст. ст. 10, 25, 26, 46, 59,60 Закону України «Про місцеве самоврядування в Україні» від 21.05.1997 року </w:t>
      </w:r>
      <w:r w:rsidRPr="005B16C9">
        <w:rPr>
          <w:rFonts w:ascii="Times New Roman" w:hAnsi="Times New Roman" w:cs="Times New Roman"/>
          <w:sz w:val="24"/>
          <w:szCs w:val="24"/>
        </w:rPr>
        <w:t>N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і доповненнями),  </w:t>
      </w:r>
      <w:proofErr w:type="spellStart"/>
      <w:r w:rsidRPr="005B16C9">
        <w:rPr>
          <w:rFonts w:ascii="Times New Roman" w:hAnsi="Times New Roman" w:cs="Times New Roman"/>
          <w:sz w:val="24"/>
          <w:szCs w:val="24"/>
          <w:lang w:val="uk-UA"/>
        </w:rPr>
        <w:t>Новоушицька</w:t>
      </w:r>
      <w:proofErr w:type="spellEnd"/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C46ED" w:rsidRPr="005B16C9" w:rsidRDefault="00CC46ED" w:rsidP="005B16C9">
      <w:pPr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CC46ED" w:rsidP="005B16C9">
      <w:pPr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CC46ED" w:rsidRPr="005B16C9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Затвердити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>Програм</w:t>
      </w:r>
      <w:proofErr w:type="spellEnd"/>
      <w:r w:rsidRPr="005B16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>Шкільний</w:t>
      </w:r>
      <w:proofErr w:type="spellEnd"/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автобус»  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Новоушицької селищної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ради на 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9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-20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</w:t>
      </w:r>
      <w:r w:rsidRPr="005B16C9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и (Додається)</w:t>
      </w:r>
    </w:p>
    <w:p w:rsidR="00CC46ED" w:rsidRPr="005B16C9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  <w:t>2. Відділу освіти,молоді та спорту Новоушицької селищної ради організувати виконання даної програми.</w:t>
      </w:r>
    </w:p>
    <w:p w:rsidR="00CC46ED" w:rsidRPr="005B16C9" w:rsidRDefault="00CC46ED" w:rsidP="005B16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3 . Контроль за виконанням рішення  покласти на постійні комісії селищної ради з питань планування, фінансів, бюджету та соціально-економічного розвитку (голова комісії Олійник Т.В.) та з питань </w:t>
      </w:r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освіти, культури, охорони здоров’я, молоді, фізкультури і спорту та соціального захисту населення (голова комісії </w:t>
      </w:r>
      <w:proofErr w:type="spellStart"/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Григораш</w:t>
      </w:r>
      <w:proofErr w:type="spellEnd"/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А.І.).</w:t>
      </w:r>
    </w:p>
    <w:p w:rsidR="00CC46ED" w:rsidRPr="005B16C9" w:rsidRDefault="00CC46ED" w:rsidP="005B16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CC46ED" w:rsidP="005B16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CC46ED" w:rsidP="005B16C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Селищний голова</w:t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О.</w:t>
      </w:r>
      <w:proofErr w:type="spellStart"/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Московчук</w:t>
      </w:r>
      <w:proofErr w:type="spellEnd"/>
    </w:p>
    <w:p w:rsidR="00CC46ED" w:rsidRPr="005B16C9" w:rsidRDefault="00CC46ED" w:rsidP="005B16C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18B9" w:rsidRDefault="00DB18B9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A17" w:rsidRDefault="004B2A17" w:rsidP="004B2A1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B2A17" w:rsidRDefault="004B2A17" w:rsidP="004B2A1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B2A17" w:rsidRDefault="004B2A17" w:rsidP="004B2A1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4B2A17" w:rsidP="004B2A1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r w:rsidR="00CC46ED" w:rsidRPr="005B16C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16C9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5B16C9">
        <w:rPr>
          <w:rFonts w:ascii="Times New Roman" w:hAnsi="Times New Roman" w:cs="Times New Roman"/>
          <w:sz w:val="24"/>
          <w:szCs w:val="24"/>
        </w:rPr>
        <w:t xml:space="preserve"> автобус»  </w:t>
      </w:r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9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</w:t>
      </w:r>
      <w:r w:rsidRPr="005B16C9">
        <w:rPr>
          <w:rFonts w:ascii="Times New Roman" w:hAnsi="Times New Roman" w:cs="Times New Roman"/>
          <w:sz w:val="24"/>
          <w:szCs w:val="24"/>
        </w:rPr>
        <w:t xml:space="preserve"> ради на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2019-2020 </w:t>
      </w:r>
      <w:r w:rsidRPr="005B16C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5B16C9">
        <w:rPr>
          <w:rFonts w:ascii="Times New Roman" w:hAnsi="Times New Roman" w:cs="Times New Roman"/>
          <w:sz w:val="24"/>
          <w:szCs w:val="24"/>
          <w:lang w:val="uk-UA"/>
        </w:rPr>
        <w:t>оки</w:t>
      </w:r>
      <w:proofErr w:type="spellEnd"/>
    </w:p>
    <w:p w:rsidR="00CC46ED" w:rsidRPr="005B16C9" w:rsidRDefault="00CC46ED" w:rsidP="0010799E">
      <w:pPr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C46ED" w:rsidRPr="005B16C9" w:rsidRDefault="00CC46ED" w:rsidP="0010799E">
      <w:pPr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B16C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Вступ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Організація регулярного підвезення учнів до місць навчання і додому є складовою частиною забезпечення реалізації прав громадян на здобуття загальної середньої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освітип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 4 ст. 13 Закону України "Про освіту", статтею 21 Закону України "Про загальну середню освіту" та статтею 32 Закону України "Про місцеве самоврядування в Україні" передбачено забезпечення у сільській місцевості регулярного безоплатного підвезення до місць навчання та у зворотному напрямку учнів закладів загальної середньої освіти,  педагогічних працівників закладів освіти.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ОТГ за межею пішохідної доступності перебуває значна кількість учнів закладів загальної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сереньої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освіти,  яка потребує підвезення.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Забезпечення Закону України "Про освіту", Закону України "Про загальну середню освіту", Закону України "Про місцеве самоврядування в Україні" в частині перевезення учнів та  педагогічних працівників планується здійснити шляхом:</w:t>
      </w:r>
    </w:p>
    <w:p w:rsidR="00CC46ED" w:rsidRPr="005B16C9" w:rsidRDefault="00CC46ED" w:rsidP="005B16C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перевезенняшкільнимиавтобусами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укладення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договорів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автотранспортними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ідприємствами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установами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усіх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форм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перевізниками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фізичними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особами на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організованого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підвезення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підвезення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рейсовими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автобусами (в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потреби).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метою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раціонального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використання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автобусів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керівництво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закладівз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здійснюватиме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коригування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розкладу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уроків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режиму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освітнього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процесу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шкільними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автобусами проводиться за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коштів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державного</w:t>
      </w: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,м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ісцевого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бюджету.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Закупівля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шкільних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автобусів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учні</w:t>
      </w: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педагогічних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здійснюється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тендерній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основі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установленому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порядку.</w:t>
      </w:r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Мета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bookmarkEnd w:id="0"/>
      <w:proofErr w:type="spellEnd"/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Метою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є:</w:t>
      </w:r>
      <w:proofErr w:type="gramEnd"/>
    </w:p>
    <w:p w:rsidR="00CC46ED" w:rsidRPr="000E01FC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статті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п. 4 ст. 13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Закону України "Про освіту", статті 21 Закону України "Про загальну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середню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освіту" та статті  32 Закону України</w:t>
      </w:r>
      <w:proofErr w:type="gramStart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"П</w:t>
      </w:r>
      <w:proofErr w:type="gramEnd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 місцеве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самоврядування в Україні" </w:t>
      </w:r>
      <w:proofErr w:type="spellStart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щодозабезпечення</w:t>
      </w:r>
      <w:proofErr w:type="spellEnd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регулярного безоплатного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перевезення до місць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навчання і додому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учнів, педагогічних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працівників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сільської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місцевості;</w:t>
      </w:r>
    </w:p>
    <w:p w:rsidR="00CC46ED" w:rsidRPr="000E01FC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забезпечення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доступності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якісної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освіти; </w:t>
      </w:r>
    </w:p>
    <w:p w:rsidR="00CC46ED" w:rsidRPr="000E01FC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раціональне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використання кадрового потенціалу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педагогічних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працівників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закладів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загальної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середньо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їосвіти</w:t>
      </w:r>
      <w:proofErr w:type="spellEnd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bookmarkStart w:id="1" w:name="bookmark1"/>
    </w:p>
    <w:p w:rsidR="00CC46ED" w:rsidRPr="000E01FC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Основними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завданнями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proofErr w:type="gram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є:</w:t>
      </w:r>
      <w:bookmarkEnd w:id="1"/>
      <w:proofErr w:type="gramEnd"/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реалізації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громадян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доступність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безоплатність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здобуття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середньої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оптимізація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мережі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парку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шкільних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автобусів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регулярного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безоплатного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учнів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педагогічних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працівникі</w:t>
      </w: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2" w:name="bookmark2"/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Очікувані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результати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bookmarkEnd w:id="2"/>
      <w:proofErr w:type="spellEnd"/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дасть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можливість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іальний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учасників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освітнього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процесу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припинити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негативні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процеси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соціальній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села,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досягти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позитивних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зрушень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життєдіяльності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сільського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створити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оптимальну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мережу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громаді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створити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сільській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місцевості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належні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здобуття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учнями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повної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середньої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3" w:name="bookmark3"/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bookmarkEnd w:id="3"/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C46ED" w:rsidRPr="00B31EBA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31EBA">
        <w:rPr>
          <w:rFonts w:ascii="Times New Roman" w:hAnsi="Times New Roman" w:cs="Times New Roman"/>
          <w:sz w:val="24"/>
          <w:szCs w:val="24"/>
          <w:lang w:val="uk-UA"/>
        </w:rPr>
        <w:t>Фінансове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здійснюється за 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бюджету об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територіальної громади, коштів місцевих бюджетів (обласного, районного та сільських), коштів державного бюджету 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та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джерел, не заборонених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чинним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6ED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Обсяг фінансування Програми є прогнозований. Загальний обсяг фінансових ресурсів, необхідних для реалізації заходів програми на 2019 рік – 5610,00 </w:t>
      </w:r>
      <w:proofErr w:type="spellStart"/>
      <w:r w:rsidRPr="005B16C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., на 2020 р. –5930, 0 тис. грн.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ефективністю використання коштів Програми покладається на  відділ фінансів Новоушицької селищної ради.</w:t>
      </w:r>
    </w:p>
    <w:p w:rsidR="00CC46ED" w:rsidRPr="005B16C9" w:rsidRDefault="00CC46ED" w:rsidP="008C16B6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Pr="005B16C9" w:rsidRDefault="00CC46ED" w:rsidP="00B4360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Основні</w:t>
      </w:r>
      <w:proofErr w:type="spellEnd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заходи 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щодо</w:t>
      </w:r>
      <w:proofErr w:type="spellEnd"/>
      <w:r>
        <w:rPr>
          <w:rStyle w:val="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</w:p>
    <w:p w:rsidR="00CC46ED" w:rsidRPr="005B16C9" w:rsidRDefault="00CC46ED" w:rsidP="00B4360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Шкільний</w:t>
      </w:r>
      <w:proofErr w:type="spellEnd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автобус»</w:t>
      </w:r>
    </w:p>
    <w:p w:rsidR="00CC46ED" w:rsidRPr="005B16C9" w:rsidRDefault="00CC46ED" w:rsidP="00993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46ED" w:rsidRPr="005B16C9" w:rsidRDefault="00CC46ED" w:rsidP="009931CC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2072"/>
        <w:gridCol w:w="1620"/>
        <w:gridCol w:w="3240"/>
      </w:tblGrid>
      <w:tr w:rsidR="00CC46ED" w:rsidRPr="005B16C9" w:rsidTr="00627C75">
        <w:tc>
          <w:tcPr>
            <w:tcW w:w="3616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Змістзаходу</w:t>
            </w:r>
            <w:proofErr w:type="spellEnd"/>
          </w:p>
        </w:tc>
        <w:tc>
          <w:tcPr>
            <w:tcW w:w="2072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виконавці</w:t>
            </w:r>
            <w:proofErr w:type="spellEnd"/>
          </w:p>
        </w:tc>
        <w:tc>
          <w:tcPr>
            <w:tcW w:w="1620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виконання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4E70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Орієнтовні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обсяги</w:t>
            </w:r>
            <w:proofErr w:type="spellEnd"/>
          </w:p>
          <w:p w:rsidR="00CC46ED" w:rsidRPr="005B16C9" w:rsidRDefault="00CC46ED" w:rsidP="004E70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фінансування</w:t>
            </w:r>
            <w:proofErr w:type="spellEnd"/>
          </w:p>
        </w:tc>
      </w:tr>
      <w:tr w:rsidR="00CC46ED" w:rsidRPr="005B16C9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Придба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автобус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наявного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парку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та при оптимізації шкіл</w:t>
            </w:r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державного,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обласного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4B2A17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автобус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випускників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до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зовнішнього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незалежного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оцінювання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.</w:t>
            </w:r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та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батьків (опікунів)</w:t>
            </w:r>
          </w:p>
        </w:tc>
      </w:tr>
      <w:tr w:rsidR="00CC46ED" w:rsidRPr="00627C75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4B2A17" w:rsidRDefault="00CC46ED" w:rsidP="00627C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 w:type="page"/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ів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метою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ідвезення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учасників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дітей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вчителів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при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проведенні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всеукраїнських,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обласних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районних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громади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конкурсів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свят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змагань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нарад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семінарів</w:t>
            </w:r>
            <w:proofErr w:type="spellEnd"/>
            <w:r w:rsidR="00627C75"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proofErr w:type="spellStart"/>
            <w:r w:rsidR="00627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фестивалів</w:t>
            </w:r>
            <w:proofErr w:type="spellEnd"/>
            <w:r w:rsidR="00627C75"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proofErr w:type="spellStart"/>
            <w:r w:rsidR="00627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організація</w:t>
            </w:r>
            <w:proofErr w:type="spellEnd"/>
            <w:r w:rsidR="00627C75"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627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екскурсій</w:t>
            </w:r>
            <w:proofErr w:type="spellEnd"/>
            <w:r w:rsidR="00627C75"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proofErr w:type="spellStart"/>
            <w:r w:rsidR="00627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відпочинку</w:t>
            </w:r>
            <w:proofErr w:type="spellEnd"/>
            <w:r w:rsidR="00627C75"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proofErr w:type="spellStart"/>
            <w:r w:rsidR="00627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літніх</w:t>
            </w:r>
            <w:proofErr w:type="spellEnd"/>
            <w:r w:rsidR="00627C75"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627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таборів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тощо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наявності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фінансування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кошти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учасників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) </w:t>
            </w:r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коштів батьків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,у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часників</w:t>
            </w:r>
          </w:p>
        </w:tc>
      </w:tr>
      <w:tr w:rsidR="00CC46ED" w:rsidRPr="005B16C9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Перегляд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закріплен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закладами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загальної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сереньої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освіти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територі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обслуговування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урахуванням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потреби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організації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</w:t>
            </w:r>
            <w:proofErr w:type="gram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педагогічних</w:t>
            </w:r>
            <w:proofErr w:type="spellEnd"/>
            <w:r w:rsidRPr="004B2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працівників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маршрутів)</w:t>
            </w:r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субвенції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5B16C9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Розробл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і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затвердж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погодження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транспортн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маршрут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працівників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(при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потребі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).</w:t>
            </w:r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Закладизагальної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</w:t>
            </w:r>
            <w:proofErr w:type="gram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субвенції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5B16C9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DB18B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Передбач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ти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щороку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час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складання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проект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місцев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ого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бюджет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коштів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необхідних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для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утримання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транспортних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засобів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паливо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мастильними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матеріалами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безпечної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експлуатації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транспортних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засобів</w:t>
            </w:r>
            <w:proofErr w:type="spellEnd"/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та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субвенції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4B2A17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Забезпечити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проїзних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квитків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працівників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користуються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правом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безоплатного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проїзду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.</w:t>
            </w:r>
            <w:proofErr w:type="gramEnd"/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Щорічнодо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0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вересня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4B2A17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DB18B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Проводити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техн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ічний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огляд шкільних автобусів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щомісячно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відповідальним 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(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згідно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графіку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відповідно встановлених термінів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Дунаєвецьким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ВДАІ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використанням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діагностичного</w:t>
            </w:r>
            <w:proofErr w:type="spellEnd"/>
            <w:r w:rsidRPr="00DB1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обладнання</w:t>
            </w:r>
            <w:proofErr w:type="spellEnd"/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4B2A17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навчання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медичних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сестер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(укладання договорів)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випуску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 маршрут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Відповіднодопотреб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4B2A17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щоденний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випуск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 маршрут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автобуса директор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ом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школи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наказу)</w:t>
            </w:r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Заклади загальної середньої освіти, 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4B2A17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медичний огляд водіїв</w:t>
            </w:r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Заклади загальної середньої освіти,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5B16C9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Здійснювати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 контроль 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виконанням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Правил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час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учнів</w:t>
            </w:r>
            <w:proofErr w:type="spellEnd"/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Заклади загальної середньої освіти,відділ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CC46ED" w:rsidRPr="004B2A17" w:rsidTr="00627C75">
        <w:tc>
          <w:tcPr>
            <w:tcW w:w="361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4E700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</w:t>
            </w:r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згідно</w:t>
            </w:r>
            <w:proofErr w:type="spellEnd"/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потребами</w:t>
            </w:r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</w:tc>
        <w:tc>
          <w:tcPr>
            <w:tcW w:w="2072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Заклади загальної середньої освіти,відділ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5B16C9" w:rsidTr="00627C75">
        <w:tc>
          <w:tcPr>
            <w:tcW w:w="3616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рейсові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автобуси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перевізників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разі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потреби</w:t>
            </w:r>
          </w:p>
        </w:tc>
        <w:tc>
          <w:tcPr>
            <w:tcW w:w="2072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</w:tbl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900"/>
        <w:gridCol w:w="2318"/>
        <w:gridCol w:w="2744"/>
      </w:tblGrid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Видатки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 рік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Заробітна плата та нарахування на заробітну плату водіїв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1200000 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(паливо-мастильних матеріалів,запчастин, дорожніх аптечок та їх поповнення ) та інше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2000000 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 по утриманню та експлуатації транспортних засобів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180000 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Оплата послуг із страхування транспортних засобів, страхування водіїв відповідно до законодавства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50000грн.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автобуса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 00000 грн.</w:t>
            </w:r>
          </w:p>
        </w:tc>
      </w:tr>
    </w:tbl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4B2A17" w:rsidRDefault="00CC46ED" w:rsidP="004B2A17">
      <w:pPr>
        <w:tabs>
          <w:tab w:val="left" w:pos="1230"/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  <w:r w:rsidRPr="005B16C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С.Мегель</w:t>
      </w:r>
    </w:p>
    <w:p w:rsidR="00CC46ED" w:rsidRPr="005B16C9" w:rsidRDefault="00CC46ED" w:rsidP="0010799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6ED" w:rsidRPr="005B16C9" w:rsidRDefault="00CC46ED" w:rsidP="0010799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6ED" w:rsidRPr="005B16C9" w:rsidRDefault="00CC46ED" w:rsidP="001079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C46ED" w:rsidRPr="005B16C9" w:rsidSect="001D10B8">
      <w:pgSz w:w="12240" w:h="15840"/>
      <w:pgMar w:top="42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252"/>
    <w:multiLevelType w:val="hybridMultilevel"/>
    <w:tmpl w:val="319EC2FE"/>
    <w:lvl w:ilvl="0" w:tplc="C7DE2DA4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19"/>
    <w:rsid w:val="00010AE2"/>
    <w:rsid w:val="00012229"/>
    <w:rsid w:val="000306DB"/>
    <w:rsid w:val="00037079"/>
    <w:rsid w:val="00041479"/>
    <w:rsid w:val="000837B2"/>
    <w:rsid w:val="00094602"/>
    <w:rsid w:val="000E01FC"/>
    <w:rsid w:val="000F12AE"/>
    <w:rsid w:val="0010799E"/>
    <w:rsid w:val="0012438A"/>
    <w:rsid w:val="001679EA"/>
    <w:rsid w:val="001D10B8"/>
    <w:rsid w:val="001F7857"/>
    <w:rsid w:val="00214B09"/>
    <w:rsid w:val="00231A46"/>
    <w:rsid w:val="00266690"/>
    <w:rsid w:val="002B6836"/>
    <w:rsid w:val="002D08E3"/>
    <w:rsid w:val="0037103F"/>
    <w:rsid w:val="0037166C"/>
    <w:rsid w:val="00422655"/>
    <w:rsid w:val="004408D2"/>
    <w:rsid w:val="00466C19"/>
    <w:rsid w:val="004B2A17"/>
    <w:rsid w:val="004C488E"/>
    <w:rsid w:val="004E011F"/>
    <w:rsid w:val="004E700D"/>
    <w:rsid w:val="005140AC"/>
    <w:rsid w:val="005B16C9"/>
    <w:rsid w:val="00627C75"/>
    <w:rsid w:val="006518A0"/>
    <w:rsid w:val="006A3008"/>
    <w:rsid w:val="006B23C3"/>
    <w:rsid w:val="007132B3"/>
    <w:rsid w:val="00832C0D"/>
    <w:rsid w:val="00840213"/>
    <w:rsid w:val="008634B9"/>
    <w:rsid w:val="008C16B6"/>
    <w:rsid w:val="008F3BA5"/>
    <w:rsid w:val="00921404"/>
    <w:rsid w:val="0094747C"/>
    <w:rsid w:val="0098684B"/>
    <w:rsid w:val="009931CC"/>
    <w:rsid w:val="00A12E7B"/>
    <w:rsid w:val="00A36721"/>
    <w:rsid w:val="00A44B09"/>
    <w:rsid w:val="00A73330"/>
    <w:rsid w:val="00A86BDE"/>
    <w:rsid w:val="00A97F5A"/>
    <w:rsid w:val="00AF41C1"/>
    <w:rsid w:val="00B16E8E"/>
    <w:rsid w:val="00B277C1"/>
    <w:rsid w:val="00B31EBA"/>
    <w:rsid w:val="00B43601"/>
    <w:rsid w:val="00B647E0"/>
    <w:rsid w:val="00B77328"/>
    <w:rsid w:val="00B925C2"/>
    <w:rsid w:val="00BF5B01"/>
    <w:rsid w:val="00C8520C"/>
    <w:rsid w:val="00C95AD3"/>
    <w:rsid w:val="00CC46ED"/>
    <w:rsid w:val="00D06B17"/>
    <w:rsid w:val="00D14FE3"/>
    <w:rsid w:val="00D27AF9"/>
    <w:rsid w:val="00D27CA7"/>
    <w:rsid w:val="00D804F4"/>
    <w:rsid w:val="00D871C9"/>
    <w:rsid w:val="00DB18B9"/>
    <w:rsid w:val="00DC4A92"/>
    <w:rsid w:val="00E42C7A"/>
    <w:rsid w:val="00E540D3"/>
    <w:rsid w:val="00E56C1D"/>
    <w:rsid w:val="00E81541"/>
    <w:rsid w:val="00F01065"/>
    <w:rsid w:val="00F03879"/>
    <w:rsid w:val="00F905C1"/>
    <w:rsid w:val="00F959D8"/>
    <w:rsid w:val="00FB2257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9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079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799E"/>
  </w:style>
  <w:style w:type="character" w:customStyle="1" w:styleId="2">
    <w:name w:val="Основной текст (2)_"/>
    <w:link w:val="20"/>
    <w:uiPriority w:val="99"/>
    <w:locked/>
    <w:rsid w:val="0010799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99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10799E"/>
    <w:rPr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0799E"/>
    <w:pPr>
      <w:widowControl w:val="0"/>
      <w:shd w:val="clear" w:color="auto" w:fill="FFFFFF"/>
      <w:spacing w:before="840" w:after="360" w:line="240" w:lineRule="atLeast"/>
      <w:outlineLvl w:val="0"/>
    </w:pPr>
    <w:rPr>
      <w:b/>
      <w:bCs/>
      <w:sz w:val="26"/>
      <w:szCs w:val="26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10799E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799E"/>
    <w:pPr>
      <w:shd w:val="clear" w:color="auto" w:fill="FFFFFF"/>
      <w:spacing w:before="420" w:after="300" w:line="254" w:lineRule="exact"/>
      <w:jc w:val="center"/>
      <w:outlineLvl w:val="0"/>
    </w:pPr>
    <w:rPr>
      <w:b/>
      <w:bCs/>
      <w:sz w:val="21"/>
      <w:szCs w:val="21"/>
      <w:shd w:val="clear" w:color="auto" w:fill="FFFFFF"/>
      <w:lang w:val="ru-RU" w:eastAsia="ru-RU"/>
    </w:rPr>
  </w:style>
  <w:style w:type="paragraph" w:customStyle="1" w:styleId="a5">
    <w:name w:val="Знак"/>
    <w:basedOn w:val="a"/>
    <w:uiPriority w:val="99"/>
    <w:rsid w:val="0010799E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C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C4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5812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2018-12-18T15:53:00Z</cp:lastPrinted>
  <dcterms:created xsi:type="dcterms:W3CDTF">2018-12-11T11:56:00Z</dcterms:created>
  <dcterms:modified xsi:type="dcterms:W3CDTF">2018-12-26T21:28:00Z</dcterms:modified>
</cp:coreProperties>
</file>