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39" w:rsidRPr="00942CDB" w:rsidRDefault="00FA4539" w:rsidP="00282338">
      <w:pPr>
        <w:pStyle w:val="ab"/>
        <w:spacing w:before="0" w:after="0"/>
        <w:ind w:right="-5"/>
        <w:rPr>
          <w:rFonts w:ascii="Times New Roman" w:hAnsi="Times New Roman" w:cs="Times New Roman"/>
          <w:sz w:val="24"/>
          <w:szCs w:val="24"/>
        </w:rPr>
      </w:pPr>
      <w:r w:rsidRPr="00942CDB">
        <w:rPr>
          <w:rFonts w:ascii="Times New Roman" w:eastAsia="Times New Roman" w:hAnsi="Times New Roman" w:cs="Times New Roman"/>
          <w:sz w:val="24"/>
          <w:szCs w:val="24"/>
          <w:lang w:val="uk-UA" w:eastAsia="ar-SA"/>
        </w:rPr>
        <w:object w:dxaOrig="138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90.75pt" o:ole="" filled="t">
            <v:fill color2="black"/>
            <v:imagedata r:id="rId8" o:title=""/>
          </v:shape>
          <o:OLEObject Type="Embed" ProgID="PBrush" ShapeID="_x0000_i1025" DrawAspect="Content" ObjectID="_1612860797" r:id="rId9"/>
        </w:object>
      </w:r>
    </w:p>
    <w:p w:rsidR="00FA4539" w:rsidRPr="00942CDB" w:rsidRDefault="00FA4539" w:rsidP="00C509EA">
      <w:pPr>
        <w:spacing w:after="0"/>
        <w:ind w:right="-5"/>
        <w:jc w:val="center"/>
        <w:rPr>
          <w:rFonts w:ascii="Times New Roman" w:hAnsi="Times New Roman" w:cs="Times New Roman"/>
          <w:b/>
          <w:sz w:val="24"/>
          <w:szCs w:val="24"/>
          <w:lang w:val="uk-UA"/>
        </w:rPr>
      </w:pPr>
      <w:r w:rsidRPr="00942CDB">
        <w:rPr>
          <w:rFonts w:ascii="Times New Roman" w:hAnsi="Times New Roman" w:cs="Times New Roman"/>
          <w:b/>
          <w:sz w:val="24"/>
          <w:szCs w:val="24"/>
          <w:lang w:val="uk-UA"/>
        </w:rPr>
        <w:t>УКРАЇНА</w:t>
      </w:r>
    </w:p>
    <w:p w:rsidR="00FA4539" w:rsidRPr="00942CDB" w:rsidRDefault="00FA4539" w:rsidP="00C509EA">
      <w:pPr>
        <w:spacing w:after="0"/>
        <w:ind w:right="-5"/>
        <w:jc w:val="center"/>
        <w:rPr>
          <w:rFonts w:ascii="Times New Roman" w:hAnsi="Times New Roman" w:cs="Times New Roman"/>
          <w:b/>
          <w:sz w:val="24"/>
          <w:szCs w:val="24"/>
          <w:lang w:val="uk-UA"/>
        </w:rPr>
      </w:pPr>
      <w:r w:rsidRPr="00942CDB">
        <w:rPr>
          <w:rFonts w:ascii="Times New Roman" w:hAnsi="Times New Roman" w:cs="Times New Roman"/>
          <w:b/>
          <w:sz w:val="24"/>
          <w:szCs w:val="24"/>
          <w:lang w:val="uk-UA"/>
        </w:rPr>
        <w:t>НОВОУШИЦЬКА СЕЛИЩНА РАДА</w:t>
      </w:r>
    </w:p>
    <w:p w:rsidR="00FA4539" w:rsidRPr="00942CDB" w:rsidRDefault="00FA4539" w:rsidP="00C509EA">
      <w:pPr>
        <w:spacing w:after="0"/>
        <w:ind w:right="-5"/>
        <w:jc w:val="center"/>
        <w:rPr>
          <w:rFonts w:ascii="Times New Roman" w:hAnsi="Times New Roman" w:cs="Times New Roman"/>
          <w:b/>
          <w:sz w:val="24"/>
          <w:szCs w:val="24"/>
          <w:lang w:val="uk-UA"/>
        </w:rPr>
      </w:pPr>
      <w:r w:rsidRPr="00942CDB">
        <w:rPr>
          <w:rFonts w:ascii="Times New Roman" w:hAnsi="Times New Roman" w:cs="Times New Roman"/>
          <w:b/>
          <w:sz w:val="24"/>
          <w:szCs w:val="24"/>
          <w:lang w:val="uk-UA"/>
        </w:rPr>
        <w:t>НОВОУШИЦЬКОЇ СЕЛИЩНОЇ ОБ’ЄДНАНОЇ  ТЕРИТОРІАЛЬНОЇ ГРОМАДИ</w:t>
      </w:r>
    </w:p>
    <w:p w:rsidR="00FA4539" w:rsidRPr="00942CDB" w:rsidRDefault="00FA4539" w:rsidP="00282338">
      <w:pPr>
        <w:spacing w:after="0"/>
        <w:ind w:right="-5"/>
        <w:jc w:val="center"/>
        <w:rPr>
          <w:rFonts w:ascii="Times New Roman" w:hAnsi="Times New Roman" w:cs="Times New Roman"/>
          <w:b/>
          <w:sz w:val="24"/>
          <w:szCs w:val="24"/>
          <w:lang w:val="uk-UA"/>
        </w:rPr>
      </w:pPr>
      <w:r w:rsidRPr="00942CDB">
        <w:rPr>
          <w:rFonts w:ascii="Times New Roman" w:hAnsi="Times New Roman" w:cs="Times New Roman"/>
          <w:b/>
          <w:sz w:val="24"/>
          <w:szCs w:val="24"/>
          <w:lang w:val="uk-UA"/>
        </w:rPr>
        <w:t>ВИКОНАВЧИЙ КОМІТЕТ</w:t>
      </w:r>
    </w:p>
    <w:p w:rsidR="00FA4539" w:rsidRPr="00942CDB" w:rsidRDefault="00FA4539" w:rsidP="00282338">
      <w:pPr>
        <w:spacing w:after="0"/>
        <w:ind w:right="-5"/>
        <w:rPr>
          <w:rFonts w:ascii="Times New Roman" w:hAnsi="Times New Roman" w:cs="Times New Roman"/>
          <w:b/>
          <w:sz w:val="24"/>
          <w:szCs w:val="24"/>
          <w:lang w:val="uk-UA"/>
        </w:rPr>
      </w:pPr>
      <w:r w:rsidRPr="00942CDB">
        <w:rPr>
          <w:rFonts w:ascii="Times New Roman" w:hAnsi="Times New Roman" w:cs="Times New Roman"/>
          <w:b/>
          <w:sz w:val="24"/>
          <w:szCs w:val="24"/>
          <w:lang w:val="uk-UA"/>
        </w:rPr>
        <w:t xml:space="preserve">                                                                 Р І Ш Е Н </w:t>
      </w:r>
      <w:proofErr w:type="spellStart"/>
      <w:r w:rsidRPr="00942CDB">
        <w:rPr>
          <w:rFonts w:ascii="Times New Roman" w:hAnsi="Times New Roman" w:cs="Times New Roman"/>
          <w:b/>
          <w:sz w:val="24"/>
          <w:szCs w:val="24"/>
          <w:lang w:val="uk-UA"/>
        </w:rPr>
        <w:t>Н</w:t>
      </w:r>
      <w:proofErr w:type="spellEnd"/>
      <w:r w:rsidRPr="00942CDB">
        <w:rPr>
          <w:rFonts w:ascii="Times New Roman" w:hAnsi="Times New Roman" w:cs="Times New Roman"/>
          <w:b/>
          <w:sz w:val="24"/>
          <w:szCs w:val="24"/>
          <w:lang w:val="uk-UA"/>
        </w:rPr>
        <w:t xml:space="preserve"> Я</w:t>
      </w:r>
    </w:p>
    <w:p w:rsidR="00FA4539" w:rsidRPr="00942CDB" w:rsidRDefault="00FA4539" w:rsidP="00282338">
      <w:pPr>
        <w:spacing w:after="0"/>
        <w:jc w:val="center"/>
        <w:rPr>
          <w:rFonts w:ascii="Times New Roman" w:hAnsi="Times New Roman" w:cs="Times New Roman"/>
          <w:b/>
          <w:sz w:val="24"/>
          <w:szCs w:val="24"/>
          <w:lang w:val="uk-UA"/>
        </w:rPr>
      </w:pPr>
      <w:r w:rsidRPr="00942CDB">
        <w:rPr>
          <w:rFonts w:ascii="Times New Roman" w:hAnsi="Times New Roman" w:cs="Times New Roman"/>
          <w:b/>
          <w:sz w:val="24"/>
          <w:szCs w:val="24"/>
          <w:lang w:val="uk-UA"/>
        </w:rPr>
        <w:t xml:space="preserve">від  21 лютого  2019 року № </w:t>
      </w:r>
      <w:r w:rsidR="00B311AC" w:rsidRPr="00942CDB">
        <w:rPr>
          <w:rFonts w:ascii="Times New Roman" w:hAnsi="Times New Roman" w:cs="Times New Roman"/>
          <w:b/>
          <w:sz w:val="24"/>
          <w:szCs w:val="24"/>
          <w:lang w:val="uk-UA"/>
        </w:rPr>
        <w:t>1022</w:t>
      </w:r>
    </w:p>
    <w:p w:rsidR="00FA4539" w:rsidRDefault="00FA4539" w:rsidP="00282338">
      <w:pPr>
        <w:spacing w:after="0"/>
        <w:ind w:right="-5"/>
        <w:jc w:val="center"/>
        <w:rPr>
          <w:rFonts w:ascii="Times New Roman" w:hAnsi="Times New Roman" w:cs="Times New Roman"/>
          <w:b/>
          <w:sz w:val="24"/>
          <w:szCs w:val="24"/>
          <w:lang w:val="uk-UA"/>
        </w:rPr>
      </w:pPr>
      <w:proofErr w:type="spellStart"/>
      <w:r w:rsidRPr="00942CDB">
        <w:rPr>
          <w:rFonts w:ascii="Times New Roman" w:hAnsi="Times New Roman" w:cs="Times New Roman"/>
          <w:b/>
          <w:sz w:val="24"/>
          <w:szCs w:val="24"/>
          <w:lang w:val="uk-UA"/>
        </w:rPr>
        <w:t>смт</w:t>
      </w:r>
      <w:proofErr w:type="spellEnd"/>
      <w:r w:rsidRPr="00942CDB">
        <w:rPr>
          <w:rFonts w:ascii="Times New Roman" w:hAnsi="Times New Roman" w:cs="Times New Roman"/>
          <w:b/>
          <w:sz w:val="24"/>
          <w:szCs w:val="24"/>
          <w:lang w:val="uk-UA"/>
        </w:rPr>
        <w:t xml:space="preserve">. Нова </w:t>
      </w:r>
      <w:proofErr w:type="spellStart"/>
      <w:r w:rsidRPr="00942CDB">
        <w:rPr>
          <w:rFonts w:ascii="Times New Roman" w:hAnsi="Times New Roman" w:cs="Times New Roman"/>
          <w:b/>
          <w:sz w:val="24"/>
          <w:szCs w:val="24"/>
          <w:lang w:val="uk-UA"/>
        </w:rPr>
        <w:t>Ушиця</w:t>
      </w:r>
      <w:proofErr w:type="spellEnd"/>
    </w:p>
    <w:p w:rsidR="00942CDB" w:rsidRDefault="00942CDB" w:rsidP="00282338">
      <w:pPr>
        <w:spacing w:after="0"/>
        <w:ind w:right="-5"/>
        <w:jc w:val="center"/>
        <w:rPr>
          <w:rFonts w:ascii="Times New Roman" w:hAnsi="Times New Roman" w:cs="Times New Roman"/>
          <w:b/>
          <w:sz w:val="24"/>
          <w:szCs w:val="24"/>
          <w:lang w:val="uk-UA"/>
        </w:rPr>
      </w:pPr>
    </w:p>
    <w:p w:rsidR="00942CDB" w:rsidRPr="00942CDB" w:rsidRDefault="00942CDB" w:rsidP="00942CDB">
      <w:pPr>
        <w:contextualSpacing/>
        <w:rPr>
          <w:rFonts w:ascii="Times New Roman" w:hAnsi="Times New Roman" w:cs="Times New Roman"/>
          <w:b/>
          <w:sz w:val="24"/>
          <w:szCs w:val="24"/>
          <w:lang w:val="uk-UA"/>
        </w:rPr>
      </w:pPr>
      <w:r w:rsidRPr="00942CDB">
        <w:rPr>
          <w:rFonts w:ascii="Times New Roman" w:hAnsi="Times New Roman" w:cs="Times New Roman"/>
          <w:b/>
          <w:sz w:val="24"/>
          <w:szCs w:val="24"/>
          <w:lang w:val="uk-UA"/>
        </w:rPr>
        <w:tab/>
      </w:r>
      <w:r w:rsidRPr="00942CDB">
        <w:rPr>
          <w:rFonts w:ascii="Times New Roman" w:hAnsi="Times New Roman" w:cs="Times New Roman"/>
          <w:b/>
          <w:sz w:val="24"/>
          <w:szCs w:val="24"/>
        </w:rPr>
        <w:t xml:space="preserve">Про </w:t>
      </w:r>
      <w:proofErr w:type="spellStart"/>
      <w:r w:rsidRPr="00942CDB">
        <w:rPr>
          <w:rFonts w:ascii="Times New Roman" w:hAnsi="Times New Roman" w:cs="Times New Roman"/>
          <w:b/>
          <w:sz w:val="24"/>
          <w:szCs w:val="24"/>
        </w:rPr>
        <w:t>погодження</w:t>
      </w:r>
      <w:proofErr w:type="spellEnd"/>
      <w:r w:rsidRPr="00942CDB">
        <w:rPr>
          <w:rFonts w:ascii="Times New Roman" w:hAnsi="Times New Roman" w:cs="Times New Roman"/>
          <w:b/>
          <w:sz w:val="24"/>
          <w:szCs w:val="24"/>
        </w:rPr>
        <w:t xml:space="preserve">  </w:t>
      </w:r>
      <w:proofErr w:type="spellStart"/>
      <w:r w:rsidRPr="00942CDB">
        <w:rPr>
          <w:rFonts w:ascii="Times New Roman" w:hAnsi="Times New Roman" w:cs="Times New Roman"/>
          <w:b/>
          <w:sz w:val="24"/>
          <w:szCs w:val="24"/>
        </w:rPr>
        <w:t>Програми</w:t>
      </w:r>
      <w:proofErr w:type="spellEnd"/>
      <w:r w:rsidRPr="00942CDB">
        <w:rPr>
          <w:rFonts w:ascii="Times New Roman" w:hAnsi="Times New Roman" w:cs="Times New Roman"/>
          <w:b/>
          <w:sz w:val="24"/>
          <w:szCs w:val="24"/>
        </w:rPr>
        <w:t xml:space="preserve">  </w:t>
      </w:r>
      <w:proofErr w:type="spellStart"/>
      <w:r w:rsidRPr="00942CDB">
        <w:rPr>
          <w:rFonts w:ascii="Times New Roman" w:hAnsi="Times New Roman" w:cs="Times New Roman"/>
          <w:b/>
          <w:sz w:val="24"/>
          <w:szCs w:val="24"/>
        </w:rPr>
        <w:t>організації</w:t>
      </w:r>
      <w:proofErr w:type="spellEnd"/>
      <w:r w:rsidRPr="00942CDB">
        <w:rPr>
          <w:rFonts w:ascii="Times New Roman" w:hAnsi="Times New Roman" w:cs="Times New Roman"/>
          <w:b/>
          <w:sz w:val="24"/>
          <w:szCs w:val="24"/>
        </w:rPr>
        <w:t xml:space="preserve"> </w:t>
      </w:r>
      <w:proofErr w:type="spellStart"/>
      <w:r w:rsidRPr="00942CDB">
        <w:rPr>
          <w:rFonts w:ascii="Times New Roman" w:hAnsi="Times New Roman" w:cs="Times New Roman"/>
          <w:b/>
          <w:sz w:val="24"/>
          <w:szCs w:val="24"/>
        </w:rPr>
        <w:t>громадських</w:t>
      </w:r>
      <w:proofErr w:type="spellEnd"/>
      <w:r w:rsidRPr="00942CDB">
        <w:rPr>
          <w:rFonts w:ascii="Times New Roman" w:hAnsi="Times New Roman" w:cs="Times New Roman"/>
          <w:b/>
          <w:sz w:val="24"/>
          <w:szCs w:val="24"/>
        </w:rPr>
        <w:t xml:space="preserve"> </w:t>
      </w:r>
      <w:proofErr w:type="spellStart"/>
      <w:r w:rsidRPr="00942CDB">
        <w:rPr>
          <w:rFonts w:ascii="Times New Roman" w:hAnsi="Times New Roman" w:cs="Times New Roman"/>
          <w:b/>
          <w:sz w:val="24"/>
          <w:szCs w:val="24"/>
        </w:rPr>
        <w:t>робіт</w:t>
      </w:r>
      <w:proofErr w:type="spellEnd"/>
      <w:r w:rsidRPr="00942CDB">
        <w:rPr>
          <w:rFonts w:ascii="Times New Roman" w:hAnsi="Times New Roman" w:cs="Times New Roman"/>
          <w:b/>
          <w:sz w:val="24"/>
          <w:szCs w:val="24"/>
        </w:rPr>
        <w:t xml:space="preserve">  на </w:t>
      </w:r>
      <w:proofErr w:type="spellStart"/>
      <w:r w:rsidRPr="00942CDB">
        <w:rPr>
          <w:rFonts w:ascii="Times New Roman" w:hAnsi="Times New Roman" w:cs="Times New Roman"/>
          <w:b/>
          <w:sz w:val="24"/>
          <w:szCs w:val="24"/>
        </w:rPr>
        <w:t>території</w:t>
      </w:r>
      <w:proofErr w:type="spellEnd"/>
      <w:r w:rsidRPr="00942CDB">
        <w:rPr>
          <w:rFonts w:ascii="Times New Roman" w:hAnsi="Times New Roman" w:cs="Times New Roman"/>
          <w:b/>
          <w:sz w:val="24"/>
          <w:szCs w:val="24"/>
        </w:rPr>
        <w:t xml:space="preserve"> </w:t>
      </w:r>
    </w:p>
    <w:p w:rsidR="00942CDB" w:rsidRPr="00942CDB" w:rsidRDefault="00942CDB" w:rsidP="00942CDB">
      <w:pPr>
        <w:contextualSpacing/>
        <w:rPr>
          <w:rFonts w:ascii="Times New Roman" w:hAnsi="Times New Roman" w:cs="Times New Roman"/>
          <w:b/>
          <w:sz w:val="24"/>
          <w:szCs w:val="24"/>
        </w:rPr>
      </w:pPr>
      <w:r w:rsidRPr="00942CDB">
        <w:rPr>
          <w:rFonts w:ascii="Times New Roman" w:hAnsi="Times New Roman" w:cs="Times New Roman"/>
          <w:b/>
          <w:sz w:val="24"/>
          <w:szCs w:val="24"/>
          <w:lang w:val="uk-UA"/>
        </w:rPr>
        <w:t xml:space="preserve">            </w:t>
      </w:r>
      <w:r w:rsidRPr="00942CDB">
        <w:rPr>
          <w:rFonts w:ascii="Times New Roman" w:hAnsi="Times New Roman" w:cs="Times New Roman"/>
          <w:b/>
          <w:sz w:val="24"/>
          <w:szCs w:val="24"/>
        </w:rPr>
        <w:t xml:space="preserve">Новоушицької </w:t>
      </w:r>
      <w:proofErr w:type="spellStart"/>
      <w:r w:rsidRPr="00942CDB">
        <w:rPr>
          <w:rFonts w:ascii="Times New Roman" w:hAnsi="Times New Roman" w:cs="Times New Roman"/>
          <w:b/>
          <w:sz w:val="24"/>
          <w:szCs w:val="24"/>
        </w:rPr>
        <w:t>селищної</w:t>
      </w:r>
      <w:proofErr w:type="spellEnd"/>
      <w:r w:rsidRPr="00942CDB">
        <w:rPr>
          <w:rFonts w:ascii="Times New Roman" w:hAnsi="Times New Roman" w:cs="Times New Roman"/>
          <w:b/>
          <w:sz w:val="24"/>
          <w:szCs w:val="24"/>
        </w:rPr>
        <w:t xml:space="preserve"> </w:t>
      </w:r>
      <w:proofErr w:type="spellStart"/>
      <w:r w:rsidRPr="00942CDB">
        <w:rPr>
          <w:rFonts w:ascii="Times New Roman" w:hAnsi="Times New Roman" w:cs="Times New Roman"/>
          <w:b/>
          <w:sz w:val="24"/>
          <w:szCs w:val="24"/>
        </w:rPr>
        <w:t>об’єднаної</w:t>
      </w:r>
      <w:proofErr w:type="spellEnd"/>
      <w:r w:rsidRPr="00942CDB">
        <w:rPr>
          <w:rFonts w:ascii="Times New Roman" w:hAnsi="Times New Roman" w:cs="Times New Roman"/>
          <w:b/>
          <w:sz w:val="24"/>
          <w:szCs w:val="24"/>
        </w:rPr>
        <w:t xml:space="preserve"> </w:t>
      </w:r>
      <w:proofErr w:type="spellStart"/>
      <w:r w:rsidRPr="00942CDB">
        <w:rPr>
          <w:rFonts w:ascii="Times New Roman" w:hAnsi="Times New Roman" w:cs="Times New Roman"/>
          <w:b/>
          <w:sz w:val="24"/>
          <w:szCs w:val="24"/>
        </w:rPr>
        <w:t>територіальної</w:t>
      </w:r>
      <w:proofErr w:type="spellEnd"/>
      <w:r w:rsidRPr="00942CDB">
        <w:rPr>
          <w:rFonts w:ascii="Times New Roman" w:hAnsi="Times New Roman" w:cs="Times New Roman"/>
          <w:b/>
          <w:sz w:val="24"/>
          <w:szCs w:val="24"/>
        </w:rPr>
        <w:t xml:space="preserve"> </w:t>
      </w:r>
      <w:proofErr w:type="spellStart"/>
      <w:proofErr w:type="gramStart"/>
      <w:r w:rsidRPr="00942CDB">
        <w:rPr>
          <w:rFonts w:ascii="Times New Roman" w:hAnsi="Times New Roman" w:cs="Times New Roman"/>
          <w:b/>
          <w:sz w:val="24"/>
          <w:szCs w:val="24"/>
        </w:rPr>
        <w:t>громади</w:t>
      </w:r>
      <w:proofErr w:type="spellEnd"/>
      <w:r w:rsidRPr="00942CDB">
        <w:rPr>
          <w:rFonts w:ascii="Times New Roman" w:hAnsi="Times New Roman" w:cs="Times New Roman"/>
          <w:b/>
          <w:sz w:val="24"/>
          <w:szCs w:val="24"/>
        </w:rPr>
        <w:t xml:space="preserve"> на</w:t>
      </w:r>
      <w:proofErr w:type="gramEnd"/>
      <w:r w:rsidRPr="00942CDB">
        <w:rPr>
          <w:rFonts w:ascii="Times New Roman" w:hAnsi="Times New Roman" w:cs="Times New Roman"/>
          <w:b/>
          <w:sz w:val="24"/>
          <w:szCs w:val="24"/>
        </w:rPr>
        <w:t xml:space="preserve"> 2019-2020 роки.</w:t>
      </w:r>
    </w:p>
    <w:p w:rsidR="00942CDB" w:rsidRPr="00942CDB" w:rsidRDefault="00942CDB" w:rsidP="00942CDB">
      <w:pPr>
        <w:tabs>
          <w:tab w:val="left" w:pos="1860"/>
        </w:tabs>
        <w:spacing w:after="0"/>
        <w:ind w:right="-5"/>
        <w:rPr>
          <w:rFonts w:ascii="Times New Roman" w:hAnsi="Times New Roman" w:cs="Times New Roman"/>
          <w:b/>
          <w:sz w:val="24"/>
          <w:szCs w:val="24"/>
        </w:rPr>
      </w:pPr>
    </w:p>
    <w:p w:rsidR="00FA4539" w:rsidRPr="00D0157C" w:rsidRDefault="00FA4539" w:rsidP="0031676A">
      <w:pPr>
        <w:spacing w:after="0" w:line="240" w:lineRule="auto"/>
        <w:rPr>
          <w:rFonts w:ascii="Times New Roman" w:hAnsi="Times New Roman" w:cs="Times New Roman"/>
          <w:sz w:val="24"/>
          <w:szCs w:val="24"/>
          <w:lang w:val="uk-UA"/>
        </w:rPr>
      </w:pPr>
    </w:p>
    <w:p w:rsidR="00FA4539" w:rsidRPr="00942CDB" w:rsidRDefault="00942CDB" w:rsidP="00282338">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A4539" w:rsidRPr="00942CDB">
        <w:rPr>
          <w:rFonts w:ascii="Times New Roman" w:hAnsi="Times New Roman" w:cs="Times New Roman"/>
          <w:sz w:val="24"/>
          <w:szCs w:val="24"/>
          <w:lang w:val="uk-UA"/>
        </w:rPr>
        <w:t>Заслухавши та обговоривши</w:t>
      </w:r>
      <w:r w:rsidRPr="00942CDB">
        <w:rPr>
          <w:rFonts w:ascii="Times New Roman" w:hAnsi="Times New Roman" w:cs="Times New Roman"/>
          <w:sz w:val="24"/>
          <w:szCs w:val="24"/>
          <w:lang w:val="uk-UA"/>
        </w:rPr>
        <w:t xml:space="preserve">  проект програми  «</w:t>
      </w:r>
      <w:r w:rsidRPr="00942CDB">
        <w:rPr>
          <w:rFonts w:ascii="Times New Roman" w:hAnsi="Times New Roman" w:cs="Times New Roman"/>
          <w:sz w:val="24"/>
          <w:szCs w:val="24"/>
          <w:lang w:val="uk-UA"/>
        </w:rPr>
        <w:t>Про погодження  Програми  організації громадських робіт  на території Новоушицької селищної об’єднаної територіальної громади на 2019-2020 роки.</w:t>
      </w:r>
      <w:r w:rsidR="00FA4539" w:rsidRPr="00D0157C">
        <w:rPr>
          <w:rFonts w:ascii="Times New Roman" w:hAnsi="Times New Roman" w:cs="Times New Roman"/>
          <w:sz w:val="24"/>
          <w:szCs w:val="24"/>
          <w:lang w:val="uk-UA"/>
        </w:rPr>
        <w:t xml:space="preserve">, керуючись Законом України " Про місцеве самоврядування в Україні" від 21.05.1997 року </w:t>
      </w:r>
      <w:r w:rsidR="00FA4539" w:rsidRPr="00D0157C">
        <w:rPr>
          <w:rFonts w:ascii="Times New Roman" w:hAnsi="Times New Roman" w:cs="Times New Roman"/>
          <w:sz w:val="24"/>
          <w:szCs w:val="24"/>
        </w:rPr>
        <w:t>N</w:t>
      </w:r>
      <w:r w:rsidR="00FA4539" w:rsidRPr="00D0157C">
        <w:rPr>
          <w:rFonts w:ascii="Times New Roman" w:hAnsi="Times New Roman" w:cs="Times New Roman"/>
          <w:sz w:val="24"/>
          <w:szCs w:val="24"/>
          <w:lang w:val="uk-UA"/>
        </w:rPr>
        <w:t xml:space="preserve">280/97-ВР (із змінами та доповненнями), виконавчий комітет селищної ради </w:t>
      </w:r>
    </w:p>
    <w:p w:rsidR="00942CDB" w:rsidRDefault="00942CDB" w:rsidP="00282338">
      <w:pPr>
        <w:rPr>
          <w:rFonts w:ascii="Times New Roman" w:hAnsi="Times New Roman" w:cs="Times New Roman"/>
          <w:b/>
          <w:bCs/>
          <w:sz w:val="24"/>
          <w:szCs w:val="24"/>
          <w:lang w:val="uk-UA"/>
        </w:rPr>
      </w:pPr>
    </w:p>
    <w:p w:rsidR="00FA4539" w:rsidRPr="00D0157C" w:rsidRDefault="00942CDB" w:rsidP="00282338">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FA4539" w:rsidRPr="00D0157C">
        <w:rPr>
          <w:rFonts w:ascii="Times New Roman" w:hAnsi="Times New Roman" w:cs="Times New Roman"/>
          <w:b/>
          <w:bCs/>
          <w:sz w:val="24"/>
          <w:szCs w:val="24"/>
          <w:lang w:val="uk-UA"/>
        </w:rPr>
        <w:t>ВИРІШИВ:</w:t>
      </w:r>
    </w:p>
    <w:p w:rsidR="00FA4539" w:rsidRPr="00D0157C" w:rsidRDefault="00FA4539" w:rsidP="0031676A">
      <w:pPr>
        <w:pStyle w:val="a4"/>
        <w:rPr>
          <w:rFonts w:ascii="Times New Roman" w:hAnsi="Times New Roman" w:cs="Times New Roman"/>
          <w:b/>
          <w:bCs/>
          <w:sz w:val="24"/>
          <w:szCs w:val="24"/>
          <w:lang w:val="uk-UA"/>
        </w:rPr>
      </w:pPr>
    </w:p>
    <w:p w:rsidR="00FA4539" w:rsidRPr="00942CDB" w:rsidRDefault="00FA4539" w:rsidP="00942CDB">
      <w:pPr>
        <w:ind w:left="284"/>
        <w:contextualSpacing/>
        <w:rPr>
          <w:rFonts w:ascii="Times New Roman" w:hAnsi="Times New Roman" w:cs="Times New Roman"/>
          <w:sz w:val="24"/>
          <w:szCs w:val="24"/>
        </w:rPr>
      </w:pPr>
      <w:r w:rsidRPr="00942CDB">
        <w:rPr>
          <w:rFonts w:ascii="Times New Roman" w:hAnsi="Times New Roman" w:cs="Times New Roman"/>
          <w:sz w:val="24"/>
          <w:szCs w:val="24"/>
          <w:lang w:val="uk-UA"/>
        </w:rPr>
        <w:t xml:space="preserve">       1. </w:t>
      </w:r>
      <w:r w:rsidR="00942CDB" w:rsidRPr="00942CDB">
        <w:rPr>
          <w:rFonts w:ascii="Times New Roman" w:hAnsi="Times New Roman" w:cs="Times New Roman"/>
          <w:sz w:val="24"/>
          <w:szCs w:val="24"/>
          <w:lang w:val="uk-UA"/>
        </w:rPr>
        <w:t>Погодити програму  «</w:t>
      </w:r>
      <w:r w:rsidR="00942CDB">
        <w:rPr>
          <w:rFonts w:ascii="Times New Roman" w:hAnsi="Times New Roman" w:cs="Times New Roman"/>
          <w:sz w:val="24"/>
          <w:szCs w:val="24"/>
          <w:lang w:val="uk-UA"/>
        </w:rPr>
        <w:t>О</w:t>
      </w:r>
      <w:proofErr w:type="spellStart"/>
      <w:r w:rsidR="007065CF">
        <w:rPr>
          <w:rFonts w:ascii="Times New Roman" w:hAnsi="Times New Roman" w:cs="Times New Roman"/>
          <w:sz w:val="24"/>
          <w:szCs w:val="24"/>
        </w:rPr>
        <w:t>рганізаці</w:t>
      </w:r>
      <w:proofErr w:type="spellEnd"/>
      <w:r w:rsidR="007065CF">
        <w:rPr>
          <w:rFonts w:ascii="Times New Roman" w:hAnsi="Times New Roman" w:cs="Times New Roman"/>
          <w:sz w:val="24"/>
          <w:szCs w:val="24"/>
          <w:lang w:val="uk-UA"/>
        </w:rPr>
        <w:t>я</w:t>
      </w:r>
      <w:r w:rsidR="00942CDB" w:rsidRPr="00942CDB">
        <w:rPr>
          <w:rFonts w:ascii="Times New Roman" w:hAnsi="Times New Roman" w:cs="Times New Roman"/>
          <w:sz w:val="24"/>
          <w:szCs w:val="24"/>
        </w:rPr>
        <w:t xml:space="preserve"> </w:t>
      </w:r>
      <w:proofErr w:type="spellStart"/>
      <w:r w:rsidR="00942CDB" w:rsidRPr="00942CDB">
        <w:rPr>
          <w:rFonts w:ascii="Times New Roman" w:hAnsi="Times New Roman" w:cs="Times New Roman"/>
          <w:sz w:val="24"/>
          <w:szCs w:val="24"/>
        </w:rPr>
        <w:t>громадських</w:t>
      </w:r>
      <w:proofErr w:type="spellEnd"/>
      <w:r w:rsidR="00942CDB" w:rsidRPr="00942CDB">
        <w:rPr>
          <w:rFonts w:ascii="Times New Roman" w:hAnsi="Times New Roman" w:cs="Times New Roman"/>
          <w:sz w:val="24"/>
          <w:szCs w:val="24"/>
        </w:rPr>
        <w:t xml:space="preserve"> </w:t>
      </w:r>
      <w:proofErr w:type="spellStart"/>
      <w:r w:rsidR="00942CDB" w:rsidRPr="00942CDB">
        <w:rPr>
          <w:rFonts w:ascii="Times New Roman" w:hAnsi="Times New Roman" w:cs="Times New Roman"/>
          <w:sz w:val="24"/>
          <w:szCs w:val="24"/>
        </w:rPr>
        <w:t>робіт</w:t>
      </w:r>
      <w:proofErr w:type="spellEnd"/>
      <w:r w:rsidR="00942CDB" w:rsidRPr="00942CDB">
        <w:rPr>
          <w:rFonts w:ascii="Times New Roman" w:hAnsi="Times New Roman" w:cs="Times New Roman"/>
          <w:sz w:val="24"/>
          <w:szCs w:val="24"/>
        </w:rPr>
        <w:t xml:space="preserve">  на </w:t>
      </w:r>
      <w:proofErr w:type="spellStart"/>
      <w:r w:rsidR="00942CDB" w:rsidRPr="00942CDB">
        <w:rPr>
          <w:rFonts w:ascii="Times New Roman" w:hAnsi="Times New Roman" w:cs="Times New Roman"/>
          <w:sz w:val="24"/>
          <w:szCs w:val="24"/>
        </w:rPr>
        <w:t>території</w:t>
      </w:r>
      <w:proofErr w:type="spellEnd"/>
      <w:r w:rsidR="00942CDB" w:rsidRPr="00942CDB">
        <w:rPr>
          <w:rFonts w:ascii="Times New Roman" w:hAnsi="Times New Roman" w:cs="Times New Roman"/>
          <w:sz w:val="24"/>
          <w:szCs w:val="24"/>
        </w:rPr>
        <w:t xml:space="preserve"> Новоушицької </w:t>
      </w:r>
      <w:proofErr w:type="spellStart"/>
      <w:r w:rsidR="00942CDB" w:rsidRPr="00942CDB">
        <w:rPr>
          <w:rFonts w:ascii="Times New Roman" w:hAnsi="Times New Roman" w:cs="Times New Roman"/>
          <w:sz w:val="24"/>
          <w:szCs w:val="24"/>
        </w:rPr>
        <w:t>селищної</w:t>
      </w:r>
      <w:proofErr w:type="spellEnd"/>
      <w:r w:rsidR="00942CDB" w:rsidRPr="00942CDB">
        <w:rPr>
          <w:rFonts w:ascii="Times New Roman" w:hAnsi="Times New Roman" w:cs="Times New Roman"/>
          <w:sz w:val="24"/>
          <w:szCs w:val="24"/>
        </w:rPr>
        <w:t xml:space="preserve"> </w:t>
      </w:r>
      <w:proofErr w:type="spellStart"/>
      <w:r w:rsidR="00942CDB" w:rsidRPr="00942CDB">
        <w:rPr>
          <w:rFonts w:ascii="Times New Roman" w:hAnsi="Times New Roman" w:cs="Times New Roman"/>
          <w:sz w:val="24"/>
          <w:szCs w:val="24"/>
        </w:rPr>
        <w:t>об’єднаної</w:t>
      </w:r>
      <w:proofErr w:type="spellEnd"/>
      <w:r w:rsidR="00942CDB" w:rsidRPr="00942CDB">
        <w:rPr>
          <w:rFonts w:ascii="Times New Roman" w:hAnsi="Times New Roman" w:cs="Times New Roman"/>
          <w:sz w:val="24"/>
          <w:szCs w:val="24"/>
        </w:rPr>
        <w:t xml:space="preserve"> </w:t>
      </w:r>
      <w:proofErr w:type="spellStart"/>
      <w:r w:rsidR="00942CDB" w:rsidRPr="00942CDB">
        <w:rPr>
          <w:rFonts w:ascii="Times New Roman" w:hAnsi="Times New Roman" w:cs="Times New Roman"/>
          <w:sz w:val="24"/>
          <w:szCs w:val="24"/>
        </w:rPr>
        <w:t>територіальної</w:t>
      </w:r>
      <w:proofErr w:type="spellEnd"/>
      <w:r w:rsidR="00942CDB" w:rsidRPr="00942CDB">
        <w:rPr>
          <w:rFonts w:ascii="Times New Roman" w:hAnsi="Times New Roman" w:cs="Times New Roman"/>
          <w:sz w:val="24"/>
          <w:szCs w:val="24"/>
        </w:rPr>
        <w:t xml:space="preserve"> </w:t>
      </w:r>
      <w:proofErr w:type="spellStart"/>
      <w:r w:rsidR="00942CDB" w:rsidRPr="00942CDB">
        <w:rPr>
          <w:rFonts w:ascii="Times New Roman" w:hAnsi="Times New Roman" w:cs="Times New Roman"/>
          <w:sz w:val="24"/>
          <w:szCs w:val="24"/>
        </w:rPr>
        <w:t>громади</w:t>
      </w:r>
      <w:proofErr w:type="spellEnd"/>
      <w:r w:rsidR="00942CDB" w:rsidRPr="00942CDB">
        <w:rPr>
          <w:rFonts w:ascii="Times New Roman" w:hAnsi="Times New Roman" w:cs="Times New Roman"/>
          <w:sz w:val="24"/>
          <w:szCs w:val="24"/>
        </w:rPr>
        <w:t xml:space="preserve"> на 2019-2020 роки.</w:t>
      </w:r>
      <w:r w:rsidR="00942CDB">
        <w:rPr>
          <w:rFonts w:ascii="Times New Roman" w:hAnsi="Times New Roman" w:cs="Times New Roman"/>
          <w:sz w:val="24"/>
          <w:szCs w:val="24"/>
          <w:lang w:val="uk-UA"/>
        </w:rPr>
        <w:t xml:space="preserve">» </w:t>
      </w:r>
      <w:proofErr w:type="spellStart"/>
      <w:r w:rsidRPr="00D0157C">
        <w:rPr>
          <w:rFonts w:ascii="Times New Roman" w:hAnsi="Times New Roman" w:cs="Times New Roman"/>
          <w:sz w:val="24"/>
          <w:szCs w:val="24"/>
        </w:rPr>
        <w:t>Додається</w:t>
      </w:r>
      <w:proofErr w:type="spellEnd"/>
      <w:r w:rsidRPr="00D0157C">
        <w:rPr>
          <w:rFonts w:ascii="Times New Roman" w:hAnsi="Times New Roman" w:cs="Times New Roman"/>
          <w:sz w:val="24"/>
          <w:szCs w:val="24"/>
        </w:rPr>
        <w:t>.</w:t>
      </w:r>
    </w:p>
    <w:p w:rsidR="00FA4539" w:rsidRPr="00D0157C" w:rsidRDefault="00FA4539" w:rsidP="0031676A">
      <w:pPr>
        <w:ind w:firstLine="708"/>
        <w:rPr>
          <w:rFonts w:ascii="Times New Roman" w:hAnsi="Times New Roman" w:cs="Times New Roman"/>
          <w:sz w:val="24"/>
          <w:szCs w:val="24"/>
          <w:lang w:val="uk-UA"/>
        </w:rPr>
      </w:pPr>
    </w:p>
    <w:p w:rsidR="00FA4539" w:rsidRPr="00D0157C" w:rsidRDefault="00FA4539" w:rsidP="00663980">
      <w:pPr>
        <w:snapToGrid w:val="0"/>
        <w:spacing w:line="100" w:lineRule="atLeast"/>
        <w:ind w:right="51"/>
        <w:jc w:val="both"/>
        <w:rPr>
          <w:rFonts w:ascii="Times New Roman" w:hAnsi="Times New Roman" w:cs="Times New Roman"/>
          <w:sz w:val="24"/>
          <w:szCs w:val="24"/>
          <w:lang w:val="uk-UA"/>
        </w:rPr>
      </w:pPr>
      <w:r w:rsidRPr="00D0157C">
        <w:rPr>
          <w:rFonts w:ascii="Times New Roman" w:hAnsi="Times New Roman" w:cs="Times New Roman"/>
          <w:noProof/>
          <w:sz w:val="24"/>
          <w:szCs w:val="24"/>
          <w:lang w:val="uk-UA"/>
        </w:rPr>
        <w:t xml:space="preserve">       2. Заступнику селищного голови з гуманітарних пит</w:t>
      </w:r>
      <w:r w:rsidR="00663980">
        <w:rPr>
          <w:rFonts w:ascii="Times New Roman" w:hAnsi="Times New Roman" w:cs="Times New Roman"/>
          <w:noProof/>
          <w:sz w:val="24"/>
          <w:szCs w:val="24"/>
          <w:lang w:val="uk-UA"/>
        </w:rPr>
        <w:t xml:space="preserve">ань Кокареву В.В. та  </w:t>
      </w:r>
      <w:r w:rsidR="00663980">
        <w:rPr>
          <w:rFonts w:ascii="Times New Roman" w:hAnsi="Times New Roman" w:cs="Times New Roman"/>
          <w:sz w:val="24"/>
          <w:szCs w:val="24"/>
          <w:lang w:val="uk-UA"/>
        </w:rPr>
        <w:t xml:space="preserve">заступнику </w:t>
      </w:r>
      <w:r w:rsidR="00663980" w:rsidRPr="00663980">
        <w:rPr>
          <w:rFonts w:ascii="Times New Roman" w:hAnsi="Times New Roman" w:cs="Times New Roman"/>
          <w:sz w:val="24"/>
          <w:szCs w:val="24"/>
          <w:lang w:val="uk-UA"/>
        </w:rPr>
        <w:t>начальника відділу  надання соціальних послуг Новоушицької районної філії Хмельницького обласного ц</w:t>
      </w:r>
      <w:r w:rsidR="00663980">
        <w:rPr>
          <w:rFonts w:ascii="Times New Roman" w:hAnsi="Times New Roman" w:cs="Times New Roman"/>
          <w:sz w:val="24"/>
          <w:szCs w:val="24"/>
          <w:lang w:val="uk-UA"/>
        </w:rPr>
        <w:t>ентру  зайнятості Горобець Л.В.</w:t>
      </w:r>
      <w:r w:rsidRPr="00D0157C">
        <w:rPr>
          <w:rFonts w:ascii="Times New Roman" w:hAnsi="Times New Roman" w:cs="Times New Roman"/>
          <w:noProof/>
          <w:sz w:val="24"/>
          <w:szCs w:val="24"/>
          <w:lang w:val="uk-UA"/>
        </w:rPr>
        <w:t>» проет  програм</w:t>
      </w:r>
      <w:r w:rsidR="00663980">
        <w:rPr>
          <w:rFonts w:ascii="Times New Roman" w:hAnsi="Times New Roman" w:cs="Times New Roman"/>
          <w:noProof/>
          <w:sz w:val="24"/>
          <w:szCs w:val="24"/>
          <w:lang w:val="uk-UA"/>
        </w:rPr>
        <w:t xml:space="preserve">и  винести на розгляд  чергової </w:t>
      </w:r>
      <w:r w:rsidRPr="00D0157C">
        <w:rPr>
          <w:rFonts w:ascii="Times New Roman" w:hAnsi="Times New Roman" w:cs="Times New Roman"/>
          <w:noProof/>
          <w:sz w:val="24"/>
          <w:szCs w:val="24"/>
          <w:lang w:val="uk-UA"/>
        </w:rPr>
        <w:t>сесії</w:t>
      </w:r>
      <w:r w:rsidR="00663980">
        <w:rPr>
          <w:rFonts w:ascii="Times New Roman" w:hAnsi="Times New Roman" w:cs="Times New Roman"/>
          <w:noProof/>
          <w:sz w:val="24"/>
          <w:szCs w:val="24"/>
          <w:lang w:val="uk-UA"/>
        </w:rPr>
        <w:t>.</w:t>
      </w:r>
      <w:r w:rsidRPr="00D0157C">
        <w:rPr>
          <w:rFonts w:ascii="Times New Roman" w:hAnsi="Times New Roman" w:cs="Times New Roman"/>
          <w:noProof/>
          <w:sz w:val="24"/>
          <w:szCs w:val="24"/>
          <w:lang w:val="uk-UA"/>
        </w:rPr>
        <w:tab/>
      </w: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tabs>
          <w:tab w:val="left" w:pos="1365"/>
          <w:tab w:val="left" w:pos="6705"/>
        </w:tabs>
        <w:ind w:right="38"/>
        <w:rPr>
          <w:rFonts w:ascii="Times New Roman" w:hAnsi="Times New Roman" w:cs="Times New Roman"/>
          <w:b/>
          <w:bCs/>
          <w:sz w:val="24"/>
          <w:szCs w:val="24"/>
          <w:lang w:val="uk-UA"/>
        </w:rPr>
      </w:pPr>
      <w:r w:rsidRPr="00D0157C">
        <w:rPr>
          <w:rFonts w:ascii="Times New Roman" w:hAnsi="Times New Roman" w:cs="Times New Roman"/>
          <w:b/>
          <w:bCs/>
          <w:sz w:val="24"/>
          <w:szCs w:val="24"/>
          <w:lang w:val="uk-UA"/>
        </w:rPr>
        <w:t>Селищний голова</w:t>
      </w:r>
      <w:r w:rsidRPr="00D0157C">
        <w:rPr>
          <w:rFonts w:ascii="Times New Roman" w:hAnsi="Times New Roman" w:cs="Times New Roman"/>
          <w:b/>
          <w:bCs/>
          <w:sz w:val="24"/>
          <w:szCs w:val="24"/>
          <w:lang w:val="uk-UA"/>
        </w:rPr>
        <w:tab/>
        <w:t>О.</w:t>
      </w:r>
      <w:proofErr w:type="spellStart"/>
      <w:r w:rsidRPr="00D0157C">
        <w:rPr>
          <w:rFonts w:ascii="Times New Roman" w:hAnsi="Times New Roman" w:cs="Times New Roman"/>
          <w:b/>
          <w:bCs/>
          <w:sz w:val="24"/>
          <w:szCs w:val="24"/>
          <w:lang w:val="uk-UA"/>
        </w:rPr>
        <w:t>Московчук</w:t>
      </w:r>
      <w:proofErr w:type="spellEnd"/>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CD0349" w:rsidRPr="00CD0349" w:rsidRDefault="00CD0349" w:rsidP="00CD0349">
      <w:pPr>
        <w:jc w:val="center"/>
        <w:rPr>
          <w:rFonts w:ascii="Times New Roman" w:hAnsi="Times New Roman" w:cs="Times New Roman"/>
          <w:b/>
          <w:bCs/>
          <w:sz w:val="24"/>
          <w:szCs w:val="24"/>
          <w:lang w:val="uk-UA"/>
        </w:rPr>
      </w:pPr>
      <w:r w:rsidRPr="00CD0349">
        <w:rPr>
          <w:rFonts w:ascii="Times New Roman" w:hAnsi="Times New Roman" w:cs="Times New Roman"/>
          <w:b/>
          <w:bCs/>
          <w:sz w:val="24"/>
          <w:szCs w:val="24"/>
          <w:lang w:val="uk-UA"/>
        </w:rPr>
        <w:t>ПРОГРАМА</w:t>
      </w:r>
    </w:p>
    <w:p w:rsidR="00CD0349" w:rsidRPr="00CD0349" w:rsidRDefault="00CD0349" w:rsidP="00CD0349">
      <w:pPr>
        <w:jc w:val="center"/>
        <w:rPr>
          <w:rFonts w:ascii="Times New Roman" w:hAnsi="Times New Roman" w:cs="Times New Roman"/>
          <w:b/>
          <w:bCs/>
          <w:sz w:val="24"/>
          <w:szCs w:val="24"/>
          <w:lang w:val="uk-UA"/>
        </w:rPr>
      </w:pPr>
      <w:r w:rsidRPr="00CD0349">
        <w:rPr>
          <w:rFonts w:ascii="Times New Roman" w:hAnsi="Times New Roman" w:cs="Times New Roman"/>
          <w:b/>
          <w:bCs/>
          <w:sz w:val="24"/>
          <w:szCs w:val="24"/>
          <w:lang w:val="uk-UA"/>
        </w:rPr>
        <w:t>організації громадських робіт</w:t>
      </w:r>
    </w:p>
    <w:p w:rsidR="00CD0349" w:rsidRPr="00CD0349" w:rsidRDefault="00CD0349" w:rsidP="00CD0349">
      <w:pPr>
        <w:jc w:val="center"/>
        <w:rPr>
          <w:rFonts w:ascii="Times New Roman" w:hAnsi="Times New Roman" w:cs="Times New Roman"/>
          <w:b/>
          <w:bCs/>
          <w:sz w:val="24"/>
          <w:szCs w:val="24"/>
          <w:lang w:val="uk-UA"/>
        </w:rPr>
      </w:pPr>
      <w:r w:rsidRPr="00CD0349">
        <w:rPr>
          <w:rFonts w:ascii="Times New Roman" w:hAnsi="Times New Roman" w:cs="Times New Roman"/>
          <w:b/>
          <w:bCs/>
          <w:sz w:val="24"/>
          <w:szCs w:val="24"/>
          <w:lang w:val="uk-UA"/>
        </w:rPr>
        <w:t>на території Новоушицької селищної ради</w:t>
      </w:r>
    </w:p>
    <w:p w:rsidR="00CD0349" w:rsidRPr="00CD0349" w:rsidRDefault="00CD0349" w:rsidP="00CD0349">
      <w:pPr>
        <w:jc w:val="center"/>
        <w:rPr>
          <w:rFonts w:ascii="Times New Roman" w:hAnsi="Times New Roman" w:cs="Times New Roman"/>
          <w:b/>
          <w:bCs/>
          <w:sz w:val="24"/>
          <w:szCs w:val="24"/>
          <w:lang w:val="uk-UA"/>
        </w:rPr>
      </w:pPr>
      <w:r w:rsidRPr="00CD0349">
        <w:rPr>
          <w:rFonts w:ascii="Times New Roman" w:hAnsi="Times New Roman" w:cs="Times New Roman"/>
          <w:b/>
          <w:bCs/>
          <w:sz w:val="24"/>
          <w:szCs w:val="24"/>
          <w:lang w:val="uk-UA"/>
        </w:rPr>
        <w:t xml:space="preserve"> на 2019-2020 роки</w:t>
      </w:r>
    </w:p>
    <w:p w:rsidR="00CD0349" w:rsidRPr="00CD0349" w:rsidRDefault="00CD0349" w:rsidP="00CD0349">
      <w:pPr>
        <w:ind w:left="360"/>
        <w:jc w:val="both"/>
        <w:rPr>
          <w:rFonts w:ascii="Times New Roman" w:hAnsi="Times New Roman" w:cs="Times New Roman"/>
          <w:b/>
          <w:bCs/>
          <w:sz w:val="24"/>
          <w:szCs w:val="24"/>
          <w:lang w:val="uk-UA"/>
        </w:rPr>
      </w:pPr>
      <w:r w:rsidRPr="00CD0349">
        <w:rPr>
          <w:rFonts w:ascii="Times New Roman" w:hAnsi="Times New Roman" w:cs="Times New Roman"/>
          <w:b/>
          <w:bCs/>
          <w:sz w:val="24"/>
          <w:szCs w:val="24"/>
          <w:lang w:val="uk-UA"/>
        </w:rPr>
        <w:t xml:space="preserve">І. Загальні положення </w:t>
      </w:r>
    </w:p>
    <w:p w:rsidR="00CD0349" w:rsidRPr="00CD0349" w:rsidRDefault="00CD0349" w:rsidP="00CD0349">
      <w:pPr>
        <w:ind w:left="360" w:firstLine="774"/>
        <w:jc w:val="both"/>
        <w:rPr>
          <w:rFonts w:ascii="Times New Roman" w:hAnsi="Times New Roman" w:cs="Times New Roman"/>
          <w:sz w:val="24"/>
          <w:szCs w:val="24"/>
          <w:lang w:val="uk-UA"/>
        </w:rPr>
      </w:pPr>
    </w:p>
    <w:p w:rsidR="00CD0349" w:rsidRPr="00CD0349" w:rsidRDefault="00CD0349" w:rsidP="00CD0349">
      <w:pPr>
        <w:ind w:firstLine="774"/>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Відповідно до статті 31 Закону України «Про зайнятість населення» від 05.07.2012 року № 5067-VІ, «Порядку організації громадських та інших робіт тимчасового характеру» зі змінами затвердженого постановою Кабінету Міністрів України 20.03.2013 року № 175 місцевими державними адміністраціями, виконавчими комітетами сільських, селищних, міських рад за участю територіальних органів центрального органу виконавчої влади, що реалізує державну політику у сфері зайнятості населення та трудової міграції, в інтересах територіальної громади організовуються громадські роботи. Ці роботи є видом суспільно корисних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w:t>
      </w:r>
    </w:p>
    <w:p w:rsidR="00CD0349" w:rsidRPr="00CD0349" w:rsidRDefault="00CD0349" w:rsidP="00CD0349">
      <w:pPr>
        <w:ind w:firstLine="774"/>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 xml:space="preserve">Відповідно до вищезазначеного Закону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w:t>
      </w:r>
      <w:r w:rsidRPr="00CD0349">
        <w:rPr>
          <w:rFonts w:ascii="Times New Roman" w:hAnsi="Times New Roman" w:cs="Times New Roman"/>
          <w:sz w:val="24"/>
          <w:szCs w:val="24"/>
          <w:u w:val="single"/>
          <w:lang w:val="uk-UA"/>
        </w:rPr>
        <w:t>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w:t>
      </w:r>
      <w:r w:rsidRPr="00CD0349">
        <w:rPr>
          <w:rFonts w:ascii="Times New Roman" w:hAnsi="Times New Roman" w:cs="Times New Roman"/>
          <w:sz w:val="24"/>
          <w:szCs w:val="24"/>
          <w:lang w:val="uk-UA"/>
        </w:rPr>
        <w:t xml:space="preserve"> Отже, організація цих робіт за рахунок коштів Фонду можлива лише за умови участі в їх фінансуванні коштів місцевих бюджетів.</w:t>
      </w:r>
    </w:p>
    <w:p w:rsidR="00CD0349" w:rsidRPr="00CD0349" w:rsidRDefault="00CD0349" w:rsidP="00CD0349">
      <w:pPr>
        <w:ind w:firstLine="774"/>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У зв’язку з цим, є необхідність в прийнятті Програми організації  громадських робіт по Новоушицькій селищній раді, в якій затвердити види громадських робіт, перелік підприємств, установ і організацій на яких проведення громадських робіт буде фінансуватися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w:t>
      </w:r>
    </w:p>
    <w:p w:rsidR="00CD0349" w:rsidRPr="00CD0349" w:rsidRDefault="00CD0349" w:rsidP="00CD0349">
      <w:pPr>
        <w:ind w:firstLine="360"/>
        <w:jc w:val="both"/>
        <w:rPr>
          <w:rFonts w:ascii="Times New Roman" w:hAnsi="Times New Roman" w:cs="Times New Roman"/>
          <w:sz w:val="24"/>
          <w:szCs w:val="24"/>
          <w:lang w:val="uk-UA"/>
        </w:rPr>
      </w:pPr>
    </w:p>
    <w:p w:rsidR="00CD0349" w:rsidRPr="00CD0349" w:rsidRDefault="00CD0349" w:rsidP="00CD0349">
      <w:pPr>
        <w:ind w:firstLine="360"/>
        <w:jc w:val="center"/>
        <w:rPr>
          <w:rFonts w:ascii="Times New Roman" w:hAnsi="Times New Roman" w:cs="Times New Roman"/>
          <w:b/>
          <w:sz w:val="24"/>
          <w:szCs w:val="24"/>
          <w:lang w:val="uk-UA"/>
        </w:rPr>
      </w:pPr>
      <w:r w:rsidRPr="00CD0349">
        <w:rPr>
          <w:rFonts w:ascii="Times New Roman" w:hAnsi="Times New Roman" w:cs="Times New Roman"/>
          <w:b/>
          <w:sz w:val="24"/>
          <w:szCs w:val="24"/>
          <w:lang w:val="uk-UA"/>
        </w:rPr>
        <w:t>2. Нормативно-правове забезпечення програми</w:t>
      </w:r>
    </w:p>
    <w:p w:rsidR="00CD0349" w:rsidRPr="00CD0349" w:rsidRDefault="00CD0349" w:rsidP="00CD0349">
      <w:pPr>
        <w:ind w:firstLine="360"/>
        <w:jc w:val="center"/>
        <w:rPr>
          <w:rFonts w:ascii="Times New Roman" w:hAnsi="Times New Roman" w:cs="Times New Roman"/>
          <w:b/>
          <w:sz w:val="24"/>
          <w:szCs w:val="24"/>
          <w:lang w:val="uk-UA"/>
        </w:rPr>
      </w:pPr>
    </w:p>
    <w:p w:rsidR="00CD0349" w:rsidRPr="00CD0349" w:rsidRDefault="00CD0349" w:rsidP="00CD0349">
      <w:pPr>
        <w:ind w:firstLine="851"/>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З метою реалізації у 2019-2020 роках норм Закону України «Про зайнятість населення» щодо організації громадських робіт необхідно дотримуватися вимог нормативно – правових документів, а саме:</w:t>
      </w:r>
    </w:p>
    <w:p w:rsidR="00CD0349" w:rsidRPr="00CD0349" w:rsidRDefault="00CD0349" w:rsidP="00CD0349">
      <w:pPr>
        <w:ind w:firstLine="851"/>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 статті 31 Закону України «Про зайнятість населення» від 05.07.2012 року №5067-VІ.</w:t>
      </w:r>
    </w:p>
    <w:p w:rsidR="00CD0349" w:rsidRPr="00CD0349" w:rsidRDefault="00CD0349" w:rsidP="00CD0349">
      <w:pPr>
        <w:ind w:firstLine="851"/>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lastRenderedPageBreak/>
        <w:t>– «Порядку організації громадських та інших робіт тимчасового характеру» затвердженого постановою КМУ від 20.03.2013 № 175.</w:t>
      </w:r>
    </w:p>
    <w:p w:rsidR="00CD0349" w:rsidRPr="00CD0349" w:rsidRDefault="00CD0349" w:rsidP="00CD0349">
      <w:pPr>
        <w:ind w:firstLine="851"/>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Закону України «Про загальнообов’язкове державне соціальне страхування на випадок безробіття».</w:t>
      </w:r>
    </w:p>
    <w:p w:rsidR="00CD0349" w:rsidRPr="00CD0349" w:rsidRDefault="00CD0349" w:rsidP="00CD0349">
      <w:pPr>
        <w:ind w:firstLine="851"/>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 xml:space="preserve"> Програми зайнятості у розділі щодо участі населення в громадських  роботах.</w:t>
      </w:r>
    </w:p>
    <w:p w:rsidR="00CD0349" w:rsidRPr="00CD0349" w:rsidRDefault="00CD0349" w:rsidP="00CD0349">
      <w:pPr>
        <w:ind w:firstLine="360"/>
        <w:jc w:val="center"/>
        <w:rPr>
          <w:rFonts w:ascii="Times New Roman" w:hAnsi="Times New Roman" w:cs="Times New Roman"/>
          <w:b/>
          <w:sz w:val="24"/>
          <w:szCs w:val="24"/>
          <w:lang w:val="uk-UA"/>
        </w:rPr>
      </w:pPr>
      <w:r w:rsidRPr="00CD0349">
        <w:rPr>
          <w:rFonts w:ascii="Times New Roman" w:hAnsi="Times New Roman" w:cs="Times New Roman"/>
          <w:b/>
          <w:sz w:val="24"/>
          <w:szCs w:val="24"/>
          <w:lang w:val="uk-UA"/>
        </w:rPr>
        <w:t xml:space="preserve">  </w:t>
      </w:r>
    </w:p>
    <w:p w:rsidR="00CD0349" w:rsidRPr="00CD0349" w:rsidRDefault="00CD0349" w:rsidP="00CD0349">
      <w:pPr>
        <w:jc w:val="center"/>
        <w:rPr>
          <w:rFonts w:ascii="Times New Roman" w:hAnsi="Times New Roman" w:cs="Times New Roman"/>
          <w:b/>
          <w:sz w:val="24"/>
          <w:szCs w:val="24"/>
          <w:lang w:val="uk-UA"/>
        </w:rPr>
      </w:pPr>
      <w:r w:rsidRPr="00CD0349">
        <w:rPr>
          <w:rFonts w:ascii="Times New Roman" w:hAnsi="Times New Roman" w:cs="Times New Roman"/>
          <w:b/>
          <w:sz w:val="24"/>
          <w:szCs w:val="24"/>
          <w:lang w:val="uk-UA"/>
        </w:rPr>
        <w:t>3. Мета Програми</w:t>
      </w:r>
    </w:p>
    <w:p w:rsidR="00CD0349" w:rsidRPr="00CD0349" w:rsidRDefault="00CD0349" w:rsidP="00CD0349">
      <w:pPr>
        <w:jc w:val="center"/>
        <w:rPr>
          <w:rFonts w:ascii="Times New Roman" w:hAnsi="Times New Roman" w:cs="Times New Roman"/>
          <w:b/>
          <w:sz w:val="24"/>
          <w:szCs w:val="24"/>
          <w:lang w:val="uk-UA"/>
        </w:rPr>
      </w:pPr>
    </w:p>
    <w:p w:rsidR="00CD0349" w:rsidRPr="00CD0349" w:rsidRDefault="00CD0349" w:rsidP="00CD0349">
      <w:pPr>
        <w:pStyle w:val="af"/>
        <w:ind w:left="0" w:firstLine="567"/>
        <w:jc w:val="both"/>
        <w:rPr>
          <w:b/>
          <w:lang w:val="uk-UA"/>
        </w:rPr>
      </w:pPr>
      <w:r w:rsidRPr="00CD0349">
        <w:rPr>
          <w:lang w:val="uk-UA"/>
        </w:rPr>
        <w:t xml:space="preserve">Метою Програми є забезпечення тимчасової зайнятості громадян та сприяння соціальному розвитку територіальної громади.  </w:t>
      </w:r>
    </w:p>
    <w:p w:rsidR="00CD0349" w:rsidRPr="00CD0349" w:rsidRDefault="00CD0349" w:rsidP="00CD0349">
      <w:pPr>
        <w:jc w:val="center"/>
        <w:rPr>
          <w:rFonts w:ascii="Times New Roman" w:hAnsi="Times New Roman" w:cs="Times New Roman"/>
          <w:b/>
          <w:sz w:val="24"/>
          <w:szCs w:val="24"/>
          <w:lang w:val="uk-UA"/>
        </w:rPr>
      </w:pPr>
      <w:r w:rsidRPr="00CD0349">
        <w:rPr>
          <w:rFonts w:ascii="Times New Roman" w:hAnsi="Times New Roman" w:cs="Times New Roman"/>
          <w:b/>
          <w:sz w:val="24"/>
          <w:szCs w:val="24"/>
          <w:lang w:val="uk-UA"/>
        </w:rPr>
        <w:t>4. Завдання Програми</w:t>
      </w:r>
    </w:p>
    <w:p w:rsidR="00CD0349" w:rsidRPr="00CD0349" w:rsidRDefault="00CD0349" w:rsidP="00CD0349">
      <w:pPr>
        <w:jc w:val="center"/>
        <w:rPr>
          <w:rFonts w:ascii="Times New Roman" w:hAnsi="Times New Roman" w:cs="Times New Roman"/>
          <w:b/>
          <w:sz w:val="24"/>
          <w:szCs w:val="24"/>
          <w:lang w:val="uk-UA"/>
        </w:rPr>
      </w:pPr>
    </w:p>
    <w:p w:rsidR="00CD0349" w:rsidRPr="00CD0349" w:rsidRDefault="00CD0349" w:rsidP="00CD0349">
      <w:pPr>
        <w:ind w:firstLine="567"/>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Основними завданнями Програми є с</w:t>
      </w:r>
      <w:r w:rsidRPr="00CD0349">
        <w:rPr>
          <w:rFonts w:ascii="Times New Roman" w:hAnsi="Times New Roman" w:cs="Times New Roman"/>
          <w:spacing w:val="-3"/>
          <w:sz w:val="24"/>
          <w:szCs w:val="24"/>
          <w:lang w:val="uk-UA"/>
        </w:rPr>
        <w:t xml:space="preserve">творення тимчасових робочих місць та вирішення проблеми дефіциту робочої сили </w:t>
      </w:r>
      <w:r w:rsidRPr="00CD0349">
        <w:rPr>
          <w:rFonts w:ascii="Times New Roman" w:hAnsi="Times New Roman" w:cs="Times New Roman"/>
          <w:sz w:val="24"/>
          <w:szCs w:val="24"/>
          <w:lang w:val="uk-UA"/>
        </w:rPr>
        <w:t xml:space="preserve">в інтересах територіальної громади, додаткове стимулювання та мотивація до праці членів громади, матеріальна підтримки безробітних. </w:t>
      </w:r>
    </w:p>
    <w:p w:rsidR="00CD0349" w:rsidRPr="00CD0349" w:rsidRDefault="00CD0349" w:rsidP="00CD0349">
      <w:pPr>
        <w:jc w:val="center"/>
        <w:rPr>
          <w:rFonts w:ascii="Times New Roman" w:hAnsi="Times New Roman" w:cs="Times New Roman"/>
          <w:b/>
          <w:sz w:val="24"/>
          <w:szCs w:val="24"/>
          <w:lang w:val="uk-UA"/>
        </w:rPr>
      </w:pPr>
    </w:p>
    <w:p w:rsidR="00CD0349" w:rsidRPr="00CD0349" w:rsidRDefault="00CD0349" w:rsidP="00CD0349">
      <w:pPr>
        <w:jc w:val="center"/>
        <w:rPr>
          <w:rFonts w:ascii="Times New Roman" w:hAnsi="Times New Roman" w:cs="Times New Roman"/>
          <w:b/>
          <w:sz w:val="24"/>
          <w:szCs w:val="24"/>
          <w:lang w:val="uk-UA"/>
        </w:rPr>
      </w:pPr>
      <w:r w:rsidRPr="00CD0349">
        <w:rPr>
          <w:rFonts w:ascii="Times New Roman" w:hAnsi="Times New Roman" w:cs="Times New Roman"/>
          <w:b/>
          <w:sz w:val="24"/>
          <w:szCs w:val="24"/>
          <w:lang w:val="uk-UA"/>
        </w:rPr>
        <w:t>5. Обґрунтування шляхів і засобів виконання програми</w:t>
      </w:r>
    </w:p>
    <w:p w:rsidR="00CD0349" w:rsidRPr="00CD0349" w:rsidRDefault="00CD0349" w:rsidP="00CD0349">
      <w:pPr>
        <w:ind w:firstLine="360"/>
        <w:jc w:val="center"/>
        <w:rPr>
          <w:rFonts w:ascii="Times New Roman" w:hAnsi="Times New Roman" w:cs="Times New Roman"/>
          <w:b/>
          <w:sz w:val="24"/>
          <w:szCs w:val="24"/>
          <w:lang w:val="uk-UA"/>
        </w:rPr>
      </w:pPr>
      <w:r w:rsidRPr="00CD0349">
        <w:rPr>
          <w:rFonts w:ascii="Times New Roman" w:hAnsi="Times New Roman" w:cs="Times New Roman"/>
          <w:b/>
          <w:sz w:val="24"/>
          <w:szCs w:val="24"/>
          <w:lang w:val="uk-UA"/>
        </w:rPr>
        <w:t xml:space="preserve">   </w:t>
      </w:r>
    </w:p>
    <w:p w:rsidR="00CD0349" w:rsidRPr="00CD0349" w:rsidRDefault="00CD0349" w:rsidP="00CD0349">
      <w:pPr>
        <w:ind w:firstLine="851"/>
        <w:jc w:val="both"/>
        <w:rPr>
          <w:rFonts w:ascii="Times New Roman" w:hAnsi="Times New Roman" w:cs="Times New Roman"/>
          <w:sz w:val="24"/>
          <w:szCs w:val="24"/>
          <w:lang w:val="uk-UA"/>
        </w:rPr>
      </w:pPr>
      <w:proofErr w:type="spellStart"/>
      <w:r w:rsidRPr="00CD0349">
        <w:rPr>
          <w:rFonts w:ascii="Times New Roman" w:hAnsi="Times New Roman" w:cs="Times New Roman"/>
          <w:sz w:val="24"/>
          <w:szCs w:val="24"/>
          <w:lang w:val="uk-UA"/>
        </w:rPr>
        <w:t>Новоушицька</w:t>
      </w:r>
      <w:proofErr w:type="spellEnd"/>
      <w:r w:rsidRPr="00CD0349">
        <w:rPr>
          <w:rFonts w:ascii="Times New Roman" w:hAnsi="Times New Roman" w:cs="Times New Roman"/>
          <w:sz w:val="24"/>
          <w:szCs w:val="24"/>
          <w:lang w:val="uk-UA"/>
        </w:rPr>
        <w:t xml:space="preserve"> селищна рада на виконання Закону України «Про зайнятість населення»:</w:t>
      </w:r>
    </w:p>
    <w:p w:rsidR="00CD0349" w:rsidRPr="00CD0349" w:rsidRDefault="00CD0349" w:rsidP="00CD0349">
      <w:pPr>
        <w:numPr>
          <w:ilvl w:val="0"/>
          <w:numId w:val="7"/>
        </w:numPr>
        <w:autoSpaceDE w:val="0"/>
        <w:autoSpaceDN w:val="0"/>
        <w:spacing w:after="0" w:line="240" w:lineRule="auto"/>
        <w:ind w:left="0" w:firstLine="851"/>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передбачають у бюджеті видатки на організацію громадських робіт на пропорційній основі.</w:t>
      </w:r>
    </w:p>
    <w:p w:rsidR="00CD0349" w:rsidRPr="00CD0349" w:rsidRDefault="00CD0349" w:rsidP="00CD0349">
      <w:pPr>
        <w:numPr>
          <w:ilvl w:val="0"/>
          <w:numId w:val="7"/>
        </w:numPr>
        <w:autoSpaceDE w:val="0"/>
        <w:autoSpaceDN w:val="0"/>
        <w:spacing w:after="0" w:line="240" w:lineRule="auto"/>
        <w:ind w:left="0" w:firstLine="851"/>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організовують проведення громадських робіт на території об'єднаної територіальної громади;</w:t>
      </w:r>
    </w:p>
    <w:p w:rsidR="00CD0349" w:rsidRPr="00CD0349" w:rsidRDefault="00CD0349" w:rsidP="00CD0349">
      <w:pPr>
        <w:numPr>
          <w:ilvl w:val="0"/>
          <w:numId w:val="7"/>
        </w:numPr>
        <w:autoSpaceDE w:val="0"/>
        <w:autoSpaceDN w:val="0"/>
        <w:spacing w:after="0" w:line="240" w:lineRule="auto"/>
        <w:ind w:left="0" w:firstLine="851"/>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забезпечують контроль за виконанням Програми організації громадських робіт.</w:t>
      </w:r>
    </w:p>
    <w:p w:rsidR="00CD0349" w:rsidRPr="00CD0349" w:rsidRDefault="00CD0349" w:rsidP="00CD0349">
      <w:pPr>
        <w:ind w:firstLine="720"/>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Для розв’язання проблеми з організації та проведення громадських робіт, основними напрямами діяльності Новоушицької селищної ради, всіх суб’єктів господарювання, які розташовані на території громади,  є :</w:t>
      </w:r>
    </w:p>
    <w:p w:rsidR="00CD0349" w:rsidRPr="00CD0349" w:rsidRDefault="00CD0349" w:rsidP="00CD0349">
      <w:pPr>
        <w:ind w:firstLine="720"/>
        <w:jc w:val="both"/>
        <w:rPr>
          <w:rFonts w:ascii="Times New Roman" w:hAnsi="Times New Roman" w:cs="Times New Roman"/>
          <w:bCs/>
          <w:sz w:val="24"/>
          <w:szCs w:val="24"/>
          <w:lang w:val="uk-UA"/>
        </w:rPr>
      </w:pPr>
      <w:r w:rsidRPr="00CD0349">
        <w:rPr>
          <w:rFonts w:ascii="Times New Roman" w:hAnsi="Times New Roman" w:cs="Times New Roman"/>
          <w:bCs/>
          <w:sz w:val="24"/>
          <w:szCs w:val="24"/>
          <w:lang w:val="uk-UA"/>
        </w:rPr>
        <w:t xml:space="preserve">- </w:t>
      </w:r>
      <w:r w:rsidRPr="00CD0349">
        <w:rPr>
          <w:rFonts w:ascii="Times New Roman" w:hAnsi="Times New Roman" w:cs="Times New Roman"/>
          <w:sz w:val="24"/>
          <w:szCs w:val="24"/>
          <w:lang w:val="uk-UA"/>
        </w:rPr>
        <w:t xml:space="preserve"> </w:t>
      </w:r>
      <w:r w:rsidRPr="00CD0349">
        <w:rPr>
          <w:rFonts w:ascii="Times New Roman" w:hAnsi="Times New Roman" w:cs="Times New Roman"/>
          <w:bCs/>
          <w:sz w:val="24"/>
          <w:szCs w:val="24"/>
          <w:lang w:val="uk-UA"/>
        </w:rPr>
        <w:t>залучення до громадських робіт незайнятого працездатного населення.</w:t>
      </w:r>
    </w:p>
    <w:p w:rsidR="00CD0349" w:rsidRPr="00CD0349" w:rsidRDefault="00CD0349" w:rsidP="00CD0349">
      <w:pPr>
        <w:ind w:firstLine="720"/>
        <w:jc w:val="both"/>
        <w:rPr>
          <w:rFonts w:ascii="Times New Roman" w:hAnsi="Times New Roman" w:cs="Times New Roman"/>
          <w:bCs/>
          <w:sz w:val="24"/>
          <w:szCs w:val="24"/>
          <w:lang w:val="uk-UA"/>
        </w:rPr>
      </w:pPr>
      <w:r w:rsidRPr="00CD0349">
        <w:rPr>
          <w:rFonts w:ascii="Times New Roman" w:hAnsi="Times New Roman" w:cs="Times New Roman"/>
          <w:bCs/>
          <w:sz w:val="24"/>
          <w:szCs w:val="24"/>
          <w:lang w:val="uk-UA"/>
        </w:rPr>
        <w:t>-</w:t>
      </w:r>
      <w:r w:rsidRPr="00CD0349">
        <w:rPr>
          <w:rFonts w:ascii="Times New Roman" w:hAnsi="Times New Roman" w:cs="Times New Roman"/>
          <w:bCs/>
          <w:sz w:val="24"/>
          <w:szCs w:val="24"/>
        </w:rPr>
        <w:t xml:space="preserve"> </w:t>
      </w:r>
      <w:r w:rsidRPr="00CD0349">
        <w:rPr>
          <w:rFonts w:ascii="Times New Roman" w:hAnsi="Times New Roman" w:cs="Times New Roman"/>
          <w:bCs/>
          <w:sz w:val="24"/>
          <w:szCs w:val="24"/>
          <w:lang w:val="uk-UA"/>
        </w:rPr>
        <w:t xml:space="preserve"> визначення підприємств, організацій та установ комунальної власності, де можливо організувати проведення громадських робіт.</w:t>
      </w:r>
    </w:p>
    <w:p w:rsidR="00CD0349" w:rsidRPr="00CD0349" w:rsidRDefault="00CD0349" w:rsidP="00CD0349">
      <w:pPr>
        <w:ind w:firstLine="720"/>
        <w:jc w:val="both"/>
        <w:rPr>
          <w:rFonts w:ascii="Times New Roman" w:hAnsi="Times New Roman" w:cs="Times New Roman"/>
          <w:bCs/>
          <w:sz w:val="24"/>
          <w:szCs w:val="24"/>
          <w:lang w:val="uk-UA"/>
        </w:rPr>
      </w:pPr>
      <w:r w:rsidRPr="00CD0349">
        <w:rPr>
          <w:rFonts w:ascii="Times New Roman" w:hAnsi="Times New Roman" w:cs="Times New Roman"/>
          <w:bCs/>
          <w:sz w:val="24"/>
          <w:szCs w:val="24"/>
          <w:lang w:val="uk-UA"/>
        </w:rPr>
        <w:t>-  визначення обсягів громадських робіт та кількості осіб, які скеровуються на такі роботи.</w:t>
      </w:r>
    </w:p>
    <w:p w:rsidR="00CD0349" w:rsidRPr="00CD0349" w:rsidRDefault="00CD0349" w:rsidP="00CD0349">
      <w:pPr>
        <w:ind w:firstLine="720"/>
        <w:jc w:val="both"/>
        <w:rPr>
          <w:rFonts w:ascii="Times New Roman" w:hAnsi="Times New Roman" w:cs="Times New Roman"/>
          <w:bCs/>
          <w:sz w:val="24"/>
          <w:szCs w:val="24"/>
          <w:lang w:val="uk-UA"/>
        </w:rPr>
      </w:pPr>
      <w:r w:rsidRPr="00CD0349">
        <w:rPr>
          <w:rFonts w:ascii="Times New Roman" w:hAnsi="Times New Roman" w:cs="Times New Roman"/>
          <w:bCs/>
          <w:sz w:val="24"/>
          <w:szCs w:val="24"/>
          <w:lang w:val="uk-UA"/>
        </w:rPr>
        <w:t>-  проведення роботи по залученню до громадських робіт молоді, яка знаходиться на обліку в інспекції у справах неповнолітніх, а також дітей-сиріт;</w:t>
      </w:r>
    </w:p>
    <w:p w:rsidR="00CD0349" w:rsidRPr="00CD0349" w:rsidRDefault="00CD0349" w:rsidP="00CD0349">
      <w:pPr>
        <w:ind w:firstLine="720"/>
        <w:jc w:val="both"/>
        <w:rPr>
          <w:rFonts w:ascii="Times New Roman" w:hAnsi="Times New Roman" w:cs="Times New Roman"/>
          <w:bCs/>
          <w:sz w:val="24"/>
          <w:szCs w:val="24"/>
          <w:lang w:val="uk-UA"/>
        </w:rPr>
      </w:pPr>
      <w:r w:rsidRPr="00CD0349">
        <w:rPr>
          <w:rFonts w:ascii="Times New Roman" w:hAnsi="Times New Roman" w:cs="Times New Roman"/>
          <w:bCs/>
          <w:sz w:val="24"/>
          <w:szCs w:val="24"/>
          <w:lang w:val="uk-UA"/>
        </w:rPr>
        <w:t>-  проведення інвентаризації незакінчених і законсервованих об'єктів та розгляд можливостей організації громадських робіт для завершення їх будівництва і введення в експлуатацію.</w:t>
      </w:r>
    </w:p>
    <w:p w:rsidR="00CD0349" w:rsidRPr="00CD0349" w:rsidRDefault="00CD0349" w:rsidP="00CD0349">
      <w:pPr>
        <w:ind w:firstLine="720"/>
        <w:jc w:val="both"/>
        <w:rPr>
          <w:rFonts w:ascii="Times New Roman" w:hAnsi="Times New Roman" w:cs="Times New Roman"/>
          <w:bCs/>
          <w:sz w:val="24"/>
          <w:szCs w:val="24"/>
          <w:lang w:val="uk-UA"/>
        </w:rPr>
      </w:pPr>
      <w:r w:rsidRPr="00CD0349">
        <w:rPr>
          <w:rFonts w:ascii="Times New Roman" w:hAnsi="Times New Roman" w:cs="Times New Roman"/>
          <w:bCs/>
          <w:sz w:val="24"/>
          <w:szCs w:val="24"/>
          <w:lang w:val="uk-UA"/>
        </w:rPr>
        <w:lastRenderedPageBreak/>
        <w:t>-   створення  тимчасових робочих місць для організації громадських робіт.</w:t>
      </w:r>
    </w:p>
    <w:p w:rsidR="00CD0349" w:rsidRPr="00CD0349" w:rsidRDefault="00CD0349" w:rsidP="00CD0349">
      <w:pPr>
        <w:ind w:firstLine="720"/>
        <w:jc w:val="both"/>
        <w:rPr>
          <w:rFonts w:ascii="Times New Roman" w:hAnsi="Times New Roman" w:cs="Times New Roman"/>
          <w:bCs/>
          <w:sz w:val="24"/>
          <w:szCs w:val="24"/>
          <w:lang w:val="uk-UA"/>
        </w:rPr>
      </w:pPr>
      <w:r w:rsidRPr="00CD0349">
        <w:rPr>
          <w:rFonts w:ascii="Times New Roman" w:hAnsi="Times New Roman" w:cs="Times New Roman"/>
          <w:bCs/>
          <w:sz w:val="24"/>
          <w:szCs w:val="24"/>
          <w:lang w:val="uk-UA"/>
        </w:rPr>
        <w:t>-  укладання з безробітними громадянами строкових трудових договорів  на участь в громадських роботах.</w:t>
      </w:r>
    </w:p>
    <w:p w:rsidR="00CD0349" w:rsidRPr="00CD0349" w:rsidRDefault="00CD0349" w:rsidP="00CD0349">
      <w:pPr>
        <w:ind w:firstLine="720"/>
        <w:jc w:val="both"/>
        <w:rPr>
          <w:rFonts w:ascii="Times New Roman" w:hAnsi="Times New Roman" w:cs="Times New Roman"/>
          <w:bCs/>
          <w:sz w:val="24"/>
          <w:szCs w:val="24"/>
          <w:lang w:val="uk-UA"/>
        </w:rPr>
      </w:pPr>
      <w:r w:rsidRPr="00CD0349">
        <w:rPr>
          <w:rFonts w:ascii="Times New Roman" w:hAnsi="Times New Roman" w:cs="Times New Roman"/>
          <w:bCs/>
          <w:sz w:val="24"/>
          <w:szCs w:val="24"/>
          <w:lang w:val="uk-UA"/>
        </w:rPr>
        <w:t>-  оформлення  звітної документації на оплату праці безробітних, зайнятих на громадських роботах.</w:t>
      </w:r>
    </w:p>
    <w:p w:rsidR="00CD0349" w:rsidRPr="00CD0349" w:rsidRDefault="00CD0349" w:rsidP="00CD0349">
      <w:pPr>
        <w:ind w:firstLine="720"/>
        <w:jc w:val="both"/>
        <w:rPr>
          <w:rFonts w:ascii="Times New Roman" w:hAnsi="Times New Roman" w:cs="Times New Roman"/>
          <w:bCs/>
          <w:sz w:val="24"/>
          <w:szCs w:val="24"/>
          <w:lang w:val="uk-UA"/>
        </w:rPr>
      </w:pPr>
      <w:proofErr w:type="spellStart"/>
      <w:r w:rsidRPr="00CD0349">
        <w:rPr>
          <w:rFonts w:ascii="Times New Roman" w:hAnsi="Times New Roman" w:cs="Times New Roman"/>
          <w:sz w:val="24"/>
          <w:szCs w:val="24"/>
          <w:lang w:val="uk-UA"/>
        </w:rPr>
        <w:t>Новоушицька</w:t>
      </w:r>
      <w:proofErr w:type="spellEnd"/>
      <w:r w:rsidRPr="00CD0349">
        <w:rPr>
          <w:rFonts w:ascii="Times New Roman" w:hAnsi="Times New Roman" w:cs="Times New Roman"/>
          <w:sz w:val="24"/>
          <w:szCs w:val="24"/>
          <w:lang w:val="uk-UA"/>
        </w:rPr>
        <w:t xml:space="preserve"> районна філія Хмельницького обласного центру зайнятості</w:t>
      </w:r>
      <w:r w:rsidRPr="00CD0349">
        <w:rPr>
          <w:rFonts w:ascii="Times New Roman" w:hAnsi="Times New Roman" w:cs="Times New Roman"/>
          <w:bCs/>
          <w:sz w:val="24"/>
          <w:szCs w:val="24"/>
          <w:lang w:val="uk-UA"/>
        </w:rPr>
        <w:t xml:space="preserve"> забезпечує</w:t>
      </w:r>
      <w:r w:rsidRPr="00CD0349">
        <w:rPr>
          <w:rFonts w:ascii="Times New Roman" w:hAnsi="Times New Roman" w:cs="Times New Roman"/>
          <w:sz w:val="24"/>
          <w:szCs w:val="24"/>
          <w:lang w:val="uk-UA"/>
        </w:rPr>
        <w:t>:</w:t>
      </w:r>
    </w:p>
    <w:p w:rsidR="00CD0349" w:rsidRPr="00CD0349" w:rsidRDefault="00CD0349" w:rsidP="00CD0349">
      <w:pPr>
        <w:ind w:firstLine="720"/>
        <w:jc w:val="both"/>
        <w:rPr>
          <w:rFonts w:ascii="Times New Roman" w:hAnsi="Times New Roman" w:cs="Times New Roman"/>
          <w:bCs/>
          <w:sz w:val="24"/>
          <w:szCs w:val="24"/>
          <w:lang w:val="uk-UA"/>
        </w:rPr>
      </w:pPr>
      <w:r w:rsidRPr="00CD0349">
        <w:rPr>
          <w:rFonts w:ascii="Times New Roman" w:hAnsi="Times New Roman" w:cs="Times New Roman"/>
          <w:bCs/>
          <w:sz w:val="24"/>
          <w:szCs w:val="24"/>
          <w:lang w:val="uk-UA"/>
        </w:rPr>
        <w:t xml:space="preserve">-  організацію укладення договорів між </w:t>
      </w:r>
      <w:proofErr w:type="spellStart"/>
      <w:r w:rsidRPr="00CD0349">
        <w:rPr>
          <w:rFonts w:ascii="Times New Roman" w:hAnsi="Times New Roman" w:cs="Times New Roman"/>
          <w:sz w:val="24"/>
          <w:szCs w:val="24"/>
          <w:lang w:val="uk-UA"/>
        </w:rPr>
        <w:t>Новоушицькою</w:t>
      </w:r>
      <w:proofErr w:type="spellEnd"/>
      <w:r w:rsidRPr="00CD0349">
        <w:rPr>
          <w:rFonts w:ascii="Times New Roman" w:hAnsi="Times New Roman" w:cs="Times New Roman"/>
          <w:sz w:val="24"/>
          <w:szCs w:val="24"/>
          <w:lang w:val="uk-UA"/>
        </w:rPr>
        <w:t xml:space="preserve"> селищною радою</w:t>
      </w:r>
      <w:r w:rsidRPr="00CD0349">
        <w:rPr>
          <w:rFonts w:ascii="Times New Roman" w:hAnsi="Times New Roman" w:cs="Times New Roman"/>
          <w:bCs/>
          <w:sz w:val="24"/>
          <w:szCs w:val="24"/>
          <w:lang w:val="uk-UA"/>
        </w:rPr>
        <w:t xml:space="preserve"> та службою зайнятості щодо скеровування на ці роботи осіб з числа безробітних і незайнятого населення.</w:t>
      </w:r>
    </w:p>
    <w:p w:rsidR="00CD0349" w:rsidRPr="00CD0349" w:rsidRDefault="00CD0349" w:rsidP="00CD0349">
      <w:pPr>
        <w:ind w:firstLine="720"/>
        <w:jc w:val="both"/>
        <w:rPr>
          <w:rFonts w:ascii="Times New Roman" w:hAnsi="Times New Roman" w:cs="Times New Roman"/>
          <w:bCs/>
          <w:sz w:val="24"/>
          <w:szCs w:val="24"/>
          <w:lang w:val="uk-UA"/>
        </w:rPr>
      </w:pPr>
      <w:r w:rsidRPr="00CD0349">
        <w:rPr>
          <w:rFonts w:ascii="Times New Roman" w:hAnsi="Times New Roman" w:cs="Times New Roman"/>
          <w:bCs/>
          <w:sz w:val="24"/>
          <w:szCs w:val="24"/>
          <w:lang w:val="uk-UA"/>
        </w:rPr>
        <w:t>-  здійснює аналіз професійно-кваліфікаційного складу безробітних для їх участі у громадських роботах.</w:t>
      </w:r>
    </w:p>
    <w:p w:rsidR="00CD0349" w:rsidRPr="00CD0349" w:rsidRDefault="00CD0349" w:rsidP="00CD0349">
      <w:pPr>
        <w:ind w:firstLine="720"/>
        <w:jc w:val="both"/>
        <w:rPr>
          <w:rFonts w:ascii="Times New Roman" w:hAnsi="Times New Roman" w:cs="Times New Roman"/>
          <w:bCs/>
          <w:sz w:val="24"/>
          <w:szCs w:val="24"/>
          <w:lang w:val="uk-UA"/>
        </w:rPr>
      </w:pPr>
      <w:r w:rsidRPr="00CD0349">
        <w:rPr>
          <w:rFonts w:ascii="Times New Roman" w:hAnsi="Times New Roman" w:cs="Times New Roman"/>
          <w:bCs/>
          <w:sz w:val="24"/>
          <w:szCs w:val="24"/>
          <w:lang w:val="uk-UA"/>
        </w:rPr>
        <w:t>- здійснює фінансування громадських робіт на пропорційній основі в терміни передбачені чинним законодавством.</w:t>
      </w:r>
    </w:p>
    <w:p w:rsidR="00CD0349" w:rsidRPr="00CD0349" w:rsidRDefault="00CD0349" w:rsidP="00CD0349">
      <w:pPr>
        <w:jc w:val="center"/>
        <w:rPr>
          <w:rFonts w:ascii="Times New Roman" w:hAnsi="Times New Roman" w:cs="Times New Roman"/>
          <w:b/>
          <w:sz w:val="24"/>
          <w:szCs w:val="24"/>
          <w:lang w:val="uk-UA"/>
        </w:rPr>
      </w:pPr>
    </w:p>
    <w:p w:rsidR="00CD0349" w:rsidRPr="00CD0349" w:rsidRDefault="00CD0349" w:rsidP="00CD0349">
      <w:pPr>
        <w:jc w:val="center"/>
        <w:rPr>
          <w:rFonts w:ascii="Times New Roman" w:hAnsi="Times New Roman" w:cs="Times New Roman"/>
          <w:b/>
          <w:sz w:val="24"/>
          <w:szCs w:val="24"/>
          <w:lang w:val="uk-UA"/>
        </w:rPr>
      </w:pPr>
      <w:r w:rsidRPr="00CD0349">
        <w:rPr>
          <w:rFonts w:ascii="Times New Roman" w:hAnsi="Times New Roman" w:cs="Times New Roman"/>
          <w:b/>
          <w:sz w:val="24"/>
          <w:szCs w:val="24"/>
          <w:lang w:val="uk-UA"/>
        </w:rPr>
        <w:t>6. Фінансове забезпечення Програми</w:t>
      </w:r>
    </w:p>
    <w:p w:rsidR="00CD0349" w:rsidRPr="00CD0349" w:rsidRDefault="00CD0349" w:rsidP="00CD0349">
      <w:pPr>
        <w:jc w:val="center"/>
        <w:rPr>
          <w:rFonts w:ascii="Times New Roman" w:hAnsi="Times New Roman" w:cs="Times New Roman"/>
          <w:b/>
          <w:sz w:val="24"/>
          <w:szCs w:val="24"/>
          <w:lang w:val="uk-UA"/>
        </w:rPr>
      </w:pPr>
    </w:p>
    <w:p w:rsidR="00CD0349" w:rsidRPr="00CD0349" w:rsidRDefault="00CD0349" w:rsidP="00CD0349">
      <w:pPr>
        <w:pStyle w:val="af"/>
        <w:ind w:firstLine="900"/>
        <w:jc w:val="both"/>
        <w:rPr>
          <w:lang w:val="uk-UA"/>
        </w:rPr>
      </w:pPr>
      <w:r w:rsidRPr="00CD0349">
        <w:rPr>
          <w:lang w:val="uk-UA"/>
        </w:rPr>
        <w:t xml:space="preserve">Пунктом 6 статті 31 Закону України «Про зайнятість населення» встановлено, що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 Головний розпорядник коштів – </w:t>
      </w:r>
      <w:proofErr w:type="spellStart"/>
      <w:r w:rsidRPr="00CD0349">
        <w:rPr>
          <w:lang w:val="uk-UA"/>
        </w:rPr>
        <w:t>Новоушицька</w:t>
      </w:r>
      <w:proofErr w:type="spellEnd"/>
      <w:r w:rsidRPr="00CD0349">
        <w:rPr>
          <w:lang w:val="uk-UA"/>
        </w:rPr>
        <w:t xml:space="preserve"> селищна рада в межах бюджетних призначень передбачає кошти на фінансування Програми із місцевого бюджету.  </w:t>
      </w:r>
    </w:p>
    <w:p w:rsidR="00CD0349" w:rsidRPr="00CD0349" w:rsidRDefault="00CD0349" w:rsidP="00CD0349">
      <w:pPr>
        <w:pStyle w:val="af"/>
        <w:ind w:firstLine="900"/>
        <w:jc w:val="both"/>
        <w:rPr>
          <w:lang w:val="uk-UA"/>
        </w:rPr>
      </w:pPr>
      <w:r w:rsidRPr="00CD0349">
        <w:rPr>
          <w:lang w:val="uk-UA"/>
        </w:rPr>
        <w:t xml:space="preserve">Фінансування Програми здійснюється в межах видатків фонду загальнообов’язкового державного соціального страхування на випадок безробіття та видатків передбачених в місцевому бюджеті на відповідний бюджетний рік. </w:t>
      </w:r>
      <w:r w:rsidRPr="00CD0349">
        <w:rPr>
          <w:color w:val="000000"/>
          <w:lang w:val="uk-UA"/>
        </w:rPr>
        <w:t>Загальна сума витрат на організацію громадських робіт у 2019 році становить 300</w:t>
      </w:r>
      <w:r w:rsidRPr="00CD0349">
        <w:rPr>
          <w:color w:val="FF0000"/>
          <w:lang w:val="uk-UA"/>
        </w:rPr>
        <w:t xml:space="preserve"> </w:t>
      </w:r>
      <w:proofErr w:type="spellStart"/>
      <w:r w:rsidRPr="00CD0349">
        <w:rPr>
          <w:lang w:val="uk-UA"/>
        </w:rPr>
        <w:t>тис.грн</w:t>
      </w:r>
      <w:proofErr w:type="spellEnd"/>
      <w:r w:rsidRPr="00CD0349">
        <w:rPr>
          <w:lang w:val="uk-UA"/>
        </w:rPr>
        <w:t>., у 2020 році – 300 тис. грн.</w:t>
      </w:r>
    </w:p>
    <w:p w:rsidR="00CD0349" w:rsidRPr="00CD0349" w:rsidRDefault="00CD0349" w:rsidP="00CD0349">
      <w:pPr>
        <w:jc w:val="center"/>
        <w:rPr>
          <w:rFonts w:ascii="Times New Roman" w:hAnsi="Times New Roman" w:cs="Times New Roman"/>
          <w:b/>
          <w:sz w:val="24"/>
          <w:szCs w:val="24"/>
          <w:lang w:val="uk-UA"/>
        </w:rPr>
      </w:pPr>
    </w:p>
    <w:p w:rsidR="00CD0349" w:rsidRPr="00CD0349" w:rsidRDefault="00CD0349" w:rsidP="00CD0349">
      <w:pPr>
        <w:jc w:val="center"/>
        <w:rPr>
          <w:rFonts w:ascii="Times New Roman" w:hAnsi="Times New Roman" w:cs="Times New Roman"/>
          <w:b/>
          <w:sz w:val="24"/>
          <w:szCs w:val="24"/>
          <w:lang w:val="uk-UA"/>
        </w:rPr>
      </w:pPr>
      <w:r w:rsidRPr="00CD0349">
        <w:rPr>
          <w:rFonts w:ascii="Times New Roman" w:hAnsi="Times New Roman" w:cs="Times New Roman"/>
          <w:b/>
          <w:sz w:val="24"/>
          <w:szCs w:val="24"/>
          <w:lang w:val="uk-UA"/>
        </w:rPr>
        <w:t>7. Результативні показники  виконання   Програми</w:t>
      </w:r>
    </w:p>
    <w:p w:rsidR="00CD0349" w:rsidRPr="00CD0349" w:rsidRDefault="00CD0349" w:rsidP="00CD0349">
      <w:pPr>
        <w:ind w:firstLine="1080"/>
        <w:jc w:val="both"/>
        <w:rPr>
          <w:rFonts w:ascii="Times New Roman" w:hAnsi="Times New Roman" w:cs="Times New Roman"/>
          <w:sz w:val="24"/>
          <w:szCs w:val="24"/>
          <w:lang w:val="uk-UA"/>
        </w:rPr>
      </w:pPr>
    </w:p>
    <w:p w:rsidR="00CD0349" w:rsidRPr="00CD0349" w:rsidRDefault="00CD0349" w:rsidP="00CD0349">
      <w:pPr>
        <w:ind w:firstLine="1080"/>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 xml:space="preserve">    Виконання Програми дасть змогу:</w:t>
      </w:r>
    </w:p>
    <w:p w:rsidR="00CD0349" w:rsidRPr="00CD0349" w:rsidRDefault="00CD0349" w:rsidP="00CD0349">
      <w:pPr>
        <w:ind w:firstLine="1276"/>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  постійно підтримувати  в належному санітарному стані території населених пунктів громади;</w:t>
      </w:r>
    </w:p>
    <w:p w:rsidR="00CD0349" w:rsidRPr="00CD0349" w:rsidRDefault="00CD0349" w:rsidP="00CD0349">
      <w:pPr>
        <w:ind w:firstLine="1276"/>
        <w:jc w:val="both"/>
        <w:rPr>
          <w:rFonts w:ascii="Times New Roman" w:hAnsi="Times New Roman" w:cs="Times New Roman"/>
          <w:bCs/>
          <w:sz w:val="24"/>
          <w:szCs w:val="24"/>
          <w:lang w:val="uk-UA"/>
        </w:rPr>
      </w:pPr>
      <w:r w:rsidRPr="00CD0349">
        <w:rPr>
          <w:rFonts w:ascii="Times New Roman" w:hAnsi="Times New Roman" w:cs="Times New Roman"/>
          <w:sz w:val="24"/>
          <w:szCs w:val="24"/>
          <w:lang w:val="uk-UA"/>
        </w:rPr>
        <w:t xml:space="preserve">- сприяти покращенню умов проживання і відпочинку населення шляхом належного догляду за зеленими насадженнями, місцями загального користування, утримання та приведення в належний стан </w:t>
      </w:r>
      <w:r w:rsidRPr="00CD0349">
        <w:rPr>
          <w:rFonts w:ascii="Times New Roman" w:hAnsi="Times New Roman" w:cs="Times New Roman"/>
          <w:bCs/>
          <w:sz w:val="24"/>
          <w:szCs w:val="24"/>
          <w:lang w:val="uk-UA"/>
        </w:rPr>
        <w:t>меморіалів, пам’ятників, братських могил, кладовищ;</w:t>
      </w:r>
    </w:p>
    <w:p w:rsidR="00CD0349" w:rsidRPr="00CD0349" w:rsidRDefault="00CD0349" w:rsidP="00CD0349">
      <w:pPr>
        <w:ind w:firstLine="1276"/>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lastRenderedPageBreak/>
        <w:t>-  забезпечити додаткову соціальну підтримку та тимчасову зайнятість осіб, які шукають роботу.</w:t>
      </w:r>
    </w:p>
    <w:p w:rsidR="00CD0349" w:rsidRPr="00CD0349" w:rsidRDefault="00CD0349" w:rsidP="00CD0349">
      <w:pPr>
        <w:ind w:firstLine="1276"/>
        <w:jc w:val="both"/>
        <w:rPr>
          <w:rFonts w:ascii="Times New Roman" w:hAnsi="Times New Roman" w:cs="Times New Roman"/>
          <w:sz w:val="24"/>
          <w:szCs w:val="24"/>
          <w:lang w:val="uk-UA"/>
        </w:rPr>
      </w:pPr>
      <w:r w:rsidRPr="00CD0349">
        <w:rPr>
          <w:rFonts w:ascii="Times New Roman" w:hAnsi="Times New Roman" w:cs="Times New Roman"/>
          <w:sz w:val="24"/>
          <w:szCs w:val="24"/>
          <w:lang w:val="uk-UA"/>
        </w:rPr>
        <w:t xml:space="preserve">-   залучити безробітних, зареєстрованих в Новоушицькій районній філії Хмельницького обласного центру зайнятості, до громадських робіт, які є видом суспільно  корисних оплачуваних робіт в інтересах громади,  організовуються для їх додаткового стимулювання мотивації до праці та матеріальної підтримки в період перебування на обліку у службі зайнятості. </w:t>
      </w:r>
    </w:p>
    <w:p w:rsidR="00CD0349" w:rsidRPr="00CD0349" w:rsidRDefault="00CD0349" w:rsidP="00CD0349">
      <w:pPr>
        <w:spacing w:line="240" w:lineRule="exact"/>
        <w:jc w:val="both"/>
        <w:rPr>
          <w:rFonts w:ascii="Times New Roman" w:hAnsi="Times New Roman" w:cs="Times New Roman"/>
          <w:sz w:val="24"/>
          <w:szCs w:val="24"/>
          <w:lang w:val="uk-UA"/>
        </w:rPr>
      </w:pPr>
    </w:p>
    <w:p w:rsidR="00CD0349" w:rsidRPr="00CD0349" w:rsidRDefault="00CD0349" w:rsidP="00CD0349">
      <w:pPr>
        <w:spacing w:line="240" w:lineRule="exact"/>
        <w:rPr>
          <w:rFonts w:ascii="Times New Roman" w:hAnsi="Times New Roman" w:cs="Times New Roman"/>
          <w:b/>
          <w:sz w:val="24"/>
          <w:szCs w:val="24"/>
          <w:lang w:val="uk-UA"/>
        </w:rPr>
      </w:pPr>
    </w:p>
    <w:p w:rsidR="00CD0349" w:rsidRPr="00CD0349" w:rsidRDefault="00CD0349" w:rsidP="00CD0349">
      <w:pPr>
        <w:spacing w:line="240" w:lineRule="exact"/>
        <w:rPr>
          <w:rFonts w:ascii="Times New Roman" w:hAnsi="Times New Roman" w:cs="Times New Roman"/>
          <w:b/>
          <w:sz w:val="24"/>
          <w:szCs w:val="24"/>
          <w:lang w:val="uk-UA"/>
        </w:rPr>
      </w:pPr>
    </w:p>
    <w:p w:rsidR="00CD0349" w:rsidRPr="00C5180F" w:rsidRDefault="00CD0349" w:rsidP="00CD0349">
      <w:pPr>
        <w:spacing w:line="240" w:lineRule="exact"/>
        <w:rPr>
          <w:b/>
          <w:sz w:val="28"/>
          <w:szCs w:val="28"/>
          <w:lang w:val="uk-UA"/>
        </w:rPr>
        <w:sectPr w:rsidR="00CD0349" w:rsidRPr="00C5180F" w:rsidSect="00435D1D">
          <w:pgSz w:w="11906" w:h="16838"/>
          <w:pgMar w:top="851" w:right="567" w:bottom="851" w:left="1418" w:header="720" w:footer="720" w:gutter="0"/>
          <w:cols w:space="708"/>
          <w:docGrid w:linePitch="360"/>
        </w:sectPr>
      </w:pPr>
      <w:r w:rsidRPr="00CD0349">
        <w:rPr>
          <w:rFonts w:ascii="Times New Roman" w:hAnsi="Times New Roman" w:cs="Times New Roman"/>
          <w:b/>
          <w:sz w:val="24"/>
          <w:szCs w:val="24"/>
          <w:lang w:val="uk-UA"/>
        </w:rPr>
        <w:t xml:space="preserve">Секретар селищної ради                                                                        С.Мегель                                                               </w:t>
      </w:r>
    </w:p>
    <w:p w:rsidR="00CD0349" w:rsidRPr="00B11644" w:rsidRDefault="00CD0349" w:rsidP="00CD0349">
      <w:pPr>
        <w:ind w:right="-2"/>
        <w:jc w:val="both"/>
        <w:rPr>
          <w:sz w:val="28"/>
          <w:szCs w:val="28"/>
          <w:lang w:val="uk-UA"/>
        </w:rPr>
      </w:pPr>
    </w:p>
    <w:p w:rsidR="00CD0349" w:rsidRPr="00C5180F" w:rsidRDefault="00CD0349" w:rsidP="00CD0349">
      <w:pPr>
        <w:ind w:right="-2"/>
        <w:jc w:val="both"/>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9"/>
        <w:gridCol w:w="4005"/>
      </w:tblGrid>
      <w:tr w:rsidR="00CD0349" w:rsidRPr="00E3610A" w:rsidTr="0051588F">
        <w:tc>
          <w:tcPr>
            <w:tcW w:w="5849" w:type="dxa"/>
            <w:tcBorders>
              <w:top w:val="nil"/>
              <w:left w:val="nil"/>
              <w:bottom w:val="nil"/>
              <w:right w:val="nil"/>
            </w:tcBorders>
          </w:tcPr>
          <w:p w:rsidR="00CD0349" w:rsidRPr="00E3610A" w:rsidRDefault="00CD0349" w:rsidP="0051588F">
            <w:pPr>
              <w:overflowPunct w:val="0"/>
              <w:adjustRightInd w:val="0"/>
              <w:jc w:val="both"/>
              <w:textAlignment w:val="baseline"/>
              <w:rPr>
                <w:rFonts w:ascii="Times New Roman" w:hAnsi="Times New Roman" w:cs="Times New Roman"/>
                <w:sz w:val="24"/>
                <w:szCs w:val="24"/>
                <w:lang w:val="uk-UA"/>
              </w:rPr>
            </w:pPr>
          </w:p>
        </w:tc>
        <w:tc>
          <w:tcPr>
            <w:tcW w:w="4005" w:type="dxa"/>
            <w:tcBorders>
              <w:top w:val="nil"/>
              <w:left w:val="nil"/>
              <w:bottom w:val="nil"/>
              <w:right w:val="nil"/>
            </w:tcBorders>
          </w:tcPr>
          <w:p w:rsidR="00CD0349" w:rsidRPr="00E3610A" w:rsidRDefault="00CD0349" w:rsidP="0051588F">
            <w:pPr>
              <w:overflowPunct w:val="0"/>
              <w:adjustRightInd w:val="0"/>
              <w:spacing w:line="360" w:lineRule="auto"/>
              <w:ind w:left="-108"/>
              <w:jc w:val="both"/>
              <w:textAlignment w:val="baseline"/>
              <w:rPr>
                <w:rFonts w:ascii="Times New Roman" w:hAnsi="Times New Roman" w:cs="Times New Roman"/>
                <w:sz w:val="24"/>
                <w:szCs w:val="24"/>
                <w:lang w:val="uk-UA"/>
              </w:rPr>
            </w:pPr>
            <w:r w:rsidRPr="00E3610A">
              <w:rPr>
                <w:rFonts w:ascii="Times New Roman" w:hAnsi="Times New Roman" w:cs="Times New Roman"/>
                <w:sz w:val="24"/>
                <w:szCs w:val="24"/>
                <w:lang w:val="uk-UA"/>
              </w:rPr>
              <w:t xml:space="preserve"> Додаток 1</w:t>
            </w:r>
          </w:p>
          <w:p w:rsidR="00CD0349" w:rsidRPr="00E3610A" w:rsidRDefault="00CD0349" w:rsidP="0051588F">
            <w:pPr>
              <w:overflowPunct w:val="0"/>
              <w:adjustRightInd w:val="0"/>
              <w:ind w:left="-108"/>
              <w:jc w:val="both"/>
              <w:textAlignment w:val="baseline"/>
              <w:rPr>
                <w:rFonts w:ascii="Times New Roman" w:hAnsi="Times New Roman" w:cs="Times New Roman"/>
                <w:sz w:val="24"/>
                <w:szCs w:val="24"/>
                <w:lang w:val="uk-UA"/>
              </w:rPr>
            </w:pPr>
            <w:r w:rsidRPr="00E3610A">
              <w:rPr>
                <w:rFonts w:ascii="Times New Roman" w:hAnsi="Times New Roman" w:cs="Times New Roman"/>
                <w:sz w:val="24"/>
                <w:szCs w:val="24"/>
                <w:lang w:val="uk-UA"/>
              </w:rPr>
              <w:t>до Програми</w:t>
            </w:r>
          </w:p>
          <w:p w:rsidR="00CD0349" w:rsidRPr="00E3610A" w:rsidRDefault="00CD0349" w:rsidP="0051588F">
            <w:pPr>
              <w:overflowPunct w:val="0"/>
              <w:adjustRightInd w:val="0"/>
              <w:ind w:left="-108"/>
              <w:jc w:val="both"/>
              <w:textAlignment w:val="baseline"/>
              <w:rPr>
                <w:rFonts w:ascii="Times New Roman" w:hAnsi="Times New Roman" w:cs="Times New Roman"/>
                <w:sz w:val="24"/>
                <w:szCs w:val="24"/>
                <w:lang w:val="uk-UA"/>
              </w:rPr>
            </w:pPr>
            <w:r w:rsidRPr="00E3610A">
              <w:rPr>
                <w:rFonts w:ascii="Times New Roman" w:hAnsi="Times New Roman" w:cs="Times New Roman"/>
                <w:sz w:val="24"/>
                <w:szCs w:val="24"/>
                <w:lang w:val="uk-UA"/>
              </w:rPr>
              <w:t>21  лютого   2019  №</w:t>
            </w:r>
            <w:r w:rsidRPr="00E3610A">
              <w:rPr>
                <w:rFonts w:ascii="Times New Roman" w:hAnsi="Times New Roman" w:cs="Times New Roman"/>
                <w:sz w:val="24"/>
                <w:szCs w:val="24"/>
                <w:lang w:val="uk-UA"/>
              </w:rPr>
              <w:t>1022</w:t>
            </w:r>
            <w:r w:rsidRPr="00E3610A">
              <w:rPr>
                <w:rFonts w:ascii="Times New Roman" w:hAnsi="Times New Roman" w:cs="Times New Roman"/>
                <w:sz w:val="24"/>
                <w:szCs w:val="24"/>
                <w:lang w:val="uk-UA"/>
              </w:rPr>
              <w:t xml:space="preserve"> </w:t>
            </w:r>
          </w:p>
          <w:p w:rsidR="00CD0349" w:rsidRPr="00E3610A" w:rsidRDefault="00CD0349" w:rsidP="0051588F">
            <w:pPr>
              <w:overflowPunct w:val="0"/>
              <w:adjustRightInd w:val="0"/>
              <w:spacing w:line="360" w:lineRule="auto"/>
              <w:ind w:left="-108"/>
              <w:jc w:val="both"/>
              <w:textAlignment w:val="baseline"/>
              <w:rPr>
                <w:rFonts w:ascii="Times New Roman" w:hAnsi="Times New Roman" w:cs="Times New Roman"/>
                <w:sz w:val="24"/>
                <w:szCs w:val="24"/>
                <w:lang w:val="uk-UA"/>
              </w:rPr>
            </w:pPr>
          </w:p>
        </w:tc>
      </w:tr>
    </w:tbl>
    <w:p w:rsidR="00CD0349" w:rsidRPr="00E3610A" w:rsidRDefault="00CD0349" w:rsidP="00CD0349">
      <w:pPr>
        <w:jc w:val="center"/>
        <w:rPr>
          <w:rFonts w:ascii="Times New Roman" w:hAnsi="Times New Roman" w:cs="Times New Roman"/>
          <w:b/>
          <w:bCs/>
          <w:sz w:val="24"/>
          <w:szCs w:val="24"/>
          <w:lang w:val="uk-UA"/>
        </w:rPr>
      </w:pPr>
      <w:r w:rsidRPr="00E3610A">
        <w:rPr>
          <w:rFonts w:ascii="Times New Roman" w:hAnsi="Times New Roman" w:cs="Times New Roman"/>
          <w:b/>
          <w:bCs/>
          <w:sz w:val="24"/>
          <w:szCs w:val="24"/>
          <w:lang w:val="uk-UA"/>
        </w:rPr>
        <w:t>Перелік видів  громадських робіт</w:t>
      </w:r>
    </w:p>
    <w:p w:rsidR="00CD0349" w:rsidRPr="00E3610A" w:rsidRDefault="00CD0349" w:rsidP="00CD0349">
      <w:pPr>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 xml:space="preserve"> </w:t>
      </w:r>
    </w:p>
    <w:p w:rsidR="00CD0349" w:rsidRPr="00E3610A" w:rsidRDefault="00CD0349" w:rsidP="00CD0349">
      <w:pPr>
        <w:ind w:firstLine="709"/>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1.   Підтримка території громади в екологічно чистому стані, посадка,  підрізка дерев, догляд за насадженнями.</w:t>
      </w:r>
    </w:p>
    <w:p w:rsidR="00CD0349" w:rsidRPr="00E3610A" w:rsidRDefault="00CD0349" w:rsidP="00CD0349">
      <w:pPr>
        <w:ind w:firstLine="709"/>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ab/>
        <w:t>2.     Супровід осіб  з обмеженими фізичними можливостями.</w:t>
      </w:r>
    </w:p>
    <w:p w:rsidR="00CD0349" w:rsidRPr="00E3610A" w:rsidRDefault="00CD0349" w:rsidP="00CD0349">
      <w:pPr>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ab/>
        <w:t>3.    Догляд та надання допомоги особам похилого віку, ветеранам війни та інвалідам, дітям – сиротам, а також догляд за хворими в закладах  охорони здоров’я.</w:t>
      </w:r>
    </w:p>
    <w:p w:rsidR="00CD0349" w:rsidRPr="00E3610A" w:rsidRDefault="00CD0349" w:rsidP="00CD0349">
      <w:pPr>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ab/>
        <w:t>4.   Надання допомоги учасникам АТО та  сім’ям загиблих учасників АТО.</w:t>
      </w:r>
    </w:p>
    <w:p w:rsidR="00CD0349" w:rsidRPr="00E3610A" w:rsidRDefault="00CD0349" w:rsidP="00CD0349">
      <w:pPr>
        <w:ind w:firstLine="709"/>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 xml:space="preserve">5.  Виконання підсобних робіт до опалювального періоду та в опалювальний період для дошкільних навчальних закладів, </w:t>
      </w:r>
      <w:proofErr w:type="spellStart"/>
      <w:r w:rsidRPr="00E3610A">
        <w:rPr>
          <w:rFonts w:ascii="Times New Roman" w:hAnsi="Times New Roman" w:cs="Times New Roman"/>
          <w:sz w:val="24"/>
          <w:szCs w:val="24"/>
          <w:lang w:val="uk-UA"/>
        </w:rPr>
        <w:t>закладів</w:t>
      </w:r>
      <w:proofErr w:type="spellEnd"/>
      <w:r w:rsidRPr="00E3610A">
        <w:rPr>
          <w:rFonts w:ascii="Times New Roman" w:hAnsi="Times New Roman" w:cs="Times New Roman"/>
          <w:sz w:val="24"/>
          <w:szCs w:val="24"/>
          <w:lang w:val="uk-UA"/>
        </w:rPr>
        <w:t xml:space="preserve"> охорони здоров’я, будинків інтернатів для громадян похилого віку та інвалідів.</w:t>
      </w:r>
    </w:p>
    <w:p w:rsidR="00CD0349" w:rsidRPr="00E3610A" w:rsidRDefault="00CD0349" w:rsidP="00CD0349">
      <w:pPr>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ab/>
        <w:t>6.        Соціальна робота з сім’ями, дітьми та молоддю.</w:t>
      </w:r>
    </w:p>
    <w:p w:rsidR="00CD0349" w:rsidRPr="00E3610A" w:rsidRDefault="00CD0349" w:rsidP="00CD0349">
      <w:pPr>
        <w:ind w:firstLine="709"/>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ab/>
        <w:t xml:space="preserve">7.      Підсобні роботи при ремонті або реконструкції об’єктів соціальної сфери (для дошкільних навчальних закладів, </w:t>
      </w:r>
      <w:proofErr w:type="spellStart"/>
      <w:r w:rsidRPr="00E3610A">
        <w:rPr>
          <w:rFonts w:ascii="Times New Roman" w:hAnsi="Times New Roman" w:cs="Times New Roman"/>
          <w:sz w:val="24"/>
          <w:szCs w:val="24"/>
          <w:lang w:val="uk-UA"/>
        </w:rPr>
        <w:t>закладів</w:t>
      </w:r>
      <w:proofErr w:type="spellEnd"/>
      <w:r w:rsidRPr="00E3610A">
        <w:rPr>
          <w:rFonts w:ascii="Times New Roman" w:hAnsi="Times New Roman" w:cs="Times New Roman"/>
          <w:sz w:val="24"/>
          <w:szCs w:val="24"/>
          <w:lang w:val="uk-UA"/>
        </w:rPr>
        <w:t xml:space="preserve"> охорони здоров’я, будинків інтернатів для громадян похилого віку та інвалідів, </w:t>
      </w:r>
      <w:proofErr w:type="spellStart"/>
      <w:r w:rsidRPr="00E3610A">
        <w:rPr>
          <w:rFonts w:ascii="Times New Roman" w:hAnsi="Times New Roman" w:cs="Times New Roman"/>
          <w:sz w:val="24"/>
          <w:szCs w:val="24"/>
          <w:lang w:val="uk-UA"/>
        </w:rPr>
        <w:t>ФАПів</w:t>
      </w:r>
      <w:proofErr w:type="spellEnd"/>
      <w:r w:rsidRPr="00E3610A">
        <w:rPr>
          <w:rFonts w:ascii="Times New Roman" w:hAnsi="Times New Roman" w:cs="Times New Roman"/>
          <w:sz w:val="24"/>
          <w:szCs w:val="24"/>
          <w:lang w:val="uk-UA"/>
        </w:rPr>
        <w:t>, клубів).</w:t>
      </w:r>
    </w:p>
    <w:p w:rsidR="00CD0349" w:rsidRPr="00E3610A" w:rsidRDefault="00CD0349" w:rsidP="00CD0349">
      <w:pPr>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ab/>
        <w:t>8.   Інформування населення стосовно порядку отримання житлових субсидій та робота з документами.</w:t>
      </w:r>
    </w:p>
    <w:p w:rsidR="00CD0349" w:rsidRPr="00E3610A" w:rsidRDefault="00CD0349" w:rsidP="00CD0349">
      <w:pPr>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ab/>
        <w:t xml:space="preserve">9.       Розповсюдження інформаційних матеріалів. </w:t>
      </w:r>
    </w:p>
    <w:p w:rsidR="00CD0349" w:rsidRPr="00E3610A" w:rsidRDefault="00CD0349" w:rsidP="00CD0349">
      <w:pPr>
        <w:ind w:firstLine="720"/>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10. Впорядкування кладовищ, меморіальних поховань загиблих захисників Вітчизни, впорядкування Алей Слави, братських могил.</w:t>
      </w:r>
      <w:r w:rsidRPr="00E3610A">
        <w:rPr>
          <w:rFonts w:ascii="Times New Roman" w:hAnsi="Times New Roman" w:cs="Times New Roman"/>
          <w:sz w:val="24"/>
          <w:szCs w:val="24"/>
          <w:lang w:val="uk-UA"/>
        </w:rPr>
        <w:tab/>
      </w:r>
    </w:p>
    <w:p w:rsidR="00CD0349" w:rsidRPr="00E3610A" w:rsidRDefault="00CD0349" w:rsidP="00CD0349">
      <w:pPr>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 xml:space="preserve">          11.     Ліквідація стихійних сміттєзвалищ, транспортування сміття.</w:t>
      </w:r>
    </w:p>
    <w:p w:rsidR="00CD0349" w:rsidRPr="00E3610A" w:rsidRDefault="00CD0349" w:rsidP="00CD0349">
      <w:pPr>
        <w:jc w:val="both"/>
        <w:rPr>
          <w:rFonts w:ascii="Times New Roman" w:hAnsi="Times New Roman" w:cs="Times New Roman"/>
          <w:sz w:val="24"/>
          <w:szCs w:val="24"/>
          <w:lang w:val="uk-UA"/>
        </w:rPr>
      </w:pPr>
      <w:r w:rsidRPr="00E3610A">
        <w:rPr>
          <w:rFonts w:ascii="Times New Roman" w:hAnsi="Times New Roman" w:cs="Times New Roman"/>
          <w:sz w:val="24"/>
          <w:szCs w:val="24"/>
          <w:lang w:val="uk-UA"/>
        </w:rPr>
        <w:t xml:space="preserve">          12.    Впорядкування територій з метою ліквідації наслідків надзвичайних ситуацій, визнаними такими у встановленому порядку</w:t>
      </w:r>
    </w:p>
    <w:p w:rsidR="00CD0349" w:rsidRPr="00E3610A" w:rsidRDefault="00CD0349" w:rsidP="00CD0349">
      <w:pPr>
        <w:jc w:val="both"/>
        <w:rPr>
          <w:rFonts w:ascii="Times New Roman" w:hAnsi="Times New Roman" w:cs="Times New Roman"/>
          <w:sz w:val="24"/>
          <w:szCs w:val="24"/>
          <w:lang w:val="uk-UA"/>
        </w:rPr>
      </w:pPr>
    </w:p>
    <w:p w:rsidR="00CD0349" w:rsidRPr="00E3610A" w:rsidRDefault="00CD0349" w:rsidP="00CD0349">
      <w:pPr>
        <w:ind w:right="-2"/>
        <w:jc w:val="both"/>
        <w:rPr>
          <w:rFonts w:ascii="Times New Roman" w:hAnsi="Times New Roman" w:cs="Times New Roman"/>
          <w:b/>
          <w:sz w:val="24"/>
          <w:szCs w:val="24"/>
          <w:lang w:val="uk-UA"/>
        </w:rPr>
      </w:pPr>
      <w:r w:rsidRPr="00E3610A">
        <w:rPr>
          <w:rFonts w:ascii="Times New Roman" w:hAnsi="Times New Roman" w:cs="Times New Roman"/>
          <w:b/>
          <w:sz w:val="24"/>
          <w:szCs w:val="24"/>
          <w:lang w:val="uk-UA"/>
        </w:rPr>
        <w:t xml:space="preserve">Секретар селищної ради                                                    С.Мегель   </w:t>
      </w:r>
    </w:p>
    <w:p w:rsidR="00CD0349" w:rsidRPr="00E3610A" w:rsidRDefault="00CD0349" w:rsidP="00CD0349">
      <w:pPr>
        <w:ind w:left="709" w:right="-2"/>
        <w:jc w:val="both"/>
        <w:rPr>
          <w:rFonts w:ascii="Times New Roman" w:hAnsi="Times New Roman" w:cs="Times New Roman"/>
          <w:b/>
          <w:sz w:val="24"/>
          <w:szCs w:val="24"/>
          <w:lang w:val="uk-UA"/>
        </w:rPr>
      </w:pPr>
    </w:p>
    <w:p w:rsidR="00CD0349" w:rsidRPr="00E3610A" w:rsidRDefault="00CD0349" w:rsidP="00CD0349">
      <w:pPr>
        <w:ind w:left="709" w:right="-2"/>
        <w:jc w:val="both"/>
        <w:rPr>
          <w:rFonts w:ascii="Times New Roman" w:hAnsi="Times New Roman" w:cs="Times New Roman"/>
          <w:sz w:val="24"/>
          <w:szCs w:val="24"/>
          <w:lang w:val="uk-UA"/>
        </w:rPr>
      </w:pPr>
    </w:p>
    <w:p w:rsidR="00CD0349" w:rsidRPr="00E3610A" w:rsidRDefault="00CD0349" w:rsidP="00CD0349">
      <w:pPr>
        <w:ind w:left="709" w:right="-2"/>
        <w:jc w:val="both"/>
        <w:rPr>
          <w:rFonts w:ascii="Times New Roman" w:hAnsi="Times New Roman" w:cs="Times New Roman"/>
          <w:sz w:val="24"/>
          <w:szCs w:val="24"/>
          <w:lang w:val="uk-UA"/>
        </w:rPr>
      </w:pPr>
    </w:p>
    <w:p w:rsidR="00CD0349" w:rsidRPr="00E3610A" w:rsidRDefault="00CD0349" w:rsidP="00CD0349">
      <w:pPr>
        <w:ind w:left="709" w:right="-2"/>
        <w:jc w:val="both"/>
        <w:rPr>
          <w:rFonts w:ascii="Times New Roman" w:hAnsi="Times New Roman" w:cs="Times New Roman"/>
          <w:sz w:val="24"/>
          <w:szCs w:val="24"/>
          <w:lang w:val="uk-UA"/>
        </w:rPr>
      </w:pPr>
    </w:p>
    <w:p w:rsidR="00CD0349" w:rsidRPr="00E3610A" w:rsidRDefault="00CD0349" w:rsidP="00CD0349">
      <w:pPr>
        <w:ind w:left="709" w:right="-2"/>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9"/>
        <w:gridCol w:w="4005"/>
      </w:tblGrid>
      <w:tr w:rsidR="00CD0349" w:rsidRPr="00E3610A" w:rsidTr="0051588F">
        <w:tc>
          <w:tcPr>
            <w:tcW w:w="5849" w:type="dxa"/>
            <w:tcBorders>
              <w:top w:val="nil"/>
              <w:left w:val="nil"/>
              <w:bottom w:val="nil"/>
              <w:right w:val="nil"/>
            </w:tcBorders>
          </w:tcPr>
          <w:p w:rsidR="00CD0349" w:rsidRPr="00E3610A" w:rsidRDefault="00CD0349" w:rsidP="0051588F">
            <w:pPr>
              <w:overflowPunct w:val="0"/>
              <w:adjustRightInd w:val="0"/>
              <w:jc w:val="both"/>
              <w:textAlignment w:val="baseline"/>
              <w:rPr>
                <w:rFonts w:ascii="Times New Roman" w:hAnsi="Times New Roman" w:cs="Times New Roman"/>
                <w:sz w:val="24"/>
                <w:szCs w:val="24"/>
                <w:lang w:val="uk-UA"/>
              </w:rPr>
            </w:pPr>
          </w:p>
        </w:tc>
        <w:tc>
          <w:tcPr>
            <w:tcW w:w="4005" w:type="dxa"/>
            <w:tcBorders>
              <w:top w:val="nil"/>
              <w:left w:val="nil"/>
              <w:bottom w:val="nil"/>
              <w:right w:val="nil"/>
            </w:tcBorders>
          </w:tcPr>
          <w:p w:rsidR="00CD0349" w:rsidRPr="00E3610A" w:rsidRDefault="00CD0349" w:rsidP="0051588F">
            <w:pPr>
              <w:overflowPunct w:val="0"/>
              <w:adjustRightInd w:val="0"/>
              <w:spacing w:line="360" w:lineRule="auto"/>
              <w:ind w:left="-108"/>
              <w:jc w:val="both"/>
              <w:textAlignment w:val="baseline"/>
              <w:rPr>
                <w:rFonts w:ascii="Times New Roman" w:hAnsi="Times New Roman" w:cs="Times New Roman"/>
                <w:sz w:val="24"/>
                <w:szCs w:val="24"/>
                <w:lang w:val="uk-UA"/>
              </w:rPr>
            </w:pPr>
            <w:r w:rsidRPr="00E3610A">
              <w:rPr>
                <w:rFonts w:ascii="Times New Roman" w:hAnsi="Times New Roman" w:cs="Times New Roman"/>
                <w:sz w:val="24"/>
                <w:szCs w:val="24"/>
                <w:lang w:val="uk-UA"/>
              </w:rPr>
              <w:t>Додаток 2</w:t>
            </w:r>
          </w:p>
          <w:p w:rsidR="00CD0349" w:rsidRPr="00E3610A" w:rsidRDefault="00CD0349" w:rsidP="00CD0349">
            <w:pPr>
              <w:overflowPunct w:val="0"/>
              <w:adjustRightInd w:val="0"/>
              <w:ind w:left="-108"/>
              <w:jc w:val="both"/>
              <w:textAlignment w:val="baseline"/>
              <w:rPr>
                <w:rFonts w:ascii="Times New Roman" w:hAnsi="Times New Roman" w:cs="Times New Roman"/>
                <w:sz w:val="24"/>
                <w:szCs w:val="24"/>
                <w:lang w:val="uk-UA"/>
              </w:rPr>
            </w:pPr>
          </w:p>
        </w:tc>
      </w:tr>
    </w:tbl>
    <w:p w:rsidR="00CD0349" w:rsidRPr="00E3610A" w:rsidRDefault="00CD0349" w:rsidP="00CD0349">
      <w:pPr>
        <w:ind w:left="360"/>
        <w:jc w:val="center"/>
        <w:rPr>
          <w:rFonts w:ascii="Times New Roman" w:hAnsi="Times New Roman" w:cs="Times New Roman"/>
          <w:b/>
          <w:bCs/>
          <w:sz w:val="24"/>
          <w:szCs w:val="24"/>
          <w:lang w:val="uk-UA"/>
        </w:rPr>
      </w:pPr>
      <w:r w:rsidRPr="00E3610A">
        <w:rPr>
          <w:rFonts w:ascii="Times New Roman" w:hAnsi="Times New Roman" w:cs="Times New Roman"/>
          <w:b/>
          <w:bCs/>
          <w:sz w:val="24"/>
          <w:szCs w:val="24"/>
          <w:lang w:val="uk-UA"/>
        </w:rPr>
        <w:t xml:space="preserve">Перелік  установ, на яких планується проведення </w:t>
      </w:r>
    </w:p>
    <w:p w:rsidR="00CD0349" w:rsidRPr="00E3610A" w:rsidRDefault="00CD0349" w:rsidP="00CD0349">
      <w:pPr>
        <w:ind w:left="360"/>
        <w:jc w:val="center"/>
        <w:rPr>
          <w:rFonts w:ascii="Times New Roman" w:hAnsi="Times New Roman" w:cs="Times New Roman"/>
          <w:b/>
          <w:bCs/>
          <w:sz w:val="24"/>
          <w:szCs w:val="24"/>
          <w:lang w:val="uk-UA"/>
        </w:rPr>
      </w:pPr>
      <w:r w:rsidRPr="00E3610A">
        <w:rPr>
          <w:rFonts w:ascii="Times New Roman" w:hAnsi="Times New Roman" w:cs="Times New Roman"/>
          <w:b/>
          <w:bCs/>
          <w:sz w:val="24"/>
          <w:szCs w:val="24"/>
          <w:lang w:val="uk-UA"/>
        </w:rPr>
        <w:t xml:space="preserve">  громадських  робіт за рахунок пропорційного фінансування:</w:t>
      </w:r>
    </w:p>
    <w:p w:rsidR="00CD0349" w:rsidRPr="00E3610A" w:rsidRDefault="00CD0349" w:rsidP="00CD0349">
      <w:pPr>
        <w:ind w:left="360"/>
        <w:jc w:val="both"/>
        <w:rPr>
          <w:rFonts w:ascii="Times New Roman" w:hAnsi="Times New Roman" w:cs="Times New Roman"/>
          <w:sz w:val="24"/>
          <w:szCs w:val="24"/>
          <w:lang w:val="uk-UA"/>
        </w:rPr>
      </w:pPr>
    </w:p>
    <w:p w:rsidR="00CD0349" w:rsidRPr="00E3610A" w:rsidRDefault="00CD0349" w:rsidP="00CD0349">
      <w:pPr>
        <w:pStyle w:val="af1"/>
        <w:numPr>
          <w:ilvl w:val="0"/>
          <w:numId w:val="6"/>
        </w:numPr>
        <w:spacing w:line="240" w:lineRule="auto"/>
        <w:jc w:val="both"/>
        <w:rPr>
          <w:rFonts w:ascii="Times New Roman" w:hAnsi="Times New Roman" w:cs="Times New Roman"/>
          <w:sz w:val="24"/>
          <w:szCs w:val="24"/>
        </w:rPr>
      </w:pPr>
      <w:proofErr w:type="spellStart"/>
      <w:r w:rsidRPr="00E3610A">
        <w:rPr>
          <w:rFonts w:ascii="Times New Roman" w:hAnsi="Times New Roman" w:cs="Times New Roman"/>
          <w:sz w:val="24"/>
          <w:szCs w:val="24"/>
        </w:rPr>
        <w:t>Новоушицька</w:t>
      </w:r>
      <w:proofErr w:type="spellEnd"/>
      <w:r w:rsidRPr="00E3610A">
        <w:rPr>
          <w:rFonts w:ascii="Times New Roman" w:hAnsi="Times New Roman" w:cs="Times New Roman"/>
          <w:sz w:val="24"/>
          <w:szCs w:val="24"/>
        </w:rPr>
        <w:t xml:space="preserve"> селищна рада .</w:t>
      </w:r>
    </w:p>
    <w:p w:rsidR="00CD0349" w:rsidRPr="00E3610A" w:rsidRDefault="00CD0349" w:rsidP="00CD0349">
      <w:pPr>
        <w:shd w:val="clear" w:color="auto" w:fill="FAFAFA"/>
        <w:spacing w:after="165" w:line="330" w:lineRule="atLeast"/>
        <w:rPr>
          <w:rFonts w:ascii="Times New Roman" w:hAnsi="Times New Roman" w:cs="Times New Roman"/>
          <w:color w:val="5A5A5A"/>
          <w:sz w:val="24"/>
          <w:szCs w:val="24"/>
        </w:rPr>
      </w:pPr>
      <w:r w:rsidRPr="00E3610A">
        <w:rPr>
          <w:rFonts w:ascii="Times New Roman" w:hAnsi="Times New Roman" w:cs="Times New Roman"/>
          <w:color w:val="5A5A5A"/>
          <w:sz w:val="24"/>
          <w:szCs w:val="24"/>
        </w:rPr>
        <w:t> </w:t>
      </w:r>
    </w:p>
    <w:p w:rsidR="00CD0349" w:rsidRPr="00E3610A" w:rsidRDefault="00CD0349" w:rsidP="00CD0349">
      <w:pPr>
        <w:shd w:val="clear" w:color="auto" w:fill="FAFAFA"/>
        <w:spacing w:after="165" w:line="330" w:lineRule="atLeast"/>
        <w:rPr>
          <w:rFonts w:ascii="Times New Roman" w:hAnsi="Times New Roman" w:cs="Times New Roman"/>
          <w:color w:val="5A5A5A"/>
          <w:sz w:val="24"/>
          <w:szCs w:val="24"/>
        </w:rPr>
      </w:pPr>
      <w:r w:rsidRPr="00E3610A">
        <w:rPr>
          <w:rFonts w:ascii="Times New Roman" w:hAnsi="Times New Roman" w:cs="Times New Roman"/>
          <w:color w:val="5A5A5A"/>
          <w:sz w:val="24"/>
          <w:szCs w:val="24"/>
        </w:rPr>
        <w:t> </w:t>
      </w:r>
    </w:p>
    <w:p w:rsidR="00CD0349" w:rsidRPr="00E3610A" w:rsidRDefault="00CD0349" w:rsidP="00CD0349">
      <w:pPr>
        <w:ind w:left="709" w:right="-2" w:hanging="709"/>
        <w:jc w:val="both"/>
        <w:rPr>
          <w:rFonts w:ascii="Times New Roman" w:hAnsi="Times New Roman" w:cs="Times New Roman"/>
          <w:b/>
          <w:sz w:val="24"/>
          <w:szCs w:val="24"/>
          <w:lang w:val="uk-UA"/>
        </w:rPr>
      </w:pPr>
      <w:r w:rsidRPr="00E3610A">
        <w:rPr>
          <w:rFonts w:ascii="Times New Roman" w:hAnsi="Times New Roman" w:cs="Times New Roman"/>
          <w:color w:val="5A5A5A"/>
          <w:sz w:val="24"/>
          <w:szCs w:val="24"/>
        </w:rPr>
        <w:t> </w:t>
      </w:r>
      <w:r w:rsidRPr="00E3610A">
        <w:rPr>
          <w:rFonts w:ascii="Times New Roman" w:hAnsi="Times New Roman" w:cs="Times New Roman"/>
          <w:b/>
          <w:sz w:val="24"/>
          <w:szCs w:val="24"/>
          <w:lang w:val="uk-UA"/>
        </w:rPr>
        <w:t xml:space="preserve">Секретар селищної ради                                                    С.Мегель   </w:t>
      </w:r>
    </w:p>
    <w:p w:rsidR="00CD0349" w:rsidRPr="00C5180F" w:rsidRDefault="00CD0349" w:rsidP="00CD0349">
      <w:pPr>
        <w:shd w:val="clear" w:color="auto" w:fill="FAFAFA"/>
        <w:spacing w:after="165" w:line="330" w:lineRule="atLeast"/>
        <w:rPr>
          <w:rFonts w:ascii="Poppins" w:hAnsi="Poppins"/>
          <w:color w:val="5A5A5A"/>
          <w:sz w:val="24"/>
          <w:szCs w:val="24"/>
          <w:lang w:val="uk-UA"/>
        </w:rPr>
      </w:pPr>
    </w:p>
    <w:p w:rsidR="00CD0349" w:rsidRPr="00FC48EF" w:rsidRDefault="00CD0349" w:rsidP="00CD0349">
      <w:pPr>
        <w:shd w:val="clear" w:color="auto" w:fill="FAFAFA"/>
        <w:spacing w:after="165" w:line="330" w:lineRule="atLeast"/>
        <w:rPr>
          <w:rFonts w:ascii="Poppins" w:hAnsi="Poppins"/>
          <w:color w:val="5A5A5A"/>
          <w:sz w:val="21"/>
          <w:szCs w:val="21"/>
        </w:rPr>
      </w:pPr>
      <w:r w:rsidRPr="00FC48EF">
        <w:rPr>
          <w:rFonts w:ascii="Poppins" w:hAnsi="Poppins"/>
          <w:color w:val="5A5A5A"/>
          <w:sz w:val="21"/>
          <w:szCs w:val="21"/>
        </w:rPr>
        <w:t> </w:t>
      </w:r>
    </w:p>
    <w:p w:rsidR="00CD0349" w:rsidRPr="00FC48EF" w:rsidRDefault="00CD0349" w:rsidP="00CD0349">
      <w:pPr>
        <w:shd w:val="clear" w:color="auto" w:fill="FAFAFA"/>
        <w:spacing w:after="165" w:line="330" w:lineRule="atLeast"/>
        <w:rPr>
          <w:rFonts w:ascii="Poppins" w:hAnsi="Poppins"/>
          <w:color w:val="5A5A5A"/>
          <w:sz w:val="21"/>
          <w:szCs w:val="21"/>
        </w:rPr>
      </w:pPr>
      <w:r w:rsidRPr="00FC48EF">
        <w:rPr>
          <w:rFonts w:ascii="Poppins" w:hAnsi="Poppins"/>
          <w:color w:val="5A5A5A"/>
          <w:sz w:val="21"/>
          <w:szCs w:val="21"/>
        </w:rPr>
        <w:t> </w:t>
      </w: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bookmarkStart w:id="0" w:name="_GoBack"/>
      <w:bookmarkEnd w:id="0"/>
    </w:p>
    <w:p w:rsidR="00FA4539" w:rsidRPr="00CD034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lang w:val="uk-UA"/>
        </w:rPr>
      </w:pPr>
    </w:p>
    <w:p w:rsidR="00FA4539" w:rsidRDefault="00FA4539" w:rsidP="00D0157C">
      <w:pPr>
        <w:ind w:firstLine="709"/>
        <w:jc w:val="both"/>
        <w:rPr>
          <w:rFonts w:ascii="Times New Roman" w:hAnsi="Times New Roman" w:cs="Times New Roman"/>
          <w:sz w:val="24"/>
          <w:szCs w:val="24"/>
        </w:rPr>
        <w:sectPr w:rsidR="00FA4539" w:rsidSect="0037640E">
          <w:pgSz w:w="11906" w:h="16838" w:code="9"/>
          <w:pgMar w:top="567" w:right="567" w:bottom="567" w:left="1531" w:header="709" w:footer="709" w:gutter="0"/>
          <w:cols w:space="708"/>
          <w:docGrid w:linePitch="360"/>
        </w:sectPr>
      </w:pPr>
    </w:p>
    <w:tbl>
      <w:tblPr>
        <w:tblW w:w="0" w:type="auto"/>
        <w:tblInd w:w="-106" w:type="dxa"/>
        <w:tblLook w:val="00A0" w:firstRow="1" w:lastRow="0" w:firstColumn="1" w:lastColumn="0" w:noHBand="0" w:noVBand="0"/>
      </w:tblPr>
      <w:tblGrid>
        <w:gridCol w:w="10668"/>
        <w:gridCol w:w="5252"/>
      </w:tblGrid>
      <w:tr w:rsidR="00FA4539" w:rsidRPr="00D0157C" w:rsidTr="005B1001">
        <w:trPr>
          <w:trHeight w:val="899"/>
        </w:trPr>
        <w:tc>
          <w:tcPr>
            <w:tcW w:w="10668" w:type="dxa"/>
          </w:tcPr>
          <w:p w:rsidR="00FA4539" w:rsidRPr="00B311AC" w:rsidRDefault="00FA4539" w:rsidP="005B1001">
            <w:pPr>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tc>
        <w:tc>
          <w:tcPr>
            <w:tcW w:w="5252" w:type="dxa"/>
          </w:tcPr>
          <w:p w:rsidR="00FA4539" w:rsidRPr="00D0157C" w:rsidRDefault="00FA4539" w:rsidP="005B1001">
            <w:pPr>
              <w:jc w:val="center"/>
              <w:rPr>
                <w:rFonts w:ascii="Times New Roman" w:hAnsi="Times New Roman" w:cs="Times New Roman"/>
                <w:color w:val="000000"/>
                <w:sz w:val="24"/>
                <w:szCs w:val="24"/>
              </w:rPr>
            </w:pPr>
            <w:proofErr w:type="spellStart"/>
            <w:r w:rsidRPr="00D0157C">
              <w:rPr>
                <w:rFonts w:ascii="Times New Roman" w:hAnsi="Times New Roman" w:cs="Times New Roman"/>
                <w:sz w:val="24"/>
                <w:szCs w:val="24"/>
              </w:rPr>
              <w:t>Додаток</w:t>
            </w:r>
            <w:proofErr w:type="spellEnd"/>
            <w:r w:rsidRPr="00D0157C">
              <w:rPr>
                <w:rFonts w:ascii="Times New Roman" w:hAnsi="Times New Roman" w:cs="Times New Roman"/>
                <w:sz w:val="24"/>
                <w:szCs w:val="24"/>
              </w:rPr>
              <w:t xml:space="preserve">  до </w:t>
            </w:r>
            <w:proofErr w:type="spellStart"/>
            <w:r w:rsidRPr="00D0157C">
              <w:rPr>
                <w:rFonts w:ascii="Times New Roman" w:hAnsi="Times New Roman" w:cs="Times New Roman"/>
                <w:color w:val="000000"/>
                <w:sz w:val="24"/>
                <w:szCs w:val="24"/>
              </w:rPr>
              <w:t>програми</w:t>
            </w:r>
            <w:proofErr w:type="spellEnd"/>
          </w:p>
          <w:p w:rsidR="00FA4539" w:rsidRPr="00B311AC" w:rsidRDefault="00FA4539" w:rsidP="005B1001">
            <w:pP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r w:rsidRPr="00D0157C">
              <w:rPr>
                <w:rFonts w:ascii="Times New Roman" w:hAnsi="Times New Roman" w:cs="Times New Roman"/>
                <w:sz w:val="24"/>
                <w:szCs w:val="24"/>
              </w:rPr>
              <w:t>«</w:t>
            </w:r>
            <w:proofErr w:type="spellStart"/>
            <w:r w:rsidRPr="00D0157C">
              <w:rPr>
                <w:rFonts w:ascii="Times New Roman" w:hAnsi="Times New Roman" w:cs="Times New Roman"/>
                <w:sz w:val="24"/>
                <w:szCs w:val="24"/>
              </w:rPr>
              <w:t>Розвиток</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людського</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капіталу</w:t>
            </w:r>
            <w:proofErr w:type="spellEnd"/>
            <w:r w:rsidRPr="00D0157C">
              <w:rPr>
                <w:rFonts w:ascii="Times New Roman" w:hAnsi="Times New Roman" w:cs="Times New Roman"/>
                <w:sz w:val="24"/>
                <w:szCs w:val="24"/>
              </w:rPr>
              <w:t xml:space="preserve"> та </w:t>
            </w:r>
            <w:proofErr w:type="spellStart"/>
            <w:proofErr w:type="gramStart"/>
            <w:r w:rsidRPr="00D0157C">
              <w:rPr>
                <w:rFonts w:ascii="Times New Roman" w:hAnsi="Times New Roman" w:cs="Times New Roman"/>
                <w:sz w:val="24"/>
                <w:szCs w:val="24"/>
              </w:rPr>
              <w:t>п</w:t>
            </w:r>
            <w:proofErr w:type="gramEnd"/>
            <w:r w:rsidRPr="00D0157C">
              <w:rPr>
                <w:rFonts w:ascii="Times New Roman" w:hAnsi="Times New Roman" w:cs="Times New Roman"/>
                <w:sz w:val="24"/>
                <w:szCs w:val="24"/>
              </w:rPr>
              <w:t>ідготовки</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медичних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кадрів</w:t>
            </w:r>
            <w:proofErr w:type="spellEnd"/>
            <w:r w:rsidRPr="00D0157C">
              <w:rPr>
                <w:rFonts w:ascii="Times New Roman" w:hAnsi="Times New Roman" w:cs="Times New Roman"/>
                <w:sz w:val="24"/>
                <w:szCs w:val="24"/>
              </w:rPr>
              <w:t>» на 2019-2026 роки</w:t>
            </w:r>
          </w:p>
        </w:tc>
      </w:tr>
    </w:tbl>
    <w:p w:rsidR="00FA4539" w:rsidRPr="00D0157C" w:rsidRDefault="00FA4539" w:rsidP="00D0157C">
      <w:pPr>
        <w:rPr>
          <w:rFonts w:ascii="Times New Roman" w:hAnsi="Times New Roman" w:cs="Times New Roman"/>
          <w:sz w:val="24"/>
          <w:szCs w:val="24"/>
        </w:rPr>
      </w:pPr>
    </w:p>
    <w:p w:rsidR="00FA4539" w:rsidRPr="00D0157C" w:rsidRDefault="00FA4539" w:rsidP="00D0157C">
      <w:pPr>
        <w:jc w:val="center"/>
        <w:rPr>
          <w:rFonts w:ascii="Times New Roman" w:hAnsi="Times New Roman" w:cs="Times New Roman"/>
          <w:sz w:val="24"/>
          <w:szCs w:val="24"/>
        </w:rPr>
      </w:pPr>
      <w:proofErr w:type="spellStart"/>
      <w:r w:rsidRPr="00D0157C">
        <w:rPr>
          <w:rFonts w:ascii="Times New Roman" w:hAnsi="Times New Roman" w:cs="Times New Roman"/>
          <w:sz w:val="24"/>
          <w:szCs w:val="24"/>
        </w:rPr>
        <w:t>Перелік</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завдань</w:t>
      </w:r>
      <w:proofErr w:type="spellEnd"/>
      <w:r w:rsidRPr="00D0157C">
        <w:rPr>
          <w:rFonts w:ascii="Times New Roman" w:hAnsi="Times New Roman" w:cs="Times New Roman"/>
          <w:sz w:val="24"/>
          <w:szCs w:val="24"/>
        </w:rPr>
        <w:t xml:space="preserve"> і </w:t>
      </w:r>
      <w:proofErr w:type="spellStart"/>
      <w:r w:rsidRPr="00D0157C">
        <w:rPr>
          <w:rFonts w:ascii="Times New Roman" w:hAnsi="Times New Roman" w:cs="Times New Roman"/>
          <w:sz w:val="24"/>
          <w:szCs w:val="24"/>
        </w:rPr>
        <w:t>заході</w:t>
      </w:r>
      <w:proofErr w:type="gramStart"/>
      <w:r w:rsidRPr="00D0157C">
        <w:rPr>
          <w:rFonts w:ascii="Times New Roman" w:hAnsi="Times New Roman" w:cs="Times New Roman"/>
          <w:sz w:val="24"/>
          <w:szCs w:val="24"/>
        </w:rPr>
        <w:t>в</w:t>
      </w:r>
      <w:proofErr w:type="spellEnd"/>
      <w:proofErr w:type="gramEnd"/>
    </w:p>
    <w:p w:rsidR="00FA4539" w:rsidRPr="00D0157C" w:rsidRDefault="00FA4539" w:rsidP="00D0157C">
      <w:pPr>
        <w:jc w:val="center"/>
        <w:rPr>
          <w:rFonts w:ascii="Times New Roman" w:hAnsi="Times New Roman" w:cs="Times New Roman"/>
          <w:color w:val="000000"/>
          <w:sz w:val="24"/>
          <w:szCs w:val="24"/>
        </w:rPr>
      </w:pPr>
      <w:r w:rsidRPr="00D0157C">
        <w:rPr>
          <w:rFonts w:ascii="Times New Roman" w:hAnsi="Times New Roman" w:cs="Times New Roman"/>
          <w:sz w:val="24"/>
          <w:szCs w:val="24"/>
        </w:rPr>
        <w:t xml:space="preserve"> до </w:t>
      </w:r>
      <w:proofErr w:type="spellStart"/>
      <w:r w:rsidRPr="00D0157C">
        <w:rPr>
          <w:rFonts w:ascii="Times New Roman" w:hAnsi="Times New Roman" w:cs="Times New Roman"/>
          <w:color w:val="000000"/>
          <w:sz w:val="24"/>
          <w:szCs w:val="24"/>
        </w:rPr>
        <w:t>програми</w:t>
      </w:r>
      <w:proofErr w:type="spellEnd"/>
    </w:p>
    <w:p w:rsidR="00FA4539" w:rsidRPr="00D0157C" w:rsidRDefault="00FA4539" w:rsidP="00D0157C">
      <w:pPr>
        <w:jc w:val="center"/>
        <w:rPr>
          <w:rFonts w:ascii="Times New Roman" w:hAnsi="Times New Roman" w:cs="Times New Roman"/>
          <w:sz w:val="24"/>
          <w:szCs w:val="24"/>
        </w:rPr>
      </w:pPr>
      <w:r w:rsidRPr="00D0157C">
        <w:rPr>
          <w:rFonts w:ascii="Times New Roman" w:hAnsi="Times New Roman" w:cs="Times New Roman"/>
          <w:sz w:val="24"/>
          <w:szCs w:val="24"/>
        </w:rPr>
        <w:t>«</w:t>
      </w:r>
      <w:proofErr w:type="spellStart"/>
      <w:r w:rsidRPr="00D0157C">
        <w:rPr>
          <w:rFonts w:ascii="Times New Roman" w:hAnsi="Times New Roman" w:cs="Times New Roman"/>
          <w:sz w:val="24"/>
          <w:szCs w:val="24"/>
        </w:rPr>
        <w:t>Розвиток</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людського</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капіталу</w:t>
      </w:r>
      <w:proofErr w:type="spellEnd"/>
      <w:r w:rsidRPr="00D0157C">
        <w:rPr>
          <w:rFonts w:ascii="Times New Roman" w:hAnsi="Times New Roman" w:cs="Times New Roman"/>
          <w:sz w:val="24"/>
          <w:szCs w:val="24"/>
        </w:rPr>
        <w:t xml:space="preserve"> та </w:t>
      </w:r>
      <w:proofErr w:type="spellStart"/>
      <w:proofErr w:type="gramStart"/>
      <w:r w:rsidRPr="00D0157C">
        <w:rPr>
          <w:rFonts w:ascii="Times New Roman" w:hAnsi="Times New Roman" w:cs="Times New Roman"/>
          <w:sz w:val="24"/>
          <w:szCs w:val="24"/>
        </w:rPr>
        <w:t>п</w:t>
      </w:r>
      <w:proofErr w:type="gramEnd"/>
      <w:r w:rsidRPr="00D0157C">
        <w:rPr>
          <w:rFonts w:ascii="Times New Roman" w:hAnsi="Times New Roman" w:cs="Times New Roman"/>
          <w:sz w:val="24"/>
          <w:szCs w:val="24"/>
        </w:rPr>
        <w:t>ідготовки</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медичних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кадрів</w:t>
      </w:r>
      <w:proofErr w:type="spellEnd"/>
      <w:r w:rsidRPr="00D0157C">
        <w:rPr>
          <w:rFonts w:ascii="Times New Roman" w:hAnsi="Times New Roman" w:cs="Times New Roman"/>
          <w:sz w:val="24"/>
          <w:szCs w:val="24"/>
        </w:rPr>
        <w:t>» на 2019-2026 роки</w:t>
      </w:r>
    </w:p>
    <w:p w:rsidR="00FA4539" w:rsidRPr="00D0157C" w:rsidRDefault="00FA4539" w:rsidP="00D0157C">
      <w:pPr>
        <w:jc w:val="center"/>
        <w:rPr>
          <w:rFonts w:ascii="Times New Roman" w:hAnsi="Times New Roman" w:cs="Times New Roman"/>
          <w:b/>
          <w:bCs/>
          <w:sz w:val="24"/>
          <w:szCs w:val="24"/>
        </w:rPr>
      </w:pPr>
    </w:p>
    <w:p w:rsidR="00FA4539" w:rsidRPr="00D0157C" w:rsidRDefault="00FA4539" w:rsidP="00D0157C">
      <w:pPr>
        <w:jc w:val="center"/>
        <w:rPr>
          <w:rFonts w:ascii="Times New Roman" w:hAnsi="Times New Roman" w:cs="Times New Roman"/>
          <w:b/>
          <w:bCs/>
          <w:sz w:val="24"/>
          <w:szCs w:val="24"/>
        </w:rPr>
      </w:pPr>
      <w:r w:rsidRPr="00D0157C">
        <w:rPr>
          <w:rFonts w:ascii="Times New Roman" w:hAnsi="Times New Roman" w:cs="Times New Roman"/>
          <w:b/>
          <w:bCs/>
          <w:sz w:val="24"/>
          <w:szCs w:val="24"/>
        </w:rPr>
        <w:t xml:space="preserve"> </w:t>
      </w:r>
    </w:p>
    <w:tbl>
      <w:tblPr>
        <w:tblW w:w="15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1593"/>
        <w:gridCol w:w="2564"/>
        <w:gridCol w:w="1737"/>
        <w:gridCol w:w="1200"/>
        <w:gridCol w:w="1200"/>
        <w:gridCol w:w="966"/>
        <w:gridCol w:w="696"/>
        <w:gridCol w:w="851"/>
        <w:gridCol w:w="708"/>
        <w:gridCol w:w="851"/>
        <w:gridCol w:w="709"/>
        <w:gridCol w:w="688"/>
        <w:gridCol w:w="871"/>
        <w:gridCol w:w="709"/>
      </w:tblGrid>
      <w:tr w:rsidR="00FA4539" w:rsidRPr="00D0157C" w:rsidTr="005B1001">
        <w:tc>
          <w:tcPr>
            <w:tcW w:w="500" w:type="dxa"/>
            <w:vMerge w:val="restart"/>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 з/</w:t>
            </w:r>
            <w:proofErr w:type="gramStart"/>
            <w:r w:rsidRPr="00D0157C">
              <w:rPr>
                <w:rFonts w:ascii="Times New Roman" w:hAnsi="Times New Roman" w:cs="Times New Roman"/>
                <w:sz w:val="24"/>
                <w:szCs w:val="24"/>
              </w:rPr>
              <w:t>п</w:t>
            </w:r>
            <w:proofErr w:type="gramEnd"/>
          </w:p>
        </w:tc>
        <w:tc>
          <w:tcPr>
            <w:tcW w:w="1593" w:type="dxa"/>
            <w:vMerge w:val="restart"/>
          </w:tcPr>
          <w:p w:rsidR="00FA4539" w:rsidRPr="00D0157C" w:rsidRDefault="00FA4539" w:rsidP="005B1001">
            <w:pPr>
              <w:jc w:val="center"/>
              <w:rPr>
                <w:rFonts w:ascii="Times New Roman" w:hAnsi="Times New Roman" w:cs="Times New Roman"/>
                <w:sz w:val="24"/>
                <w:szCs w:val="24"/>
              </w:rPr>
            </w:pPr>
            <w:proofErr w:type="spellStart"/>
            <w:r w:rsidRPr="00D0157C">
              <w:rPr>
                <w:rFonts w:ascii="Times New Roman" w:hAnsi="Times New Roman" w:cs="Times New Roman"/>
                <w:sz w:val="24"/>
                <w:szCs w:val="24"/>
              </w:rPr>
              <w:t>Найменування</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завдання</w:t>
            </w:r>
            <w:proofErr w:type="spellEnd"/>
          </w:p>
        </w:tc>
        <w:tc>
          <w:tcPr>
            <w:tcW w:w="2564" w:type="dxa"/>
            <w:vMerge w:val="restart"/>
          </w:tcPr>
          <w:p w:rsidR="00FA4539" w:rsidRPr="00D0157C" w:rsidRDefault="00FA4539" w:rsidP="005B1001">
            <w:pPr>
              <w:jc w:val="center"/>
              <w:rPr>
                <w:rFonts w:ascii="Times New Roman" w:hAnsi="Times New Roman" w:cs="Times New Roman"/>
                <w:sz w:val="24"/>
                <w:szCs w:val="24"/>
              </w:rPr>
            </w:pPr>
            <w:proofErr w:type="spellStart"/>
            <w:r w:rsidRPr="00D0157C">
              <w:rPr>
                <w:rFonts w:ascii="Times New Roman" w:hAnsi="Times New Roman" w:cs="Times New Roman"/>
                <w:sz w:val="24"/>
                <w:szCs w:val="24"/>
              </w:rPr>
              <w:t>Найменування</w:t>
            </w:r>
            <w:proofErr w:type="spellEnd"/>
            <w:r w:rsidRPr="00D0157C">
              <w:rPr>
                <w:rFonts w:ascii="Times New Roman" w:hAnsi="Times New Roman" w:cs="Times New Roman"/>
                <w:sz w:val="24"/>
                <w:szCs w:val="24"/>
              </w:rPr>
              <w:t xml:space="preserve"> заходу</w:t>
            </w:r>
          </w:p>
        </w:tc>
        <w:tc>
          <w:tcPr>
            <w:tcW w:w="1737" w:type="dxa"/>
            <w:vMerge w:val="restart"/>
          </w:tcPr>
          <w:p w:rsidR="00FA4539" w:rsidRPr="00D0157C" w:rsidRDefault="00FA4539" w:rsidP="005B1001">
            <w:pPr>
              <w:jc w:val="center"/>
              <w:rPr>
                <w:rFonts w:ascii="Times New Roman" w:hAnsi="Times New Roman" w:cs="Times New Roman"/>
                <w:sz w:val="24"/>
                <w:szCs w:val="24"/>
              </w:rPr>
            </w:pPr>
            <w:proofErr w:type="spellStart"/>
            <w:r w:rsidRPr="00D0157C">
              <w:rPr>
                <w:rFonts w:ascii="Times New Roman" w:hAnsi="Times New Roman" w:cs="Times New Roman"/>
                <w:sz w:val="24"/>
                <w:szCs w:val="24"/>
              </w:rPr>
              <w:t>Відповідальні</w:t>
            </w:r>
            <w:proofErr w:type="spellEnd"/>
            <w:r w:rsidRPr="00D0157C">
              <w:rPr>
                <w:rFonts w:ascii="Times New Roman" w:hAnsi="Times New Roman" w:cs="Times New Roman"/>
                <w:sz w:val="24"/>
                <w:szCs w:val="24"/>
              </w:rPr>
              <w:t xml:space="preserve"> за </w:t>
            </w:r>
            <w:proofErr w:type="spellStart"/>
            <w:r w:rsidRPr="00D0157C">
              <w:rPr>
                <w:rFonts w:ascii="Times New Roman" w:hAnsi="Times New Roman" w:cs="Times New Roman"/>
                <w:sz w:val="24"/>
                <w:szCs w:val="24"/>
              </w:rPr>
              <w:t>виконання</w:t>
            </w:r>
            <w:proofErr w:type="spellEnd"/>
          </w:p>
        </w:tc>
        <w:tc>
          <w:tcPr>
            <w:tcW w:w="1200" w:type="dxa"/>
            <w:vMerge w:val="restart"/>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 xml:space="preserve">Строки </w:t>
            </w:r>
            <w:proofErr w:type="spellStart"/>
            <w:r w:rsidRPr="00D0157C">
              <w:rPr>
                <w:rFonts w:ascii="Times New Roman" w:hAnsi="Times New Roman" w:cs="Times New Roman"/>
                <w:sz w:val="24"/>
                <w:szCs w:val="24"/>
              </w:rPr>
              <w:t>виконан-ня</w:t>
            </w:r>
            <w:proofErr w:type="spellEnd"/>
          </w:p>
        </w:tc>
        <w:tc>
          <w:tcPr>
            <w:tcW w:w="1200" w:type="dxa"/>
            <w:vMerge w:val="restart"/>
          </w:tcPr>
          <w:p w:rsidR="00FA4539" w:rsidRPr="00D0157C" w:rsidRDefault="00FA4539" w:rsidP="005B1001">
            <w:pPr>
              <w:jc w:val="center"/>
              <w:rPr>
                <w:rFonts w:ascii="Times New Roman" w:hAnsi="Times New Roman" w:cs="Times New Roman"/>
                <w:sz w:val="24"/>
                <w:szCs w:val="24"/>
              </w:rPr>
            </w:pPr>
            <w:proofErr w:type="spellStart"/>
            <w:r w:rsidRPr="00D0157C">
              <w:rPr>
                <w:rFonts w:ascii="Times New Roman" w:hAnsi="Times New Roman" w:cs="Times New Roman"/>
                <w:sz w:val="24"/>
                <w:szCs w:val="24"/>
              </w:rPr>
              <w:t>Джерела</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фінансу-вання</w:t>
            </w:r>
            <w:proofErr w:type="spellEnd"/>
          </w:p>
        </w:tc>
        <w:tc>
          <w:tcPr>
            <w:tcW w:w="7049" w:type="dxa"/>
            <w:gridSpan w:val="9"/>
          </w:tcPr>
          <w:p w:rsidR="00FA4539" w:rsidRPr="00D0157C" w:rsidRDefault="00FA4539" w:rsidP="005B1001">
            <w:pPr>
              <w:jc w:val="center"/>
              <w:rPr>
                <w:rFonts w:ascii="Times New Roman" w:hAnsi="Times New Roman" w:cs="Times New Roman"/>
                <w:sz w:val="24"/>
                <w:szCs w:val="24"/>
              </w:rPr>
            </w:pPr>
            <w:proofErr w:type="spellStart"/>
            <w:r w:rsidRPr="00D0157C">
              <w:rPr>
                <w:rFonts w:ascii="Times New Roman" w:hAnsi="Times New Roman" w:cs="Times New Roman"/>
                <w:sz w:val="24"/>
                <w:szCs w:val="24"/>
              </w:rPr>
              <w:t>Орієнтовані</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обсяги</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фінансування</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вартість</w:t>
            </w:r>
            <w:proofErr w:type="spellEnd"/>
            <w:r w:rsidRPr="00D0157C">
              <w:rPr>
                <w:rFonts w:ascii="Times New Roman" w:hAnsi="Times New Roman" w:cs="Times New Roman"/>
                <w:sz w:val="24"/>
                <w:szCs w:val="24"/>
              </w:rPr>
              <w:t>) тис</w:t>
            </w:r>
            <w:proofErr w:type="gramStart"/>
            <w:r w:rsidRPr="00D0157C">
              <w:rPr>
                <w:rFonts w:ascii="Times New Roman" w:hAnsi="Times New Roman" w:cs="Times New Roman"/>
                <w:sz w:val="24"/>
                <w:szCs w:val="24"/>
              </w:rPr>
              <w:t>.</w:t>
            </w:r>
            <w:proofErr w:type="gramEnd"/>
            <w:r w:rsidRPr="00D0157C">
              <w:rPr>
                <w:rFonts w:ascii="Times New Roman" w:hAnsi="Times New Roman" w:cs="Times New Roman"/>
                <w:sz w:val="24"/>
                <w:szCs w:val="24"/>
              </w:rPr>
              <w:t xml:space="preserve"> </w:t>
            </w:r>
            <w:proofErr w:type="gramStart"/>
            <w:r w:rsidRPr="00D0157C">
              <w:rPr>
                <w:rFonts w:ascii="Times New Roman" w:hAnsi="Times New Roman" w:cs="Times New Roman"/>
                <w:sz w:val="24"/>
                <w:szCs w:val="24"/>
              </w:rPr>
              <w:t>г</w:t>
            </w:r>
            <w:proofErr w:type="gramEnd"/>
            <w:r w:rsidRPr="00D0157C">
              <w:rPr>
                <w:rFonts w:ascii="Times New Roman" w:hAnsi="Times New Roman" w:cs="Times New Roman"/>
                <w:sz w:val="24"/>
                <w:szCs w:val="24"/>
              </w:rPr>
              <w:t>рн.</w:t>
            </w:r>
          </w:p>
        </w:tc>
      </w:tr>
      <w:tr w:rsidR="00FA4539" w:rsidRPr="00D0157C" w:rsidTr="005B1001">
        <w:tc>
          <w:tcPr>
            <w:tcW w:w="500" w:type="dxa"/>
            <w:vMerge/>
          </w:tcPr>
          <w:p w:rsidR="00FA4539" w:rsidRPr="00D0157C" w:rsidRDefault="00FA4539" w:rsidP="005B1001">
            <w:pPr>
              <w:jc w:val="center"/>
              <w:rPr>
                <w:rFonts w:ascii="Times New Roman" w:hAnsi="Times New Roman" w:cs="Times New Roman"/>
                <w:sz w:val="24"/>
                <w:szCs w:val="24"/>
              </w:rPr>
            </w:pPr>
          </w:p>
        </w:tc>
        <w:tc>
          <w:tcPr>
            <w:tcW w:w="1593" w:type="dxa"/>
            <w:vMerge/>
          </w:tcPr>
          <w:p w:rsidR="00FA4539" w:rsidRPr="00D0157C" w:rsidRDefault="00FA4539" w:rsidP="005B1001">
            <w:pPr>
              <w:jc w:val="center"/>
              <w:rPr>
                <w:rFonts w:ascii="Times New Roman" w:hAnsi="Times New Roman" w:cs="Times New Roman"/>
                <w:sz w:val="24"/>
                <w:szCs w:val="24"/>
              </w:rPr>
            </w:pPr>
          </w:p>
        </w:tc>
        <w:tc>
          <w:tcPr>
            <w:tcW w:w="2564" w:type="dxa"/>
            <w:vMerge/>
          </w:tcPr>
          <w:p w:rsidR="00FA4539" w:rsidRPr="00D0157C" w:rsidRDefault="00FA4539" w:rsidP="005B1001">
            <w:pPr>
              <w:jc w:val="center"/>
              <w:rPr>
                <w:rFonts w:ascii="Times New Roman" w:hAnsi="Times New Roman" w:cs="Times New Roman"/>
                <w:sz w:val="24"/>
                <w:szCs w:val="24"/>
              </w:rPr>
            </w:pPr>
          </w:p>
        </w:tc>
        <w:tc>
          <w:tcPr>
            <w:tcW w:w="1737" w:type="dxa"/>
            <w:vMerge/>
          </w:tcPr>
          <w:p w:rsidR="00FA4539" w:rsidRPr="00D0157C" w:rsidRDefault="00FA4539" w:rsidP="005B1001">
            <w:pPr>
              <w:jc w:val="center"/>
              <w:rPr>
                <w:rFonts w:ascii="Times New Roman" w:hAnsi="Times New Roman" w:cs="Times New Roman"/>
                <w:sz w:val="24"/>
                <w:szCs w:val="24"/>
              </w:rPr>
            </w:pPr>
          </w:p>
        </w:tc>
        <w:tc>
          <w:tcPr>
            <w:tcW w:w="1200" w:type="dxa"/>
            <w:vMerge/>
          </w:tcPr>
          <w:p w:rsidR="00FA4539" w:rsidRPr="00D0157C" w:rsidRDefault="00FA4539" w:rsidP="005B1001">
            <w:pPr>
              <w:jc w:val="center"/>
              <w:rPr>
                <w:rFonts w:ascii="Times New Roman" w:hAnsi="Times New Roman" w:cs="Times New Roman"/>
                <w:sz w:val="24"/>
                <w:szCs w:val="24"/>
              </w:rPr>
            </w:pPr>
          </w:p>
        </w:tc>
        <w:tc>
          <w:tcPr>
            <w:tcW w:w="1200" w:type="dxa"/>
            <w:vMerge/>
          </w:tcPr>
          <w:p w:rsidR="00FA4539" w:rsidRPr="00D0157C" w:rsidRDefault="00FA4539" w:rsidP="005B1001">
            <w:pPr>
              <w:jc w:val="center"/>
              <w:rPr>
                <w:rFonts w:ascii="Times New Roman" w:hAnsi="Times New Roman" w:cs="Times New Roman"/>
                <w:sz w:val="24"/>
                <w:szCs w:val="24"/>
              </w:rPr>
            </w:pPr>
          </w:p>
        </w:tc>
        <w:tc>
          <w:tcPr>
            <w:tcW w:w="966" w:type="dxa"/>
            <w:vMerge w:val="restart"/>
          </w:tcPr>
          <w:p w:rsidR="00FA4539" w:rsidRPr="00D0157C" w:rsidRDefault="00FA4539" w:rsidP="005B1001">
            <w:pPr>
              <w:jc w:val="center"/>
              <w:rPr>
                <w:rFonts w:ascii="Times New Roman" w:hAnsi="Times New Roman" w:cs="Times New Roman"/>
                <w:sz w:val="24"/>
                <w:szCs w:val="24"/>
              </w:rPr>
            </w:pPr>
            <w:proofErr w:type="spellStart"/>
            <w:r w:rsidRPr="00D0157C">
              <w:rPr>
                <w:rFonts w:ascii="Times New Roman" w:hAnsi="Times New Roman" w:cs="Times New Roman"/>
                <w:sz w:val="24"/>
                <w:szCs w:val="24"/>
              </w:rPr>
              <w:t>Загальний</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обсяг</w:t>
            </w:r>
            <w:proofErr w:type="spellEnd"/>
          </w:p>
        </w:tc>
        <w:tc>
          <w:tcPr>
            <w:tcW w:w="6083" w:type="dxa"/>
            <w:gridSpan w:val="8"/>
          </w:tcPr>
          <w:p w:rsidR="00FA4539" w:rsidRPr="00D0157C" w:rsidRDefault="00FA4539" w:rsidP="005B1001">
            <w:pPr>
              <w:jc w:val="center"/>
              <w:rPr>
                <w:rFonts w:ascii="Times New Roman" w:hAnsi="Times New Roman" w:cs="Times New Roman"/>
                <w:sz w:val="24"/>
                <w:szCs w:val="24"/>
              </w:rPr>
            </w:pPr>
            <w:proofErr w:type="gramStart"/>
            <w:r w:rsidRPr="00D0157C">
              <w:rPr>
                <w:rFonts w:ascii="Times New Roman" w:hAnsi="Times New Roman" w:cs="Times New Roman"/>
                <w:sz w:val="24"/>
                <w:szCs w:val="24"/>
              </w:rPr>
              <w:t>У</w:t>
            </w:r>
            <w:proofErr w:type="gramEnd"/>
            <w:r w:rsidRPr="00D0157C">
              <w:rPr>
                <w:rFonts w:ascii="Times New Roman" w:hAnsi="Times New Roman" w:cs="Times New Roman"/>
                <w:sz w:val="24"/>
                <w:szCs w:val="24"/>
              </w:rPr>
              <w:t xml:space="preserve"> тому </w:t>
            </w:r>
            <w:proofErr w:type="spellStart"/>
            <w:r w:rsidRPr="00D0157C">
              <w:rPr>
                <w:rFonts w:ascii="Times New Roman" w:hAnsi="Times New Roman" w:cs="Times New Roman"/>
                <w:sz w:val="24"/>
                <w:szCs w:val="24"/>
              </w:rPr>
              <w:t>числі</w:t>
            </w:r>
            <w:proofErr w:type="spellEnd"/>
            <w:r w:rsidRPr="00D0157C">
              <w:rPr>
                <w:rFonts w:ascii="Times New Roman" w:hAnsi="Times New Roman" w:cs="Times New Roman"/>
                <w:sz w:val="24"/>
                <w:szCs w:val="24"/>
              </w:rPr>
              <w:t xml:space="preserve"> за роками</w:t>
            </w:r>
          </w:p>
        </w:tc>
      </w:tr>
      <w:tr w:rsidR="00FA4539" w:rsidRPr="00D0157C" w:rsidTr="005B1001">
        <w:trPr>
          <w:trHeight w:val="90"/>
        </w:trPr>
        <w:tc>
          <w:tcPr>
            <w:tcW w:w="500" w:type="dxa"/>
            <w:vMerge/>
          </w:tcPr>
          <w:p w:rsidR="00FA4539" w:rsidRPr="00D0157C" w:rsidRDefault="00FA4539" w:rsidP="005B1001">
            <w:pPr>
              <w:jc w:val="center"/>
              <w:rPr>
                <w:rFonts w:ascii="Times New Roman" w:hAnsi="Times New Roman" w:cs="Times New Roman"/>
                <w:sz w:val="24"/>
                <w:szCs w:val="24"/>
              </w:rPr>
            </w:pPr>
          </w:p>
        </w:tc>
        <w:tc>
          <w:tcPr>
            <w:tcW w:w="1593" w:type="dxa"/>
            <w:vMerge/>
          </w:tcPr>
          <w:p w:rsidR="00FA4539" w:rsidRPr="00D0157C" w:rsidRDefault="00FA4539" w:rsidP="005B1001">
            <w:pPr>
              <w:jc w:val="center"/>
              <w:rPr>
                <w:rFonts w:ascii="Times New Roman" w:hAnsi="Times New Roman" w:cs="Times New Roman"/>
                <w:sz w:val="24"/>
                <w:szCs w:val="24"/>
              </w:rPr>
            </w:pPr>
          </w:p>
        </w:tc>
        <w:tc>
          <w:tcPr>
            <w:tcW w:w="2564" w:type="dxa"/>
            <w:vMerge/>
          </w:tcPr>
          <w:p w:rsidR="00FA4539" w:rsidRPr="00D0157C" w:rsidRDefault="00FA4539" w:rsidP="005B1001">
            <w:pPr>
              <w:jc w:val="center"/>
              <w:rPr>
                <w:rFonts w:ascii="Times New Roman" w:hAnsi="Times New Roman" w:cs="Times New Roman"/>
                <w:sz w:val="24"/>
                <w:szCs w:val="24"/>
              </w:rPr>
            </w:pPr>
          </w:p>
        </w:tc>
        <w:tc>
          <w:tcPr>
            <w:tcW w:w="1737" w:type="dxa"/>
            <w:vMerge/>
          </w:tcPr>
          <w:p w:rsidR="00FA4539" w:rsidRPr="00D0157C" w:rsidRDefault="00FA4539" w:rsidP="005B1001">
            <w:pPr>
              <w:jc w:val="center"/>
              <w:rPr>
                <w:rFonts w:ascii="Times New Roman" w:hAnsi="Times New Roman" w:cs="Times New Roman"/>
                <w:sz w:val="24"/>
                <w:szCs w:val="24"/>
              </w:rPr>
            </w:pPr>
          </w:p>
        </w:tc>
        <w:tc>
          <w:tcPr>
            <w:tcW w:w="1200" w:type="dxa"/>
            <w:vMerge/>
          </w:tcPr>
          <w:p w:rsidR="00FA4539" w:rsidRPr="00D0157C" w:rsidRDefault="00FA4539" w:rsidP="005B1001">
            <w:pPr>
              <w:jc w:val="center"/>
              <w:rPr>
                <w:rFonts w:ascii="Times New Roman" w:hAnsi="Times New Roman" w:cs="Times New Roman"/>
                <w:sz w:val="24"/>
                <w:szCs w:val="24"/>
              </w:rPr>
            </w:pPr>
          </w:p>
        </w:tc>
        <w:tc>
          <w:tcPr>
            <w:tcW w:w="1200" w:type="dxa"/>
            <w:vMerge/>
          </w:tcPr>
          <w:p w:rsidR="00FA4539" w:rsidRPr="00D0157C" w:rsidRDefault="00FA4539" w:rsidP="005B1001">
            <w:pPr>
              <w:jc w:val="center"/>
              <w:rPr>
                <w:rFonts w:ascii="Times New Roman" w:hAnsi="Times New Roman" w:cs="Times New Roman"/>
                <w:sz w:val="24"/>
                <w:szCs w:val="24"/>
              </w:rPr>
            </w:pPr>
          </w:p>
        </w:tc>
        <w:tc>
          <w:tcPr>
            <w:tcW w:w="966" w:type="dxa"/>
            <w:vMerge/>
          </w:tcPr>
          <w:p w:rsidR="00FA4539" w:rsidRPr="00D0157C" w:rsidRDefault="00FA4539" w:rsidP="005B1001">
            <w:pPr>
              <w:jc w:val="center"/>
              <w:rPr>
                <w:rFonts w:ascii="Times New Roman" w:hAnsi="Times New Roman" w:cs="Times New Roman"/>
                <w:sz w:val="24"/>
                <w:szCs w:val="24"/>
              </w:rPr>
            </w:pPr>
          </w:p>
        </w:tc>
        <w:tc>
          <w:tcPr>
            <w:tcW w:w="696"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2019</w:t>
            </w:r>
          </w:p>
        </w:tc>
        <w:tc>
          <w:tcPr>
            <w:tcW w:w="851"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2020</w:t>
            </w:r>
          </w:p>
        </w:tc>
        <w:tc>
          <w:tcPr>
            <w:tcW w:w="708"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2021</w:t>
            </w:r>
          </w:p>
        </w:tc>
        <w:tc>
          <w:tcPr>
            <w:tcW w:w="851"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2022</w:t>
            </w:r>
          </w:p>
        </w:tc>
        <w:tc>
          <w:tcPr>
            <w:tcW w:w="709"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2023</w:t>
            </w:r>
          </w:p>
        </w:tc>
        <w:tc>
          <w:tcPr>
            <w:tcW w:w="688"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2024</w:t>
            </w:r>
          </w:p>
        </w:tc>
        <w:tc>
          <w:tcPr>
            <w:tcW w:w="871"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2025</w:t>
            </w:r>
          </w:p>
        </w:tc>
        <w:tc>
          <w:tcPr>
            <w:tcW w:w="709"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2026</w:t>
            </w:r>
          </w:p>
        </w:tc>
      </w:tr>
      <w:tr w:rsidR="00FA4539" w:rsidRPr="00D0157C" w:rsidTr="005B1001">
        <w:trPr>
          <w:trHeight w:val="90"/>
        </w:trPr>
        <w:tc>
          <w:tcPr>
            <w:tcW w:w="500"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w:t>
            </w:r>
          </w:p>
        </w:tc>
        <w:tc>
          <w:tcPr>
            <w:tcW w:w="1593" w:type="dxa"/>
          </w:tcPr>
          <w:p w:rsidR="00FA4539" w:rsidRPr="00D0157C" w:rsidRDefault="00FA4539" w:rsidP="005B1001">
            <w:pPr>
              <w:rPr>
                <w:rFonts w:ascii="Times New Roman" w:hAnsi="Times New Roman" w:cs="Times New Roman"/>
                <w:sz w:val="24"/>
                <w:szCs w:val="24"/>
              </w:rPr>
            </w:pPr>
            <w:proofErr w:type="spellStart"/>
            <w:proofErr w:type="gramStart"/>
            <w:r w:rsidRPr="00D0157C">
              <w:rPr>
                <w:rFonts w:ascii="Times New Roman" w:hAnsi="Times New Roman" w:cs="Times New Roman"/>
                <w:sz w:val="24"/>
                <w:szCs w:val="24"/>
              </w:rPr>
              <w:t>П</w:t>
            </w:r>
            <w:proofErr w:type="gramEnd"/>
            <w:r w:rsidRPr="00D0157C">
              <w:rPr>
                <w:rFonts w:ascii="Times New Roman" w:hAnsi="Times New Roman" w:cs="Times New Roman"/>
                <w:sz w:val="24"/>
                <w:szCs w:val="24"/>
              </w:rPr>
              <w:t>ідвищення</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престижності</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професії</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медичного</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працівника</w:t>
            </w:r>
            <w:proofErr w:type="spellEnd"/>
          </w:p>
        </w:tc>
        <w:tc>
          <w:tcPr>
            <w:tcW w:w="2564" w:type="dxa"/>
          </w:tcPr>
          <w:p w:rsidR="00FA4539" w:rsidRPr="00D0157C" w:rsidRDefault="00FA4539" w:rsidP="005B1001">
            <w:pPr>
              <w:rPr>
                <w:rFonts w:ascii="Times New Roman" w:hAnsi="Times New Roman" w:cs="Times New Roman"/>
                <w:sz w:val="24"/>
                <w:szCs w:val="24"/>
              </w:rPr>
            </w:pPr>
            <w:proofErr w:type="spellStart"/>
            <w:r w:rsidRPr="00D0157C">
              <w:rPr>
                <w:rFonts w:ascii="Times New Roman" w:hAnsi="Times New Roman" w:cs="Times New Roman"/>
                <w:sz w:val="24"/>
                <w:szCs w:val="24"/>
              </w:rPr>
              <w:t>Проводити</w:t>
            </w:r>
            <w:proofErr w:type="spellEnd"/>
            <w:r w:rsidRPr="00D0157C">
              <w:rPr>
                <w:rFonts w:ascii="Times New Roman" w:hAnsi="Times New Roman" w:cs="Times New Roman"/>
                <w:sz w:val="24"/>
                <w:szCs w:val="24"/>
              </w:rPr>
              <w:t xml:space="preserve"> комплекс </w:t>
            </w:r>
            <w:proofErr w:type="spellStart"/>
            <w:r w:rsidRPr="00D0157C">
              <w:rPr>
                <w:rFonts w:ascii="Times New Roman" w:hAnsi="Times New Roman" w:cs="Times New Roman"/>
                <w:sz w:val="24"/>
                <w:szCs w:val="24"/>
              </w:rPr>
              <w:t>організаційних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просвітницьких</w:t>
            </w:r>
            <w:proofErr w:type="spellEnd"/>
            <w:r w:rsidRPr="00D0157C">
              <w:rPr>
                <w:rFonts w:ascii="Times New Roman" w:hAnsi="Times New Roman" w:cs="Times New Roman"/>
                <w:sz w:val="24"/>
                <w:szCs w:val="24"/>
              </w:rPr>
              <w:t xml:space="preserve"> та </w:t>
            </w:r>
            <w:proofErr w:type="spellStart"/>
            <w:r w:rsidRPr="00D0157C">
              <w:rPr>
                <w:rFonts w:ascii="Times New Roman" w:hAnsi="Times New Roman" w:cs="Times New Roman"/>
                <w:sz w:val="24"/>
                <w:szCs w:val="24"/>
              </w:rPr>
              <w:t>інформаційних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заходів</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спрямованих</w:t>
            </w:r>
            <w:proofErr w:type="spellEnd"/>
            <w:r w:rsidRPr="00D0157C">
              <w:rPr>
                <w:rFonts w:ascii="Times New Roman" w:hAnsi="Times New Roman" w:cs="Times New Roman"/>
                <w:sz w:val="24"/>
                <w:szCs w:val="24"/>
              </w:rPr>
              <w:t xml:space="preserve"> на </w:t>
            </w:r>
            <w:proofErr w:type="spellStart"/>
            <w:r w:rsidRPr="00D0157C">
              <w:rPr>
                <w:rFonts w:ascii="Times New Roman" w:hAnsi="Times New Roman" w:cs="Times New Roman"/>
                <w:sz w:val="24"/>
                <w:szCs w:val="24"/>
              </w:rPr>
              <w:t>орієнтацію</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випускників</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загальноосвітніх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навчальних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закладі</w:t>
            </w:r>
            <w:proofErr w:type="gramStart"/>
            <w:r w:rsidRPr="00D0157C">
              <w:rPr>
                <w:rFonts w:ascii="Times New Roman" w:hAnsi="Times New Roman" w:cs="Times New Roman"/>
                <w:sz w:val="24"/>
                <w:szCs w:val="24"/>
              </w:rPr>
              <w:t>в</w:t>
            </w:r>
            <w:proofErr w:type="spellEnd"/>
            <w:proofErr w:type="gramEnd"/>
            <w:r w:rsidRPr="00D0157C">
              <w:rPr>
                <w:rFonts w:ascii="Times New Roman" w:hAnsi="Times New Roman" w:cs="Times New Roman"/>
                <w:sz w:val="24"/>
                <w:szCs w:val="24"/>
              </w:rPr>
              <w:t xml:space="preserve"> на </w:t>
            </w:r>
            <w:proofErr w:type="spellStart"/>
            <w:r w:rsidRPr="00D0157C">
              <w:rPr>
                <w:rFonts w:ascii="Times New Roman" w:hAnsi="Times New Roman" w:cs="Times New Roman"/>
                <w:sz w:val="24"/>
                <w:szCs w:val="24"/>
              </w:rPr>
              <w:t>професію</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lastRenderedPageBreak/>
              <w:t>медичного</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працівника</w:t>
            </w:r>
            <w:proofErr w:type="spellEnd"/>
            <w:r w:rsidRPr="00D0157C">
              <w:rPr>
                <w:rFonts w:ascii="Times New Roman" w:hAnsi="Times New Roman" w:cs="Times New Roman"/>
                <w:sz w:val="24"/>
                <w:szCs w:val="24"/>
              </w:rPr>
              <w:t xml:space="preserve">.  </w:t>
            </w:r>
          </w:p>
        </w:tc>
        <w:tc>
          <w:tcPr>
            <w:tcW w:w="1737" w:type="dxa"/>
            <w:vAlign w:val="center"/>
          </w:tcPr>
          <w:p w:rsidR="00FA4539" w:rsidRPr="00D0157C" w:rsidRDefault="00FA4539" w:rsidP="005B1001">
            <w:pPr>
              <w:jc w:val="both"/>
              <w:rPr>
                <w:rFonts w:ascii="Times New Roman" w:hAnsi="Times New Roman" w:cs="Times New Roman"/>
                <w:sz w:val="24"/>
                <w:szCs w:val="24"/>
              </w:rPr>
            </w:pPr>
            <w:r w:rsidRPr="00D0157C">
              <w:rPr>
                <w:rFonts w:ascii="Times New Roman" w:hAnsi="Times New Roman" w:cs="Times New Roman"/>
                <w:sz w:val="24"/>
                <w:szCs w:val="24"/>
              </w:rPr>
              <w:lastRenderedPageBreak/>
              <w:t>КНП «</w:t>
            </w:r>
            <w:proofErr w:type="spellStart"/>
            <w:r w:rsidRPr="00D0157C">
              <w:rPr>
                <w:rFonts w:ascii="Times New Roman" w:hAnsi="Times New Roman" w:cs="Times New Roman"/>
                <w:sz w:val="24"/>
                <w:szCs w:val="24"/>
              </w:rPr>
              <w:t>Новоушицький</w:t>
            </w:r>
            <w:proofErr w:type="spellEnd"/>
            <w:r w:rsidRPr="00D0157C">
              <w:rPr>
                <w:rFonts w:ascii="Times New Roman" w:hAnsi="Times New Roman" w:cs="Times New Roman"/>
                <w:sz w:val="24"/>
                <w:szCs w:val="24"/>
              </w:rPr>
              <w:t xml:space="preserve">  центр </w:t>
            </w:r>
            <w:proofErr w:type="spellStart"/>
            <w:r w:rsidRPr="00D0157C">
              <w:rPr>
                <w:rFonts w:ascii="Times New Roman" w:hAnsi="Times New Roman" w:cs="Times New Roman"/>
                <w:sz w:val="24"/>
                <w:szCs w:val="24"/>
              </w:rPr>
              <w:t>первинної</w:t>
            </w:r>
            <w:proofErr w:type="spellEnd"/>
            <w:r w:rsidRPr="00D0157C">
              <w:rPr>
                <w:rFonts w:ascii="Times New Roman" w:hAnsi="Times New Roman" w:cs="Times New Roman"/>
                <w:sz w:val="24"/>
                <w:szCs w:val="24"/>
              </w:rPr>
              <w:t xml:space="preserve">  медик</w:t>
            </w:r>
            <w:proofErr w:type="gramStart"/>
            <w:r w:rsidRPr="00D0157C">
              <w:rPr>
                <w:rFonts w:ascii="Times New Roman" w:hAnsi="Times New Roman" w:cs="Times New Roman"/>
                <w:sz w:val="24"/>
                <w:szCs w:val="24"/>
              </w:rPr>
              <w:t>о–</w:t>
            </w:r>
            <w:proofErr w:type="gram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санітарної</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допомоги</w:t>
            </w:r>
            <w:proofErr w:type="spellEnd"/>
            <w:r w:rsidRPr="00D0157C">
              <w:rPr>
                <w:rFonts w:ascii="Times New Roman" w:hAnsi="Times New Roman" w:cs="Times New Roman"/>
                <w:sz w:val="24"/>
                <w:szCs w:val="24"/>
              </w:rPr>
              <w:t xml:space="preserve">» </w:t>
            </w:r>
          </w:p>
          <w:p w:rsidR="00FA4539" w:rsidRPr="00D0157C" w:rsidRDefault="00FA4539" w:rsidP="005B1001">
            <w:pPr>
              <w:jc w:val="both"/>
              <w:rPr>
                <w:rFonts w:ascii="Times New Roman" w:hAnsi="Times New Roman" w:cs="Times New Roman"/>
                <w:sz w:val="24"/>
                <w:szCs w:val="24"/>
              </w:rPr>
            </w:pPr>
            <w:proofErr w:type="spellStart"/>
            <w:r w:rsidRPr="00D0157C">
              <w:rPr>
                <w:rFonts w:ascii="Times New Roman" w:hAnsi="Times New Roman" w:cs="Times New Roman"/>
                <w:color w:val="000000"/>
                <w:sz w:val="24"/>
                <w:szCs w:val="24"/>
              </w:rPr>
              <w:t>Відділ</w:t>
            </w:r>
            <w:proofErr w:type="spellEnd"/>
            <w:r w:rsidRPr="00D0157C">
              <w:rPr>
                <w:rFonts w:ascii="Times New Roman" w:hAnsi="Times New Roman" w:cs="Times New Roman"/>
                <w:color w:val="000000"/>
                <w:sz w:val="24"/>
                <w:szCs w:val="24"/>
              </w:rPr>
              <w:t xml:space="preserve"> </w:t>
            </w:r>
            <w:proofErr w:type="spellStart"/>
            <w:r w:rsidRPr="00D0157C">
              <w:rPr>
                <w:rFonts w:ascii="Times New Roman" w:hAnsi="Times New Roman" w:cs="Times New Roman"/>
                <w:color w:val="000000"/>
                <w:sz w:val="24"/>
                <w:szCs w:val="24"/>
              </w:rPr>
              <w:t>освіти</w:t>
            </w:r>
            <w:proofErr w:type="gramStart"/>
            <w:r w:rsidRPr="00D0157C">
              <w:rPr>
                <w:rFonts w:ascii="Times New Roman" w:hAnsi="Times New Roman" w:cs="Times New Roman"/>
                <w:color w:val="000000"/>
                <w:sz w:val="24"/>
                <w:szCs w:val="24"/>
              </w:rPr>
              <w:t>,м</w:t>
            </w:r>
            <w:proofErr w:type="gramEnd"/>
            <w:r w:rsidRPr="00D0157C">
              <w:rPr>
                <w:rFonts w:ascii="Times New Roman" w:hAnsi="Times New Roman" w:cs="Times New Roman"/>
                <w:color w:val="000000"/>
                <w:sz w:val="24"/>
                <w:szCs w:val="24"/>
              </w:rPr>
              <w:t>олоді</w:t>
            </w:r>
            <w:proofErr w:type="spellEnd"/>
            <w:r w:rsidRPr="00D0157C">
              <w:rPr>
                <w:rFonts w:ascii="Times New Roman" w:hAnsi="Times New Roman" w:cs="Times New Roman"/>
                <w:color w:val="000000"/>
                <w:sz w:val="24"/>
                <w:szCs w:val="24"/>
              </w:rPr>
              <w:t xml:space="preserve"> та спорту </w:t>
            </w:r>
            <w:r w:rsidRPr="00D0157C">
              <w:rPr>
                <w:rFonts w:ascii="Times New Roman" w:hAnsi="Times New Roman" w:cs="Times New Roman"/>
                <w:color w:val="000000"/>
                <w:sz w:val="24"/>
                <w:szCs w:val="24"/>
              </w:rPr>
              <w:lastRenderedPageBreak/>
              <w:t xml:space="preserve">Новоушицької </w:t>
            </w:r>
            <w:proofErr w:type="spellStart"/>
            <w:r w:rsidRPr="00D0157C">
              <w:rPr>
                <w:rFonts w:ascii="Times New Roman" w:hAnsi="Times New Roman" w:cs="Times New Roman"/>
                <w:color w:val="000000"/>
                <w:sz w:val="24"/>
                <w:szCs w:val="24"/>
              </w:rPr>
              <w:t>селищної</w:t>
            </w:r>
            <w:proofErr w:type="spellEnd"/>
            <w:r w:rsidRPr="00D0157C">
              <w:rPr>
                <w:rFonts w:ascii="Times New Roman" w:hAnsi="Times New Roman" w:cs="Times New Roman"/>
                <w:color w:val="000000"/>
                <w:sz w:val="24"/>
                <w:szCs w:val="24"/>
              </w:rPr>
              <w:t xml:space="preserve"> ради</w:t>
            </w:r>
          </w:p>
          <w:p w:rsidR="00FA4539" w:rsidRPr="00D0157C" w:rsidRDefault="00FA4539" w:rsidP="005B1001">
            <w:pPr>
              <w:jc w:val="center"/>
              <w:rPr>
                <w:rFonts w:ascii="Times New Roman" w:hAnsi="Times New Roman" w:cs="Times New Roman"/>
                <w:sz w:val="24"/>
                <w:szCs w:val="24"/>
              </w:rPr>
            </w:pPr>
          </w:p>
        </w:tc>
        <w:tc>
          <w:tcPr>
            <w:tcW w:w="1200"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lastRenderedPageBreak/>
              <w:t xml:space="preserve">2019-2026 </w:t>
            </w:r>
            <w:proofErr w:type="spellStart"/>
            <w:r w:rsidRPr="00D0157C">
              <w:rPr>
                <w:rFonts w:ascii="Times New Roman" w:hAnsi="Times New Roman" w:cs="Times New Roman"/>
                <w:sz w:val="24"/>
                <w:szCs w:val="24"/>
              </w:rPr>
              <w:t>рр</w:t>
            </w:r>
            <w:proofErr w:type="spellEnd"/>
            <w:r w:rsidRPr="00D0157C">
              <w:rPr>
                <w:rFonts w:ascii="Times New Roman" w:hAnsi="Times New Roman" w:cs="Times New Roman"/>
                <w:sz w:val="24"/>
                <w:szCs w:val="24"/>
              </w:rPr>
              <w:t>.</w:t>
            </w:r>
          </w:p>
        </w:tc>
        <w:tc>
          <w:tcPr>
            <w:tcW w:w="1200" w:type="dxa"/>
            <w:vAlign w:val="center"/>
          </w:tcPr>
          <w:p w:rsidR="00FA4539" w:rsidRPr="00D0157C" w:rsidRDefault="00FA4539" w:rsidP="005B1001">
            <w:pPr>
              <w:jc w:val="center"/>
              <w:rPr>
                <w:rFonts w:ascii="Times New Roman" w:hAnsi="Times New Roman" w:cs="Times New Roman"/>
                <w:sz w:val="24"/>
                <w:szCs w:val="24"/>
              </w:rPr>
            </w:pPr>
            <w:proofErr w:type="spellStart"/>
            <w:r w:rsidRPr="00D0157C">
              <w:rPr>
                <w:rFonts w:ascii="Times New Roman" w:hAnsi="Times New Roman" w:cs="Times New Roman"/>
                <w:sz w:val="24"/>
                <w:szCs w:val="24"/>
              </w:rPr>
              <w:t>Місцевий</w:t>
            </w:r>
            <w:proofErr w:type="spellEnd"/>
            <w:r w:rsidRPr="00D0157C">
              <w:rPr>
                <w:rFonts w:ascii="Times New Roman" w:hAnsi="Times New Roman" w:cs="Times New Roman"/>
                <w:sz w:val="24"/>
                <w:szCs w:val="24"/>
              </w:rPr>
              <w:t xml:space="preserve"> бюджет</w:t>
            </w:r>
          </w:p>
        </w:tc>
        <w:tc>
          <w:tcPr>
            <w:tcW w:w="966"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32,0</w:t>
            </w:r>
          </w:p>
        </w:tc>
        <w:tc>
          <w:tcPr>
            <w:tcW w:w="696"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4,0</w:t>
            </w:r>
          </w:p>
        </w:tc>
        <w:tc>
          <w:tcPr>
            <w:tcW w:w="851"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4,0</w:t>
            </w:r>
          </w:p>
        </w:tc>
        <w:tc>
          <w:tcPr>
            <w:tcW w:w="708"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4,0</w:t>
            </w:r>
          </w:p>
        </w:tc>
        <w:tc>
          <w:tcPr>
            <w:tcW w:w="851"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4,0</w:t>
            </w:r>
          </w:p>
        </w:tc>
        <w:tc>
          <w:tcPr>
            <w:tcW w:w="709"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4,0</w:t>
            </w:r>
          </w:p>
        </w:tc>
        <w:tc>
          <w:tcPr>
            <w:tcW w:w="688"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4,0</w:t>
            </w:r>
          </w:p>
        </w:tc>
        <w:tc>
          <w:tcPr>
            <w:tcW w:w="871"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4,0</w:t>
            </w:r>
          </w:p>
        </w:tc>
        <w:tc>
          <w:tcPr>
            <w:tcW w:w="709"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4,0</w:t>
            </w:r>
          </w:p>
        </w:tc>
      </w:tr>
      <w:tr w:rsidR="00FA4539" w:rsidRPr="00D0157C" w:rsidTr="005B1001">
        <w:trPr>
          <w:trHeight w:val="90"/>
        </w:trPr>
        <w:tc>
          <w:tcPr>
            <w:tcW w:w="500"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lastRenderedPageBreak/>
              <w:t>2</w:t>
            </w:r>
          </w:p>
        </w:tc>
        <w:tc>
          <w:tcPr>
            <w:tcW w:w="1593" w:type="dxa"/>
          </w:tcPr>
          <w:p w:rsidR="00FA4539" w:rsidRPr="00D0157C" w:rsidRDefault="00FA4539" w:rsidP="005B1001">
            <w:pPr>
              <w:rPr>
                <w:rFonts w:ascii="Times New Roman" w:hAnsi="Times New Roman" w:cs="Times New Roman"/>
                <w:sz w:val="24"/>
                <w:szCs w:val="24"/>
              </w:rPr>
            </w:pPr>
            <w:proofErr w:type="spellStart"/>
            <w:proofErr w:type="gramStart"/>
            <w:r w:rsidRPr="00D0157C">
              <w:rPr>
                <w:rFonts w:ascii="Times New Roman" w:hAnsi="Times New Roman" w:cs="Times New Roman"/>
                <w:sz w:val="24"/>
                <w:szCs w:val="24"/>
              </w:rPr>
              <w:t>П</w:t>
            </w:r>
            <w:proofErr w:type="gramEnd"/>
            <w:r w:rsidRPr="00D0157C">
              <w:rPr>
                <w:rFonts w:ascii="Times New Roman" w:hAnsi="Times New Roman" w:cs="Times New Roman"/>
                <w:sz w:val="24"/>
                <w:szCs w:val="24"/>
              </w:rPr>
              <w:t>ідготовка</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медичних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кадрів</w:t>
            </w:r>
            <w:proofErr w:type="spellEnd"/>
            <w:r w:rsidRPr="00D0157C">
              <w:rPr>
                <w:rFonts w:ascii="Times New Roman" w:hAnsi="Times New Roman" w:cs="Times New Roman"/>
                <w:sz w:val="24"/>
                <w:szCs w:val="24"/>
              </w:rPr>
              <w:t xml:space="preserve"> та </w:t>
            </w:r>
            <w:proofErr w:type="spellStart"/>
            <w:r w:rsidRPr="00D0157C">
              <w:rPr>
                <w:rFonts w:ascii="Times New Roman" w:hAnsi="Times New Roman" w:cs="Times New Roman"/>
                <w:sz w:val="24"/>
                <w:szCs w:val="24"/>
              </w:rPr>
              <w:t>укомплектування</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лікарських</w:t>
            </w:r>
            <w:proofErr w:type="spellEnd"/>
            <w:r w:rsidRPr="00D0157C">
              <w:rPr>
                <w:rFonts w:ascii="Times New Roman" w:hAnsi="Times New Roman" w:cs="Times New Roman"/>
                <w:sz w:val="24"/>
                <w:szCs w:val="24"/>
              </w:rPr>
              <w:t xml:space="preserve"> посад</w:t>
            </w:r>
          </w:p>
        </w:tc>
        <w:tc>
          <w:tcPr>
            <w:tcW w:w="2564" w:type="dxa"/>
          </w:tcPr>
          <w:p w:rsidR="00FA4539" w:rsidRPr="00D0157C" w:rsidRDefault="00FA4539" w:rsidP="005B1001">
            <w:pPr>
              <w:ind w:left="-77"/>
              <w:jc w:val="both"/>
              <w:rPr>
                <w:rFonts w:ascii="Times New Roman" w:hAnsi="Times New Roman" w:cs="Times New Roman"/>
                <w:sz w:val="24"/>
                <w:szCs w:val="24"/>
              </w:rPr>
            </w:pPr>
            <w:proofErr w:type="spellStart"/>
            <w:r w:rsidRPr="00D0157C">
              <w:rPr>
                <w:rFonts w:ascii="Times New Roman" w:hAnsi="Times New Roman" w:cs="Times New Roman"/>
                <w:sz w:val="24"/>
                <w:szCs w:val="24"/>
              </w:rPr>
              <w:t>Забезпечення</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навчання</w:t>
            </w:r>
            <w:proofErr w:type="spellEnd"/>
            <w:r w:rsidRPr="00D0157C">
              <w:rPr>
                <w:rFonts w:ascii="Times New Roman" w:hAnsi="Times New Roman" w:cs="Times New Roman"/>
                <w:sz w:val="24"/>
                <w:szCs w:val="24"/>
              </w:rPr>
              <w:t xml:space="preserve"> в </w:t>
            </w:r>
            <w:proofErr w:type="spellStart"/>
            <w:r w:rsidRPr="00D0157C">
              <w:rPr>
                <w:rFonts w:ascii="Times New Roman" w:hAnsi="Times New Roman" w:cs="Times New Roman"/>
                <w:sz w:val="24"/>
                <w:szCs w:val="24"/>
              </w:rPr>
              <w:t>вищих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медичних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закладів</w:t>
            </w:r>
            <w:proofErr w:type="spellEnd"/>
            <w:r w:rsidRPr="00D0157C">
              <w:rPr>
                <w:rFonts w:ascii="Times New Roman" w:hAnsi="Times New Roman" w:cs="Times New Roman"/>
                <w:sz w:val="24"/>
                <w:szCs w:val="24"/>
              </w:rPr>
              <w:t xml:space="preserve"> І -ІV </w:t>
            </w:r>
            <w:proofErr w:type="spellStart"/>
            <w:proofErr w:type="gramStart"/>
            <w:r w:rsidRPr="00D0157C">
              <w:rPr>
                <w:rFonts w:ascii="Times New Roman" w:hAnsi="Times New Roman" w:cs="Times New Roman"/>
                <w:sz w:val="24"/>
                <w:szCs w:val="24"/>
              </w:rPr>
              <w:t>р</w:t>
            </w:r>
            <w:proofErr w:type="gramEnd"/>
            <w:r w:rsidRPr="00D0157C">
              <w:rPr>
                <w:rFonts w:ascii="Times New Roman" w:hAnsi="Times New Roman" w:cs="Times New Roman"/>
                <w:sz w:val="24"/>
                <w:szCs w:val="24"/>
              </w:rPr>
              <w:t>івнів</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акредитації</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згідно</w:t>
            </w:r>
            <w:proofErr w:type="spellEnd"/>
            <w:r w:rsidRPr="00D0157C">
              <w:rPr>
                <w:rFonts w:ascii="Times New Roman" w:hAnsi="Times New Roman" w:cs="Times New Roman"/>
                <w:sz w:val="24"/>
                <w:szCs w:val="24"/>
              </w:rPr>
              <w:t xml:space="preserve"> угоди </w:t>
            </w:r>
            <w:proofErr w:type="spellStart"/>
            <w:r w:rsidRPr="00D0157C">
              <w:rPr>
                <w:rFonts w:ascii="Times New Roman" w:hAnsi="Times New Roman" w:cs="Times New Roman"/>
                <w:sz w:val="24"/>
                <w:szCs w:val="24"/>
              </w:rPr>
              <w:t>між</w:t>
            </w:r>
            <w:proofErr w:type="spellEnd"/>
            <w:r w:rsidRPr="00D0157C">
              <w:rPr>
                <w:rFonts w:ascii="Times New Roman" w:hAnsi="Times New Roman" w:cs="Times New Roman"/>
                <w:sz w:val="24"/>
                <w:szCs w:val="24"/>
              </w:rPr>
              <w:t xml:space="preserve"> КНП «</w:t>
            </w:r>
            <w:proofErr w:type="spellStart"/>
            <w:r w:rsidRPr="00D0157C">
              <w:rPr>
                <w:rFonts w:ascii="Times New Roman" w:hAnsi="Times New Roman" w:cs="Times New Roman"/>
                <w:sz w:val="24"/>
                <w:szCs w:val="24"/>
              </w:rPr>
              <w:t>Новоушицький</w:t>
            </w:r>
            <w:proofErr w:type="spellEnd"/>
            <w:r w:rsidRPr="00D0157C">
              <w:rPr>
                <w:rFonts w:ascii="Times New Roman" w:hAnsi="Times New Roman" w:cs="Times New Roman"/>
                <w:sz w:val="24"/>
                <w:szCs w:val="24"/>
              </w:rPr>
              <w:t xml:space="preserve">  центр ПМСД», </w:t>
            </w:r>
            <w:proofErr w:type="spellStart"/>
            <w:r w:rsidRPr="00D0157C">
              <w:rPr>
                <w:rFonts w:ascii="Times New Roman" w:hAnsi="Times New Roman" w:cs="Times New Roman"/>
                <w:sz w:val="24"/>
                <w:szCs w:val="24"/>
              </w:rPr>
              <w:t>підготовка</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спеціаліста</w:t>
            </w:r>
            <w:proofErr w:type="spellEnd"/>
            <w:r w:rsidRPr="00D0157C">
              <w:rPr>
                <w:rFonts w:ascii="Times New Roman" w:hAnsi="Times New Roman" w:cs="Times New Roman"/>
                <w:sz w:val="24"/>
                <w:szCs w:val="24"/>
              </w:rPr>
              <w:t xml:space="preserve"> в </w:t>
            </w:r>
            <w:proofErr w:type="spellStart"/>
            <w:r w:rsidRPr="00D0157C">
              <w:rPr>
                <w:rFonts w:ascii="Times New Roman" w:hAnsi="Times New Roman" w:cs="Times New Roman"/>
                <w:sz w:val="24"/>
                <w:szCs w:val="24"/>
              </w:rPr>
              <w:t>ітернатурі</w:t>
            </w:r>
            <w:proofErr w:type="spellEnd"/>
            <w:r w:rsidRPr="00D0157C">
              <w:rPr>
                <w:rFonts w:ascii="Times New Roman" w:hAnsi="Times New Roman" w:cs="Times New Roman"/>
                <w:sz w:val="24"/>
                <w:szCs w:val="24"/>
              </w:rPr>
              <w:t>;</w:t>
            </w:r>
          </w:p>
          <w:p w:rsidR="00FA4539" w:rsidRPr="00D0157C" w:rsidRDefault="00FA4539" w:rsidP="005B1001">
            <w:pPr>
              <w:ind w:left="-77"/>
              <w:jc w:val="both"/>
              <w:rPr>
                <w:rFonts w:ascii="Times New Roman" w:hAnsi="Times New Roman" w:cs="Times New Roman"/>
                <w:sz w:val="24"/>
                <w:szCs w:val="24"/>
              </w:rPr>
            </w:pPr>
            <w:r w:rsidRPr="00D0157C">
              <w:rPr>
                <w:rFonts w:ascii="Times New Roman" w:hAnsi="Times New Roman" w:cs="Times New Roman"/>
                <w:sz w:val="24"/>
                <w:szCs w:val="24"/>
              </w:rPr>
              <w:t>- </w:t>
            </w:r>
            <w:proofErr w:type="spellStart"/>
            <w:r w:rsidRPr="00D0157C">
              <w:rPr>
                <w:rFonts w:ascii="Times New Roman" w:hAnsi="Times New Roman" w:cs="Times New Roman"/>
                <w:sz w:val="24"/>
                <w:szCs w:val="24"/>
              </w:rPr>
              <w:t>Новоушицькою</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селищною</w:t>
            </w:r>
            <w:proofErr w:type="spellEnd"/>
            <w:r w:rsidRPr="00D0157C">
              <w:rPr>
                <w:rFonts w:ascii="Times New Roman" w:hAnsi="Times New Roman" w:cs="Times New Roman"/>
                <w:sz w:val="24"/>
                <w:szCs w:val="24"/>
              </w:rPr>
              <w:t xml:space="preserve"> радою;</w:t>
            </w:r>
          </w:p>
          <w:p w:rsidR="00FA4539" w:rsidRPr="00D0157C" w:rsidRDefault="00FA4539" w:rsidP="005B1001">
            <w:pPr>
              <w:ind w:left="-77"/>
              <w:jc w:val="both"/>
              <w:rPr>
                <w:rFonts w:ascii="Times New Roman" w:hAnsi="Times New Roman" w:cs="Times New Roman"/>
                <w:sz w:val="24"/>
                <w:szCs w:val="24"/>
              </w:rPr>
            </w:pPr>
            <w:r w:rsidRPr="00D0157C">
              <w:rPr>
                <w:rFonts w:ascii="Times New Roman" w:hAnsi="Times New Roman" w:cs="Times New Roman"/>
                <w:sz w:val="24"/>
                <w:szCs w:val="24"/>
              </w:rPr>
              <w:t>- </w:t>
            </w:r>
            <w:proofErr w:type="spellStart"/>
            <w:r w:rsidRPr="00D0157C">
              <w:rPr>
                <w:rFonts w:ascii="Times New Roman" w:hAnsi="Times New Roman" w:cs="Times New Roman"/>
                <w:sz w:val="24"/>
                <w:szCs w:val="24"/>
              </w:rPr>
              <w:t>навчальним</w:t>
            </w:r>
            <w:proofErr w:type="spellEnd"/>
            <w:r w:rsidRPr="00D0157C">
              <w:rPr>
                <w:rFonts w:ascii="Times New Roman" w:hAnsi="Times New Roman" w:cs="Times New Roman"/>
                <w:sz w:val="24"/>
                <w:szCs w:val="24"/>
              </w:rPr>
              <w:t xml:space="preserve"> закладом;</w:t>
            </w:r>
          </w:p>
          <w:p w:rsidR="00FA4539" w:rsidRPr="00D0157C" w:rsidRDefault="00FA4539" w:rsidP="005B1001">
            <w:pPr>
              <w:rPr>
                <w:rFonts w:ascii="Times New Roman" w:hAnsi="Times New Roman" w:cs="Times New Roman"/>
                <w:sz w:val="24"/>
                <w:szCs w:val="24"/>
              </w:rPr>
            </w:pPr>
            <w:r w:rsidRPr="00D0157C">
              <w:rPr>
                <w:rFonts w:ascii="Times New Roman" w:hAnsi="Times New Roman" w:cs="Times New Roman"/>
                <w:sz w:val="24"/>
                <w:szCs w:val="24"/>
              </w:rPr>
              <w:t>- </w:t>
            </w:r>
            <w:proofErr w:type="spellStart"/>
            <w:r w:rsidRPr="00D0157C">
              <w:rPr>
                <w:rFonts w:ascii="Times New Roman" w:hAnsi="Times New Roman" w:cs="Times New Roman"/>
                <w:sz w:val="24"/>
                <w:szCs w:val="24"/>
              </w:rPr>
              <w:t>абітурієнтом</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або</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уповноваженою</w:t>
            </w:r>
            <w:proofErr w:type="spellEnd"/>
            <w:r w:rsidRPr="00D0157C">
              <w:rPr>
                <w:rFonts w:ascii="Times New Roman" w:hAnsi="Times New Roman" w:cs="Times New Roman"/>
                <w:sz w:val="24"/>
                <w:szCs w:val="24"/>
              </w:rPr>
              <w:t xml:space="preserve"> ним особою ( до 2 </w:t>
            </w:r>
            <w:proofErr w:type="spellStart"/>
            <w:r w:rsidRPr="00D0157C">
              <w:rPr>
                <w:rFonts w:ascii="Times New Roman" w:hAnsi="Times New Roman" w:cs="Times New Roman"/>
                <w:sz w:val="24"/>
                <w:szCs w:val="24"/>
              </w:rPr>
              <w:t>осіб</w:t>
            </w:r>
            <w:proofErr w:type="spellEnd"/>
            <w:r w:rsidRPr="00D0157C">
              <w:rPr>
                <w:rFonts w:ascii="Times New Roman" w:hAnsi="Times New Roman" w:cs="Times New Roman"/>
                <w:sz w:val="24"/>
                <w:szCs w:val="24"/>
              </w:rPr>
              <w:t xml:space="preserve"> в </w:t>
            </w:r>
            <w:proofErr w:type="spellStart"/>
            <w:proofErr w:type="gramStart"/>
            <w:r w:rsidRPr="00D0157C">
              <w:rPr>
                <w:rFonts w:ascii="Times New Roman" w:hAnsi="Times New Roman" w:cs="Times New Roman"/>
                <w:sz w:val="24"/>
                <w:szCs w:val="24"/>
              </w:rPr>
              <w:t>р</w:t>
            </w:r>
            <w:proofErr w:type="gramEnd"/>
            <w:r w:rsidRPr="00D0157C">
              <w:rPr>
                <w:rFonts w:ascii="Times New Roman" w:hAnsi="Times New Roman" w:cs="Times New Roman"/>
                <w:sz w:val="24"/>
                <w:szCs w:val="24"/>
              </w:rPr>
              <w:t>ік</w:t>
            </w:r>
            <w:proofErr w:type="spellEnd"/>
            <w:r w:rsidRPr="00D0157C">
              <w:rPr>
                <w:rFonts w:ascii="Times New Roman" w:hAnsi="Times New Roman" w:cs="Times New Roman"/>
                <w:sz w:val="24"/>
                <w:szCs w:val="24"/>
              </w:rPr>
              <w:t xml:space="preserve">). </w:t>
            </w:r>
          </w:p>
        </w:tc>
        <w:tc>
          <w:tcPr>
            <w:tcW w:w="1737" w:type="dxa"/>
            <w:vAlign w:val="center"/>
          </w:tcPr>
          <w:p w:rsidR="00FA4539" w:rsidRPr="00D0157C" w:rsidRDefault="00FA4539" w:rsidP="005B1001">
            <w:pPr>
              <w:jc w:val="both"/>
              <w:rPr>
                <w:rFonts w:ascii="Times New Roman" w:hAnsi="Times New Roman" w:cs="Times New Roman"/>
                <w:sz w:val="24"/>
                <w:szCs w:val="24"/>
              </w:rPr>
            </w:pPr>
            <w:r w:rsidRPr="00D0157C">
              <w:rPr>
                <w:rFonts w:ascii="Times New Roman" w:hAnsi="Times New Roman" w:cs="Times New Roman"/>
                <w:sz w:val="24"/>
                <w:szCs w:val="24"/>
              </w:rPr>
              <w:t>КНП «</w:t>
            </w:r>
            <w:proofErr w:type="spellStart"/>
            <w:r w:rsidRPr="00D0157C">
              <w:rPr>
                <w:rFonts w:ascii="Times New Roman" w:hAnsi="Times New Roman" w:cs="Times New Roman"/>
                <w:sz w:val="24"/>
                <w:szCs w:val="24"/>
              </w:rPr>
              <w:t>Новоушицький</w:t>
            </w:r>
            <w:proofErr w:type="spellEnd"/>
            <w:r w:rsidRPr="00D0157C">
              <w:rPr>
                <w:rFonts w:ascii="Times New Roman" w:hAnsi="Times New Roman" w:cs="Times New Roman"/>
                <w:sz w:val="24"/>
                <w:szCs w:val="24"/>
              </w:rPr>
              <w:t xml:space="preserve">  центр </w:t>
            </w:r>
            <w:proofErr w:type="spellStart"/>
            <w:r w:rsidRPr="00D0157C">
              <w:rPr>
                <w:rFonts w:ascii="Times New Roman" w:hAnsi="Times New Roman" w:cs="Times New Roman"/>
                <w:sz w:val="24"/>
                <w:szCs w:val="24"/>
              </w:rPr>
              <w:t>первинної</w:t>
            </w:r>
            <w:proofErr w:type="spellEnd"/>
            <w:r w:rsidRPr="00D0157C">
              <w:rPr>
                <w:rFonts w:ascii="Times New Roman" w:hAnsi="Times New Roman" w:cs="Times New Roman"/>
                <w:sz w:val="24"/>
                <w:szCs w:val="24"/>
              </w:rPr>
              <w:t xml:space="preserve">  медик</w:t>
            </w:r>
            <w:proofErr w:type="gramStart"/>
            <w:r w:rsidRPr="00D0157C">
              <w:rPr>
                <w:rFonts w:ascii="Times New Roman" w:hAnsi="Times New Roman" w:cs="Times New Roman"/>
                <w:sz w:val="24"/>
                <w:szCs w:val="24"/>
              </w:rPr>
              <w:t>о–</w:t>
            </w:r>
            <w:proofErr w:type="gram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санітарної</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допомоги</w:t>
            </w:r>
            <w:proofErr w:type="spellEnd"/>
            <w:r w:rsidRPr="00D0157C">
              <w:rPr>
                <w:rFonts w:ascii="Times New Roman" w:hAnsi="Times New Roman" w:cs="Times New Roman"/>
                <w:sz w:val="24"/>
                <w:szCs w:val="24"/>
              </w:rPr>
              <w:t xml:space="preserve">» </w:t>
            </w:r>
          </w:p>
          <w:p w:rsidR="00FA4539" w:rsidRPr="00D0157C" w:rsidRDefault="00FA4539" w:rsidP="005B1001">
            <w:pPr>
              <w:jc w:val="center"/>
              <w:rPr>
                <w:rFonts w:ascii="Times New Roman" w:hAnsi="Times New Roman" w:cs="Times New Roman"/>
                <w:sz w:val="24"/>
                <w:szCs w:val="24"/>
              </w:rPr>
            </w:pPr>
          </w:p>
        </w:tc>
        <w:tc>
          <w:tcPr>
            <w:tcW w:w="1200"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 xml:space="preserve">2019-2026 </w:t>
            </w:r>
            <w:proofErr w:type="spellStart"/>
            <w:r w:rsidRPr="00D0157C">
              <w:rPr>
                <w:rFonts w:ascii="Times New Roman" w:hAnsi="Times New Roman" w:cs="Times New Roman"/>
                <w:sz w:val="24"/>
                <w:szCs w:val="24"/>
              </w:rPr>
              <w:t>рр</w:t>
            </w:r>
            <w:proofErr w:type="spellEnd"/>
            <w:r w:rsidRPr="00D0157C">
              <w:rPr>
                <w:rFonts w:ascii="Times New Roman" w:hAnsi="Times New Roman" w:cs="Times New Roman"/>
                <w:sz w:val="24"/>
                <w:szCs w:val="24"/>
              </w:rPr>
              <w:t>.</w:t>
            </w:r>
          </w:p>
        </w:tc>
        <w:tc>
          <w:tcPr>
            <w:tcW w:w="1200" w:type="dxa"/>
            <w:vAlign w:val="center"/>
          </w:tcPr>
          <w:p w:rsidR="00FA4539" w:rsidRPr="00D0157C" w:rsidRDefault="00FA4539" w:rsidP="005B1001">
            <w:pPr>
              <w:jc w:val="center"/>
              <w:rPr>
                <w:rFonts w:ascii="Times New Roman" w:hAnsi="Times New Roman" w:cs="Times New Roman"/>
                <w:sz w:val="24"/>
                <w:szCs w:val="24"/>
              </w:rPr>
            </w:pPr>
            <w:proofErr w:type="spellStart"/>
            <w:r w:rsidRPr="00D0157C">
              <w:rPr>
                <w:rFonts w:ascii="Times New Roman" w:hAnsi="Times New Roman" w:cs="Times New Roman"/>
                <w:sz w:val="24"/>
                <w:szCs w:val="24"/>
              </w:rPr>
              <w:t>Місцевий</w:t>
            </w:r>
            <w:proofErr w:type="spellEnd"/>
            <w:r w:rsidRPr="00D0157C">
              <w:rPr>
                <w:rFonts w:ascii="Times New Roman" w:hAnsi="Times New Roman" w:cs="Times New Roman"/>
                <w:sz w:val="24"/>
                <w:szCs w:val="24"/>
              </w:rPr>
              <w:t xml:space="preserve"> бюджет</w:t>
            </w:r>
          </w:p>
        </w:tc>
        <w:tc>
          <w:tcPr>
            <w:tcW w:w="966"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446,0</w:t>
            </w:r>
          </w:p>
        </w:tc>
        <w:tc>
          <w:tcPr>
            <w:tcW w:w="696"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54,0</w:t>
            </w:r>
          </w:p>
        </w:tc>
        <w:tc>
          <w:tcPr>
            <w:tcW w:w="851"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54,5</w:t>
            </w:r>
          </w:p>
        </w:tc>
        <w:tc>
          <w:tcPr>
            <w:tcW w:w="708"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55,0</w:t>
            </w:r>
          </w:p>
        </w:tc>
        <w:tc>
          <w:tcPr>
            <w:tcW w:w="851"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55,5</w:t>
            </w:r>
          </w:p>
        </w:tc>
        <w:tc>
          <w:tcPr>
            <w:tcW w:w="709"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56,0</w:t>
            </w:r>
          </w:p>
        </w:tc>
        <w:tc>
          <w:tcPr>
            <w:tcW w:w="688"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56,5</w:t>
            </w:r>
          </w:p>
        </w:tc>
        <w:tc>
          <w:tcPr>
            <w:tcW w:w="871"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57,0</w:t>
            </w:r>
          </w:p>
        </w:tc>
        <w:tc>
          <w:tcPr>
            <w:tcW w:w="709"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57,5</w:t>
            </w:r>
          </w:p>
        </w:tc>
      </w:tr>
      <w:tr w:rsidR="00FA4539" w:rsidRPr="00D0157C" w:rsidTr="005B1001">
        <w:trPr>
          <w:trHeight w:val="90"/>
        </w:trPr>
        <w:tc>
          <w:tcPr>
            <w:tcW w:w="500"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3</w:t>
            </w:r>
          </w:p>
        </w:tc>
        <w:tc>
          <w:tcPr>
            <w:tcW w:w="1593" w:type="dxa"/>
          </w:tcPr>
          <w:p w:rsidR="00FA4539" w:rsidRPr="00D0157C" w:rsidRDefault="00FA4539" w:rsidP="005B1001">
            <w:pPr>
              <w:rPr>
                <w:rFonts w:ascii="Times New Roman" w:hAnsi="Times New Roman" w:cs="Times New Roman"/>
                <w:sz w:val="24"/>
                <w:szCs w:val="24"/>
              </w:rPr>
            </w:pPr>
            <w:proofErr w:type="spellStart"/>
            <w:r w:rsidRPr="00D0157C">
              <w:rPr>
                <w:rFonts w:ascii="Times New Roman" w:hAnsi="Times New Roman" w:cs="Times New Roman"/>
                <w:sz w:val="24"/>
                <w:szCs w:val="24"/>
              </w:rPr>
              <w:t>Забезпечення</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медичних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працівників</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житлом</w:t>
            </w:r>
            <w:proofErr w:type="spellEnd"/>
          </w:p>
        </w:tc>
        <w:tc>
          <w:tcPr>
            <w:tcW w:w="2564" w:type="dxa"/>
          </w:tcPr>
          <w:p w:rsidR="00FA4539" w:rsidRPr="00D0157C" w:rsidRDefault="00FA4539" w:rsidP="005B1001">
            <w:pPr>
              <w:rPr>
                <w:rFonts w:ascii="Times New Roman" w:hAnsi="Times New Roman" w:cs="Times New Roman"/>
                <w:sz w:val="24"/>
                <w:szCs w:val="24"/>
              </w:rPr>
            </w:pPr>
            <w:proofErr w:type="spellStart"/>
            <w:r w:rsidRPr="00D0157C">
              <w:rPr>
                <w:rFonts w:ascii="Times New Roman" w:hAnsi="Times New Roman" w:cs="Times New Roman"/>
                <w:sz w:val="24"/>
                <w:szCs w:val="24"/>
              </w:rPr>
              <w:t>Забезпечення</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житлом</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молодих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спеціалі</w:t>
            </w:r>
            <w:proofErr w:type="gramStart"/>
            <w:r w:rsidRPr="00D0157C">
              <w:rPr>
                <w:rFonts w:ascii="Times New Roman" w:hAnsi="Times New Roman" w:cs="Times New Roman"/>
                <w:sz w:val="24"/>
                <w:szCs w:val="24"/>
              </w:rPr>
              <w:t>ст</w:t>
            </w:r>
            <w:proofErr w:type="gramEnd"/>
            <w:r w:rsidRPr="00D0157C">
              <w:rPr>
                <w:rFonts w:ascii="Times New Roman" w:hAnsi="Times New Roman" w:cs="Times New Roman"/>
                <w:sz w:val="24"/>
                <w:szCs w:val="24"/>
              </w:rPr>
              <w:t>ів</w:t>
            </w:r>
            <w:proofErr w:type="spellEnd"/>
            <w:r w:rsidRPr="00D0157C">
              <w:rPr>
                <w:rFonts w:ascii="Times New Roman" w:hAnsi="Times New Roman" w:cs="Times New Roman"/>
                <w:sz w:val="24"/>
                <w:szCs w:val="24"/>
              </w:rPr>
              <w:t xml:space="preserve"> КНП «</w:t>
            </w:r>
            <w:proofErr w:type="spellStart"/>
            <w:r w:rsidRPr="00D0157C">
              <w:rPr>
                <w:rFonts w:ascii="Times New Roman" w:hAnsi="Times New Roman" w:cs="Times New Roman"/>
                <w:sz w:val="24"/>
                <w:szCs w:val="24"/>
              </w:rPr>
              <w:t>Новоушицький</w:t>
            </w:r>
            <w:proofErr w:type="spellEnd"/>
            <w:r w:rsidRPr="00D0157C">
              <w:rPr>
                <w:rFonts w:ascii="Times New Roman" w:hAnsi="Times New Roman" w:cs="Times New Roman"/>
                <w:sz w:val="24"/>
                <w:szCs w:val="24"/>
              </w:rPr>
              <w:t xml:space="preserve">  центр ПМСД» шляхом </w:t>
            </w:r>
            <w:proofErr w:type="spellStart"/>
            <w:r w:rsidRPr="00D0157C">
              <w:rPr>
                <w:rFonts w:ascii="Times New Roman" w:hAnsi="Times New Roman" w:cs="Times New Roman"/>
                <w:sz w:val="24"/>
                <w:szCs w:val="24"/>
              </w:rPr>
              <w:t>оренди</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житла</w:t>
            </w:r>
            <w:proofErr w:type="spellEnd"/>
            <w:r w:rsidRPr="00D0157C">
              <w:rPr>
                <w:rFonts w:ascii="Times New Roman" w:hAnsi="Times New Roman" w:cs="Times New Roman"/>
                <w:sz w:val="24"/>
                <w:szCs w:val="24"/>
              </w:rPr>
              <w:t xml:space="preserve"> з оплатою </w:t>
            </w:r>
            <w:proofErr w:type="spellStart"/>
            <w:r w:rsidRPr="00D0157C">
              <w:rPr>
                <w:rFonts w:ascii="Times New Roman" w:hAnsi="Times New Roman" w:cs="Times New Roman"/>
                <w:sz w:val="24"/>
                <w:szCs w:val="24"/>
              </w:rPr>
              <w:t>вартості</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оренди</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житла</w:t>
            </w:r>
            <w:proofErr w:type="spellEnd"/>
            <w:r w:rsidRPr="00D0157C">
              <w:rPr>
                <w:rFonts w:ascii="Times New Roman" w:hAnsi="Times New Roman" w:cs="Times New Roman"/>
                <w:sz w:val="24"/>
                <w:szCs w:val="24"/>
              </w:rPr>
              <w:t xml:space="preserve"> </w:t>
            </w:r>
            <w:r w:rsidRPr="00D0157C">
              <w:rPr>
                <w:rFonts w:ascii="Times New Roman" w:hAnsi="Times New Roman" w:cs="Times New Roman"/>
                <w:sz w:val="24"/>
                <w:szCs w:val="24"/>
              </w:rPr>
              <w:lastRenderedPageBreak/>
              <w:t xml:space="preserve">(потреба 2 особам </w:t>
            </w:r>
            <w:proofErr w:type="spellStart"/>
            <w:r w:rsidRPr="00D0157C">
              <w:rPr>
                <w:rFonts w:ascii="Times New Roman" w:hAnsi="Times New Roman" w:cs="Times New Roman"/>
                <w:sz w:val="24"/>
                <w:szCs w:val="24"/>
              </w:rPr>
              <w:t>щорічно</w:t>
            </w:r>
            <w:proofErr w:type="spellEnd"/>
            <w:r w:rsidRPr="00D0157C">
              <w:rPr>
                <w:rFonts w:ascii="Times New Roman" w:hAnsi="Times New Roman" w:cs="Times New Roman"/>
                <w:sz w:val="24"/>
                <w:szCs w:val="24"/>
              </w:rPr>
              <w:t>).</w:t>
            </w:r>
          </w:p>
          <w:p w:rsidR="00FA4539" w:rsidRPr="00D0157C" w:rsidRDefault="00FA4539" w:rsidP="005B1001">
            <w:pPr>
              <w:rPr>
                <w:rFonts w:ascii="Times New Roman" w:hAnsi="Times New Roman" w:cs="Times New Roman"/>
                <w:sz w:val="24"/>
                <w:szCs w:val="24"/>
              </w:rPr>
            </w:pPr>
          </w:p>
        </w:tc>
        <w:tc>
          <w:tcPr>
            <w:tcW w:w="1737" w:type="dxa"/>
            <w:vAlign w:val="center"/>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color w:val="000000"/>
                <w:sz w:val="24"/>
                <w:szCs w:val="24"/>
              </w:rPr>
              <w:t xml:space="preserve">Новоушицької </w:t>
            </w:r>
            <w:proofErr w:type="spellStart"/>
            <w:r w:rsidRPr="00D0157C">
              <w:rPr>
                <w:rFonts w:ascii="Times New Roman" w:hAnsi="Times New Roman" w:cs="Times New Roman"/>
                <w:color w:val="000000"/>
                <w:sz w:val="24"/>
                <w:szCs w:val="24"/>
              </w:rPr>
              <w:t>селищної</w:t>
            </w:r>
            <w:proofErr w:type="spellEnd"/>
            <w:r w:rsidRPr="00D0157C">
              <w:rPr>
                <w:rFonts w:ascii="Times New Roman" w:hAnsi="Times New Roman" w:cs="Times New Roman"/>
                <w:color w:val="000000"/>
                <w:sz w:val="24"/>
                <w:szCs w:val="24"/>
              </w:rPr>
              <w:t xml:space="preserve"> ради</w:t>
            </w: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tc>
        <w:tc>
          <w:tcPr>
            <w:tcW w:w="1200"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 xml:space="preserve">2019-2026 </w:t>
            </w:r>
            <w:proofErr w:type="spellStart"/>
            <w:r w:rsidRPr="00D0157C">
              <w:rPr>
                <w:rFonts w:ascii="Times New Roman" w:hAnsi="Times New Roman" w:cs="Times New Roman"/>
                <w:sz w:val="24"/>
                <w:szCs w:val="24"/>
              </w:rPr>
              <w:t>рр</w:t>
            </w:r>
            <w:proofErr w:type="spellEnd"/>
            <w:r w:rsidRPr="00D0157C">
              <w:rPr>
                <w:rFonts w:ascii="Times New Roman" w:hAnsi="Times New Roman" w:cs="Times New Roman"/>
                <w:sz w:val="24"/>
                <w:szCs w:val="24"/>
              </w:rPr>
              <w:t>.</w:t>
            </w:r>
          </w:p>
        </w:tc>
        <w:tc>
          <w:tcPr>
            <w:tcW w:w="1200" w:type="dxa"/>
            <w:vAlign w:val="center"/>
          </w:tcPr>
          <w:p w:rsidR="00FA4539" w:rsidRPr="00D0157C" w:rsidRDefault="00FA4539" w:rsidP="005B1001">
            <w:pPr>
              <w:jc w:val="center"/>
              <w:rPr>
                <w:rFonts w:ascii="Times New Roman" w:hAnsi="Times New Roman" w:cs="Times New Roman"/>
                <w:sz w:val="24"/>
                <w:szCs w:val="24"/>
              </w:rPr>
            </w:pPr>
            <w:proofErr w:type="spellStart"/>
            <w:r w:rsidRPr="00D0157C">
              <w:rPr>
                <w:rFonts w:ascii="Times New Roman" w:hAnsi="Times New Roman" w:cs="Times New Roman"/>
                <w:sz w:val="24"/>
                <w:szCs w:val="24"/>
              </w:rPr>
              <w:t>Місцевий</w:t>
            </w:r>
            <w:proofErr w:type="spellEnd"/>
            <w:r w:rsidRPr="00D0157C">
              <w:rPr>
                <w:rFonts w:ascii="Times New Roman" w:hAnsi="Times New Roman" w:cs="Times New Roman"/>
                <w:sz w:val="24"/>
                <w:szCs w:val="24"/>
              </w:rPr>
              <w:t xml:space="preserve"> бюджет</w:t>
            </w:r>
          </w:p>
        </w:tc>
        <w:tc>
          <w:tcPr>
            <w:tcW w:w="966"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172,0</w:t>
            </w:r>
          </w:p>
        </w:tc>
        <w:tc>
          <w:tcPr>
            <w:tcW w:w="696"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lastRenderedPageBreak/>
              <w:t>18,0</w:t>
            </w:r>
          </w:p>
        </w:tc>
        <w:tc>
          <w:tcPr>
            <w:tcW w:w="851"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lastRenderedPageBreak/>
              <w:t>19,0</w:t>
            </w:r>
          </w:p>
          <w:p w:rsidR="00FA4539" w:rsidRPr="00D0157C" w:rsidRDefault="00FA4539" w:rsidP="005B1001">
            <w:pPr>
              <w:jc w:val="center"/>
              <w:rPr>
                <w:rFonts w:ascii="Times New Roman" w:hAnsi="Times New Roman" w:cs="Times New Roman"/>
                <w:sz w:val="24"/>
                <w:szCs w:val="24"/>
              </w:rPr>
            </w:pPr>
          </w:p>
        </w:tc>
        <w:tc>
          <w:tcPr>
            <w:tcW w:w="708"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lastRenderedPageBreak/>
              <w:t>20,0</w:t>
            </w:r>
          </w:p>
        </w:tc>
        <w:tc>
          <w:tcPr>
            <w:tcW w:w="851"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lastRenderedPageBreak/>
              <w:t>21,0</w:t>
            </w:r>
          </w:p>
        </w:tc>
        <w:tc>
          <w:tcPr>
            <w:tcW w:w="709"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lastRenderedPageBreak/>
              <w:t>22,0</w:t>
            </w:r>
          </w:p>
        </w:tc>
        <w:tc>
          <w:tcPr>
            <w:tcW w:w="688"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lastRenderedPageBreak/>
              <w:t>23,0</w:t>
            </w:r>
          </w:p>
        </w:tc>
        <w:tc>
          <w:tcPr>
            <w:tcW w:w="871"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lastRenderedPageBreak/>
              <w:t>24,0</w:t>
            </w:r>
          </w:p>
        </w:tc>
        <w:tc>
          <w:tcPr>
            <w:tcW w:w="709"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lastRenderedPageBreak/>
              <w:t>25,0</w:t>
            </w:r>
          </w:p>
        </w:tc>
      </w:tr>
      <w:tr w:rsidR="00FA4539" w:rsidRPr="00D0157C" w:rsidTr="005B1001">
        <w:trPr>
          <w:trHeight w:val="90"/>
        </w:trPr>
        <w:tc>
          <w:tcPr>
            <w:tcW w:w="500"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lastRenderedPageBreak/>
              <w:t>4.</w:t>
            </w:r>
          </w:p>
        </w:tc>
        <w:tc>
          <w:tcPr>
            <w:tcW w:w="1593" w:type="dxa"/>
          </w:tcPr>
          <w:p w:rsidR="00FA4539" w:rsidRPr="00D0157C" w:rsidRDefault="00FA4539" w:rsidP="005B1001">
            <w:pPr>
              <w:rPr>
                <w:rFonts w:ascii="Times New Roman" w:hAnsi="Times New Roman" w:cs="Times New Roman"/>
                <w:sz w:val="24"/>
                <w:szCs w:val="24"/>
              </w:rPr>
            </w:pPr>
            <w:proofErr w:type="spellStart"/>
            <w:r w:rsidRPr="00D0157C">
              <w:rPr>
                <w:rFonts w:ascii="Times New Roman" w:hAnsi="Times New Roman" w:cs="Times New Roman"/>
                <w:sz w:val="24"/>
                <w:szCs w:val="24"/>
              </w:rPr>
              <w:t>Забезпечення</w:t>
            </w:r>
            <w:proofErr w:type="spellEnd"/>
            <w:r w:rsidRPr="00D0157C">
              <w:rPr>
                <w:rFonts w:ascii="Times New Roman" w:hAnsi="Times New Roman" w:cs="Times New Roman"/>
                <w:sz w:val="24"/>
                <w:szCs w:val="24"/>
              </w:rPr>
              <w:t xml:space="preserve"> </w:t>
            </w:r>
            <w:proofErr w:type="spellStart"/>
            <w:proofErr w:type="gramStart"/>
            <w:r w:rsidRPr="00D0157C">
              <w:rPr>
                <w:rFonts w:ascii="Times New Roman" w:hAnsi="Times New Roman" w:cs="Times New Roman"/>
                <w:sz w:val="24"/>
                <w:szCs w:val="24"/>
              </w:rPr>
              <w:t>соц</w:t>
            </w:r>
            <w:proofErr w:type="gramEnd"/>
            <w:r w:rsidRPr="00D0157C">
              <w:rPr>
                <w:rFonts w:ascii="Times New Roman" w:hAnsi="Times New Roman" w:cs="Times New Roman"/>
                <w:sz w:val="24"/>
                <w:szCs w:val="24"/>
              </w:rPr>
              <w:t>іальних</w:t>
            </w:r>
            <w:proofErr w:type="spellEnd"/>
            <w:r w:rsidRPr="00D0157C">
              <w:rPr>
                <w:rFonts w:ascii="Times New Roman" w:hAnsi="Times New Roman" w:cs="Times New Roman"/>
                <w:sz w:val="24"/>
                <w:szCs w:val="24"/>
              </w:rPr>
              <w:t xml:space="preserve"> </w:t>
            </w:r>
            <w:proofErr w:type="spellStart"/>
            <w:r w:rsidRPr="00D0157C">
              <w:rPr>
                <w:rFonts w:ascii="Times New Roman" w:hAnsi="Times New Roman" w:cs="Times New Roman"/>
                <w:sz w:val="24"/>
                <w:szCs w:val="24"/>
              </w:rPr>
              <w:t>пільг</w:t>
            </w:r>
            <w:proofErr w:type="spellEnd"/>
            <w:r w:rsidRPr="00D0157C">
              <w:rPr>
                <w:rFonts w:ascii="Times New Roman" w:hAnsi="Times New Roman" w:cs="Times New Roman"/>
                <w:sz w:val="24"/>
                <w:szCs w:val="24"/>
              </w:rPr>
              <w:t xml:space="preserve"> молодим </w:t>
            </w:r>
            <w:proofErr w:type="spellStart"/>
            <w:r w:rsidRPr="00D0157C">
              <w:rPr>
                <w:rFonts w:ascii="Times New Roman" w:hAnsi="Times New Roman" w:cs="Times New Roman"/>
                <w:sz w:val="24"/>
                <w:szCs w:val="24"/>
              </w:rPr>
              <w:t>спеціалістам</w:t>
            </w:r>
            <w:proofErr w:type="spellEnd"/>
          </w:p>
        </w:tc>
        <w:tc>
          <w:tcPr>
            <w:tcW w:w="2564" w:type="dxa"/>
          </w:tcPr>
          <w:p w:rsidR="00FA4539" w:rsidRPr="00D0157C" w:rsidRDefault="00FA4539" w:rsidP="005B1001">
            <w:pPr>
              <w:rPr>
                <w:rFonts w:ascii="Times New Roman" w:hAnsi="Times New Roman" w:cs="Times New Roman"/>
                <w:color w:val="000000"/>
                <w:sz w:val="24"/>
                <w:szCs w:val="24"/>
              </w:rPr>
            </w:pPr>
            <w:r w:rsidRPr="00D0157C">
              <w:rPr>
                <w:rFonts w:ascii="Times New Roman" w:hAnsi="Times New Roman" w:cs="Times New Roman"/>
                <w:color w:val="000000"/>
                <w:sz w:val="24"/>
                <w:szCs w:val="24"/>
              </w:rPr>
              <w:t xml:space="preserve">Оплата </w:t>
            </w:r>
            <w:proofErr w:type="spellStart"/>
            <w:r w:rsidRPr="00D0157C">
              <w:rPr>
                <w:rFonts w:ascii="Times New Roman" w:hAnsi="Times New Roman" w:cs="Times New Roman"/>
                <w:color w:val="000000"/>
                <w:sz w:val="24"/>
                <w:szCs w:val="24"/>
              </w:rPr>
              <w:t>комунальних</w:t>
            </w:r>
            <w:proofErr w:type="spellEnd"/>
            <w:r w:rsidRPr="00D0157C">
              <w:rPr>
                <w:rFonts w:ascii="Times New Roman" w:hAnsi="Times New Roman" w:cs="Times New Roman"/>
                <w:color w:val="000000"/>
                <w:sz w:val="24"/>
                <w:szCs w:val="24"/>
              </w:rPr>
              <w:t xml:space="preserve"> </w:t>
            </w:r>
            <w:proofErr w:type="spellStart"/>
            <w:r w:rsidRPr="00D0157C">
              <w:rPr>
                <w:rFonts w:ascii="Times New Roman" w:hAnsi="Times New Roman" w:cs="Times New Roman"/>
                <w:color w:val="000000"/>
                <w:sz w:val="24"/>
                <w:szCs w:val="24"/>
              </w:rPr>
              <w:t>послуг</w:t>
            </w:r>
            <w:proofErr w:type="spellEnd"/>
          </w:p>
        </w:tc>
        <w:tc>
          <w:tcPr>
            <w:tcW w:w="1737"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color w:val="000000"/>
                <w:sz w:val="24"/>
                <w:szCs w:val="24"/>
              </w:rPr>
              <w:t xml:space="preserve">Новоушицької </w:t>
            </w:r>
            <w:proofErr w:type="spellStart"/>
            <w:r w:rsidRPr="00D0157C">
              <w:rPr>
                <w:rFonts w:ascii="Times New Roman" w:hAnsi="Times New Roman" w:cs="Times New Roman"/>
                <w:color w:val="000000"/>
                <w:sz w:val="24"/>
                <w:szCs w:val="24"/>
              </w:rPr>
              <w:t>селищної</w:t>
            </w:r>
            <w:proofErr w:type="spellEnd"/>
            <w:r w:rsidRPr="00D0157C">
              <w:rPr>
                <w:rFonts w:ascii="Times New Roman" w:hAnsi="Times New Roman" w:cs="Times New Roman"/>
                <w:color w:val="000000"/>
                <w:sz w:val="24"/>
                <w:szCs w:val="24"/>
              </w:rPr>
              <w:t xml:space="preserve"> ради</w:t>
            </w:r>
          </w:p>
        </w:tc>
        <w:tc>
          <w:tcPr>
            <w:tcW w:w="1200"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 xml:space="preserve">2019-2026 </w:t>
            </w:r>
            <w:proofErr w:type="spellStart"/>
            <w:r w:rsidRPr="00D0157C">
              <w:rPr>
                <w:rFonts w:ascii="Times New Roman" w:hAnsi="Times New Roman" w:cs="Times New Roman"/>
                <w:sz w:val="24"/>
                <w:szCs w:val="24"/>
              </w:rPr>
              <w:t>рр</w:t>
            </w:r>
            <w:proofErr w:type="spellEnd"/>
            <w:r w:rsidRPr="00D0157C">
              <w:rPr>
                <w:rFonts w:ascii="Times New Roman" w:hAnsi="Times New Roman" w:cs="Times New Roman"/>
                <w:sz w:val="24"/>
                <w:szCs w:val="24"/>
              </w:rPr>
              <w:t>.</w:t>
            </w:r>
          </w:p>
        </w:tc>
        <w:tc>
          <w:tcPr>
            <w:tcW w:w="1200" w:type="dxa"/>
            <w:vAlign w:val="center"/>
          </w:tcPr>
          <w:p w:rsidR="00FA4539" w:rsidRPr="00D0157C" w:rsidRDefault="00FA4539" w:rsidP="005B1001">
            <w:pPr>
              <w:jc w:val="center"/>
              <w:rPr>
                <w:rFonts w:ascii="Times New Roman" w:hAnsi="Times New Roman" w:cs="Times New Roman"/>
                <w:sz w:val="24"/>
                <w:szCs w:val="24"/>
              </w:rPr>
            </w:pPr>
            <w:proofErr w:type="spellStart"/>
            <w:r w:rsidRPr="00D0157C">
              <w:rPr>
                <w:rFonts w:ascii="Times New Roman" w:hAnsi="Times New Roman" w:cs="Times New Roman"/>
                <w:sz w:val="24"/>
                <w:szCs w:val="24"/>
              </w:rPr>
              <w:t>Місцевий</w:t>
            </w:r>
            <w:proofErr w:type="spellEnd"/>
            <w:r w:rsidRPr="00D0157C">
              <w:rPr>
                <w:rFonts w:ascii="Times New Roman" w:hAnsi="Times New Roman" w:cs="Times New Roman"/>
                <w:sz w:val="24"/>
                <w:szCs w:val="24"/>
              </w:rPr>
              <w:t xml:space="preserve"> бюджет</w:t>
            </w:r>
          </w:p>
        </w:tc>
        <w:tc>
          <w:tcPr>
            <w:tcW w:w="966"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110,0</w:t>
            </w:r>
          </w:p>
        </w:tc>
        <w:tc>
          <w:tcPr>
            <w:tcW w:w="696"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12,0</w:t>
            </w:r>
          </w:p>
        </w:tc>
        <w:tc>
          <w:tcPr>
            <w:tcW w:w="851"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12,5</w:t>
            </w:r>
          </w:p>
        </w:tc>
        <w:tc>
          <w:tcPr>
            <w:tcW w:w="708"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13,0</w:t>
            </w:r>
          </w:p>
        </w:tc>
        <w:tc>
          <w:tcPr>
            <w:tcW w:w="851"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13,5</w:t>
            </w:r>
          </w:p>
        </w:tc>
        <w:tc>
          <w:tcPr>
            <w:tcW w:w="709"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14,0</w:t>
            </w:r>
          </w:p>
        </w:tc>
        <w:tc>
          <w:tcPr>
            <w:tcW w:w="688"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14,5</w:t>
            </w:r>
          </w:p>
        </w:tc>
        <w:tc>
          <w:tcPr>
            <w:tcW w:w="871"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15,0</w:t>
            </w:r>
          </w:p>
        </w:tc>
        <w:tc>
          <w:tcPr>
            <w:tcW w:w="709" w:type="dxa"/>
          </w:tcPr>
          <w:p w:rsidR="00FA4539" w:rsidRPr="00D0157C" w:rsidRDefault="00FA4539" w:rsidP="005B1001">
            <w:pPr>
              <w:jc w:val="center"/>
              <w:rPr>
                <w:rFonts w:ascii="Times New Roman" w:hAnsi="Times New Roman" w:cs="Times New Roman"/>
                <w:sz w:val="24"/>
                <w:szCs w:val="24"/>
              </w:rPr>
            </w:pPr>
          </w:p>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15,5</w:t>
            </w:r>
          </w:p>
        </w:tc>
      </w:tr>
      <w:tr w:rsidR="00FA4539" w:rsidRPr="00D0157C" w:rsidTr="005B1001">
        <w:trPr>
          <w:trHeight w:val="90"/>
        </w:trPr>
        <w:tc>
          <w:tcPr>
            <w:tcW w:w="500" w:type="dxa"/>
          </w:tcPr>
          <w:p w:rsidR="00FA4539" w:rsidRPr="00D0157C" w:rsidRDefault="00FA4539" w:rsidP="005B1001">
            <w:pPr>
              <w:jc w:val="center"/>
              <w:rPr>
                <w:rFonts w:ascii="Times New Roman" w:hAnsi="Times New Roman" w:cs="Times New Roman"/>
                <w:sz w:val="24"/>
                <w:szCs w:val="24"/>
              </w:rPr>
            </w:pPr>
          </w:p>
        </w:tc>
        <w:tc>
          <w:tcPr>
            <w:tcW w:w="1593" w:type="dxa"/>
          </w:tcPr>
          <w:p w:rsidR="00FA4539" w:rsidRPr="00D0157C" w:rsidRDefault="00FA4539" w:rsidP="005B1001">
            <w:pPr>
              <w:rPr>
                <w:rFonts w:ascii="Times New Roman" w:hAnsi="Times New Roman" w:cs="Times New Roman"/>
                <w:sz w:val="24"/>
                <w:szCs w:val="24"/>
              </w:rPr>
            </w:pPr>
          </w:p>
        </w:tc>
        <w:tc>
          <w:tcPr>
            <w:tcW w:w="2564" w:type="dxa"/>
          </w:tcPr>
          <w:p w:rsidR="00FA4539" w:rsidRPr="00D0157C" w:rsidRDefault="00FA4539" w:rsidP="005B1001">
            <w:pPr>
              <w:rPr>
                <w:rFonts w:ascii="Times New Roman" w:hAnsi="Times New Roman" w:cs="Times New Roman"/>
                <w:color w:val="000000"/>
                <w:sz w:val="24"/>
                <w:szCs w:val="24"/>
              </w:rPr>
            </w:pPr>
            <w:r w:rsidRPr="00D0157C">
              <w:rPr>
                <w:rFonts w:ascii="Times New Roman" w:hAnsi="Times New Roman" w:cs="Times New Roman"/>
                <w:b/>
                <w:bCs/>
                <w:sz w:val="24"/>
                <w:szCs w:val="24"/>
              </w:rPr>
              <w:t>ВСЬОГО ЗА ПРОГРАМОЮ</w:t>
            </w:r>
          </w:p>
        </w:tc>
        <w:tc>
          <w:tcPr>
            <w:tcW w:w="1737" w:type="dxa"/>
            <w:vAlign w:val="center"/>
          </w:tcPr>
          <w:p w:rsidR="00FA4539" w:rsidRPr="00D0157C" w:rsidRDefault="00FA4539" w:rsidP="005B1001">
            <w:pPr>
              <w:jc w:val="center"/>
              <w:rPr>
                <w:rFonts w:ascii="Times New Roman" w:hAnsi="Times New Roman" w:cs="Times New Roman"/>
                <w:color w:val="000000"/>
                <w:sz w:val="24"/>
                <w:szCs w:val="24"/>
              </w:rPr>
            </w:pPr>
            <w:proofErr w:type="spellStart"/>
            <w:r w:rsidRPr="00D0157C">
              <w:rPr>
                <w:rFonts w:ascii="Times New Roman" w:hAnsi="Times New Roman" w:cs="Times New Roman"/>
                <w:b/>
                <w:bCs/>
                <w:sz w:val="24"/>
                <w:szCs w:val="24"/>
              </w:rPr>
              <w:t>Всього</w:t>
            </w:r>
            <w:proofErr w:type="spellEnd"/>
            <w:r w:rsidRPr="00D0157C">
              <w:rPr>
                <w:rFonts w:ascii="Times New Roman" w:hAnsi="Times New Roman" w:cs="Times New Roman"/>
                <w:b/>
                <w:bCs/>
                <w:sz w:val="24"/>
                <w:szCs w:val="24"/>
              </w:rPr>
              <w:t xml:space="preserve"> по бюджету</w:t>
            </w:r>
          </w:p>
        </w:tc>
        <w:tc>
          <w:tcPr>
            <w:tcW w:w="1200" w:type="dxa"/>
            <w:vAlign w:val="center"/>
          </w:tcPr>
          <w:p w:rsidR="00FA4539" w:rsidRPr="00D0157C" w:rsidRDefault="00FA4539" w:rsidP="005B1001">
            <w:pPr>
              <w:jc w:val="center"/>
              <w:rPr>
                <w:rFonts w:ascii="Times New Roman" w:hAnsi="Times New Roman" w:cs="Times New Roman"/>
                <w:sz w:val="24"/>
                <w:szCs w:val="24"/>
              </w:rPr>
            </w:pPr>
          </w:p>
        </w:tc>
        <w:tc>
          <w:tcPr>
            <w:tcW w:w="1200" w:type="dxa"/>
            <w:vAlign w:val="center"/>
          </w:tcPr>
          <w:p w:rsidR="00FA4539" w:rsidRPr="00D0157C" w:rsidRDefault="00FA4539" w:rsidP="005B1001">
            <w:pPr>
              <w:jc w:val="center"/>
              <w:rPr>
                <w:rFonts w:ascii="Times New Roman" w:hAnsi="Times New Roman" w:cs="Times New Roman"/>
                <w:sz w:val="24"/>
                <w:szCs w:val="24"/>
              </w:rPr>
            </w:pPr>
          </w:p>
        </w:tc>
        <w:tc>
          <w:tcPr>
            <w:tcW w:w="966" w:type="dxa"/>
            <w:vAlign w:val="center"/>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760,0</w:t>
            </w:r>
          </w:p>
        </w:tc>
        <w:tc>
          <w:tcPr>
            <w:tcW w:w="696"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88,0</w:t>
            </w:r>
          </w:p>
        </w:tc>
        <w:tc>
          <w:tcPr>
            <w:tcW w:w="851"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90,0</w:t>
            </w:r>
          </w:p>
        </w:tc>
        <w:tc>
          <w:tcPr>
            <w:tcW w:w="708"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92,0</w:t>
            </w:r>
          </w:p>
        </w:tc>
        <w:tc>
          <w:tcPr>
            <w:tcW w:w="851"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94,0</w:t>
            </w:r>
          </w:p>
        </w:tc>
        <w:tc>
          <w:tcPr>
            <w:tcW w:w="709"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96,0</w:t>
            </w:r>
          </w:p>
        </w:tc>
        <w:tc>
          <w:tcPr>
            <w:tcW w:w="688"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98,0</w:t>
            </w:r>
          </w:p>
        </w:tc>
        <w:tc>
          <w:tcPr>
            <w:tcW w:w="871"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100,0</w:t>
            </w:r>
          </w:p>
        </w:tc>
        <w:tc>
          <w:tcPr>
            <w:tcW w:w="709" w:type="dxa"/>
          </w:tcPr>
          <w:p w:rsidR="00FA4539" w:rsidRPr="00D0157C" w:rsidRDefault="00FA4539" w:rsidP="005B1001">
            <w:pPr>
              <w:jc w:val="center"/>
              <w:rPr>
                <w:rFonts w:ascii="Times New Roman" w:hAnsi="Times New Roman" w:cs="Times New Roman"/>
                <w:sz w:val="24"/>
                <w:szCs w:val="24"/>
              </w:rPr>
            </w:pPr>
            <w:r w:rsidRPr="00D0157C">
              <w:rPr>
                <w:rFonts w:ascii="Times New Roman" w:hAnsi="Times New Roman" w:cs="Times New Roman"/>
                <w:sz w:val="24"/>
                <w:szCs w:val="24"/>
              </w:rPr>
              <w:t>102,0</w:t>
            </w:r>
          </w:p>
        </w:tc>
      </w:tr>
    </w:tbl>
    <w:p w:rsidR="00FA4539" w:rsidRPr="00D0157C" w:rsidRDefault="00FA4539" w:rsidP="00D0157C">
      <w:pPr>
        <w:ind w:firstLine="709"/>
        <w:jc w:val="both"/>
        <w:rPr>
          <w:rFonts w:ascii="Times New Roman" w:hAnsi="Times New Roman" w:cs="Times New Roman"/>
          <w:sz w:val="24"/>
          <w:szCs w:val="24"/>
        </w:rPr>
      </w:pPr>
    </w:p>
    <w:p w:rsidR="00FA4539" w:rsidRPr="00D0157C" w:rsidRDefault="00FA4539" w:rsidP="00D0157C">
      <w:pPr>
        <w:ind w:firstLine="709"/>
        <w:jc w:val="both"/>
        <w:rPr>
          <w:rFonts w:ascii="Times New Roman" w:hAnsi="Times New Roman" w:cs="Times New Roman"/>
          <w:sz w:val="24"/>
          <w:szCs w:val="24"/>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p w:rsidR="00FA4539" w:rsidRPr="00D0157C" w:rsidRDefault="00FA4539" w:rsidP="0031676A">
      <w:pPr>
        <w:shd w:val="clear" w:color="auto" w:fill="FFFFFF"/>
        <w:ind w:right="38"/>
        <w:jc w:val="center"/>
        <w:rPr>
          <w:rFonts w:ascii="Times New Roman" w:hAnsi="Times New Roman" w:cs="Times New Roman"/>
          <w:sz w:val="24"/>
          <w:szCs w:val="24"/>
          <w:lang w:val="uk-UA"/>
        </w:rPr>
      </w:pPr>
    </w:p>
    <w:sectPr w:rsidR="00FA4539" w:rsidRPr="00D0157C" w:rsidSect="00D0157C">
      <w:pgSz w:w="16838" w:h="11906" w:orient="landscape" w:code="9"/>
      <w:pgMar w:top="1531"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57" w:rsidRDefault="00913857" w:rsidP="00133835">
      <w:pPr>
        <w:spacing w:after="0" w:line="240" w:lineRule="auto"/>
      </w:pPr>
      <w:r>
        <w:separator/>
      </w:r>
    </w:p>
  </w:endnote>
  <w:endnote w:type="continuationSeparator" w:id="0">
    <w:p w:rsidR="00913857" w:rsidRDefault="00913857" w:rsidP="0013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oppi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57" w:rsidRDefault="00913857" w:rsidP="00133835">
      <w:pPr>
        <w:spacing w:after="0" w:line="240" w:lineRule="auto"/>
      </w:pPr>
      <w:r>
        <w:separator/>
      </w:r>
    </w:p>
  </w:footnote>
  <w:footnote w:type="continuationSeparator" w:id="0">
    <w:p w:rsidR="00913857" w:rsidRDefault="00913857" w:rsidP="00133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CCD"/>
    <w:multiLevelType w:val="hybridMultilevel"/>
    <w:tmpl w:val="14208888"/>
    <w:lvl w:ilvl="0" w:tplc="B02AD3C6">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7B37CC7"/>
    <w:multiLevelType w:val="hybridMultilevel"/>
    <w:tmpl w:val="E3A49AEE"/>
    <w:lvl w:ilvl="0" w:tplc="3D30D3B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nsid w:val="411E508B"/>
    <w:multiLevelType w:val="hybridMultilevel"/>
    <w:tmpl w:val="97028E82"/>
    <w:lvl w:ilvl="0" w:tplc="E4A66366">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3A36B35"/>
    <w:multiLevelType w:val="hybridMultilevel"/>
    <w:tmpl w:val="12C427D4"/>
    <w:lvl w:ilvl="0" w:tplc="B5CCF448">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7261DD7"/>
    <w:multiLevelType w:val="hybridMultilevel"/>
    <w:tmpl w:val="60B8DC92"/>
    <w:lvl w:ilvl="0" w:tplc="381AB81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7E44B0"/>
    <w:multiLevelType w:val="hybridMultilevel"/>
    <w:tmpl w:val="0FB0429E"/>
    <w:lvl w:ilvl="0" w:tplc="AF92F680">
      <w:start w:val="1"/>
      <w:numFmt w:val="decimal"/>
      <w:lvlText w:val="%1."/>
      <w:lvlJc w:val="left"/>
      <w:pPr>
        <w:ind w:left="644"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nsid w:val="607109D4"/>
    <w:multiLevelType w:val="hybridMultilevel"/>
    <w:tmpl w:val="838860C0"/>
    <w:lvl w:ilvl="0" w:tplc="71BE214A">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93"/>
    <w:rsid w:val="00004D3C"/>
    <w:rsid w:val="0000514D"/>
    <w:rsid w:val="00016B9B"/>
    <w:rsid w:val="000367D0"/>
    <w:rsid w:val="00060E44"/>
    <w:rsid w:val="000678D0"/>
    <w:rsid w:val="00076EAC"/>
    <w:rsid w:val="000D687A"/>
    <w:rsid w:val="000F1EBA"/>
    <w:rsid w:val="00104D1C"/>
    <w:rsid w:val="00115AA5"/>
    <w:rsid w:val="00121545"/>
    <w:rsid w:val="00133835"/>
    <w:rsid w:val="001478D9"/>
    <w:rsid w:val="0019062D"/>
    <w:rsid w:val="001A751D"/>
    <w:rsid w:val="001B49C4"/>
    <w:rsid w:val="001C31AB"/>
    <w:rsid w:val="001E476B"/>
    <w:rsid w:val="00212F20"/>
    <w:rsid w:val="0022241C"/>
    <w:rsid w:val="00235AE7"/>
    <w:rsid w:val="00264394"/>
    <w:rsid w:val="00276A64"/>
    <w:rsid w:val="00282338"/>
    <w:rsid w:val="002A5FC4"/>
    <w:rsid w:val="002B2978"/>
    <w:rsid w:val="002C5140"/>
    <w:rsid w:val="002D414F"/>
    <w:rsid w:val="002E25A9"/>
    <w:rsid w:val="002E5979"/>
    <w:rsid w:val="002E622A"/>
    <w:rsid w:val="002E7319"/>
    <w:rsid w:val="0031372D"/>
    <w:rsid w:val="003163D8"/>
    <w:rsid w:val="0031676A"/>
    <w:rsid w:val="003365B5"/>
    <w:rsid w:val="0037640E"/>
    <w:rsid w:val="003835A5"/>
    <w:rsid w:val="003A5DCF"/>
    <w:rsid w:val="003C0471"/>
    <w:rsid w:val="003F3C41"/>
    <w:rsid w:val="0040572F"/>
    <w:rsid w:val="0042018D"/>
    <w:rsid w:val="00426BB3"/>
    <w:rsid w:val="00437727"/>
    <w:rsid w:val="004807B3"/>
    <w:rsid w:val="00486B6E"/>
    <w:rsid w:val="00495543"/>
    <w:rsid w:val="004C2EE1"/>
    <w:rsid w:val="004C6616"/>
    <w:rsid w:val="004D2D2A"/>
    <w:rsid w:val="004F76DB"/>
    <w:rsid w:val="00520AA6"/>
    <w:rsid w:val="00544DC3"/>
    <w:rsid w:val="00555E85"/>
    <w:rsid w:val="005735C2"/>
    <w:rsid w:val="005A522C"/>
    <w:rsid w:val="005B1001"/>
    <w:rsid w:val="005D0DC9"/>
    <w:rsid w:val="005E3E04"/>
    <w:rsid w:val="0061416E"/>
    <w:rsid w:val="0062464C"/>
    <w:rsid w:val="00635CC1"/>
    <w:rsid w:val="00651D1E"/>
    <w:rsid w:val="00663980"/>
    <w:rsid w:val="0068328C"/>
    <w:rsid w:val="006B2E71"/>
    <w:rsid w:val="006C51DC"/>
    <w:rsid w:val="006E413E"/>
    <w:rsid w:val="006E5733"/>
    <w:rsid w:val="007065CF"/>
    <w:rsid w:val="007154F1"/>
    <w:rsid w:val="00732719"/>
    <w:rsid w:val="0075026A"/>
    <w:rsid w:val="00774594"/>
    <w:rsid w:val="00783BA2"/>
    <w:rsid w:val="00787766"/>
    <w:rsid w:val="00794D14"/>
    <w:rsid w:val="0080204E"/>
    <w:rsid w:val="00812F56"/>
    <w:rsid w:val="00836111"/>
    <w:rsid w:val="00876472"/>
    <w:rsid w:val="00896CD8"/>
    <w:rsid w:val="008B43D3"/>
    <w:rsid w:val="008B5078"/>
    <w:rsid w:val="008D7D41"/>
    <w:rsid w:val="00907605"/>
    <w:rsid w:val="00913857"/>
    <w:rsid w:val="00937360"/>
    <w:rsid w:val="00942CDB"/>
    <w:rsid w:val="00947272"/>
    <w:rsid w:val="00965C0C"/>
    <w:rsid w:val="009B0E27"/>
    <w:rsid w:val="00A54FF2"/>
    <w:rsid w:val="00A60271"/>
    <w:rsid w:val="00A736CA"/>
    <w:rsid w:val="00AA3941"/>
    <w:rsid w:val="00B14E3F"/>
    <w:rsid w:val="00B311AC"/>
    <w:rsid w:val="00B64F75"/>
    <w:rsid w:val="00B74754"/>
    <w:rsid w:val="00B95BEF"/>
    <w:rsid w:val="00BB4993"/>
    <w:rsid w:val="00BC0C0C"/>
    <w:rsid w:val="00BD189A"/>
    <w:rsid w:val="00BD2B92"/>
    <w:rsid w:val="00BE0991"/>
    <w:rsid w:val="00BF1446"/>
    <w:rsid w:val="00C33533"/>
    <w:rsid w:val="00C509EA"/>
    <w:rsid w:val="00CC1E35"/>
    <w:rsid w:val="00CD0349"/>
    <w:rsid w:val="00CD41B7"/>
    <w:rsid w:val="00CD6925"/>
    <w:rsid w:val="00D0157C"/>
    <w:rsid w:val="00D07352"/>
    <w:rsid w:val="00D336DA"/>
    <w:rsid w:val="00D36794"/>
    <w:rsid w:val="00D51950"/>
    <w:rsid w:val="00D60E0D"/>
    <w:rsid w:val="00D61081"/>
    <w:rsid w:val="00D644FD"/>
    <w:rsid w:val="00D6720C"/>
    <w:rsid w:val="00D93C07"/>
    <w:rsid w:val="00DA2647"/>
    <w:rsid w:val="00DA5D44"/>
    <w:rsid w:val="00DB3134"/>
    <w:rsid w:val="00DB3F6B"/>
    <w:rsid w:val="00DE0FA1"/>
    <w:rsid w:val="00DE778F"/>
    <w:rsid w:val="00E03DCD"/>
    <w:rsid w:val="00E3610A"/>
    <w:rsid w:val="00E5761C"/>
    <w:rsid w:val="00E57B87"/>
    <w:rsid w:val="00E60628"/>
    <w:rsid w:val="00E63182"/>
    <w:rsid w:val="00E6541B"/>
    <w:rsid w:val="00E70A44"/>
    <w:rsid w:val="00E81D2C"/>
    <w:rsid w:val="00E977DD"/>
    <w:rsid w:val="00EB2785"/>
    <w:rsid w:val="00EB6F12"/>
    <w:rsid w:val="00ED5F9E"/>
    <w:rsid w:val="00EF30EA"/>
    <w:rsid w:val="00F229A8"/>
    <w:rsid w:val="00F31899"/>
    <w:rsid w:val="00F767F2"/>
    <w:rsid w:val="00F96C8C"/>
    <w:rsid w:val="00FA4539"/>
    <w:rsid w:val="00FB6429"/>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8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4FF2"/>
    <w:pPr>
      <w:ind w:left="720"/>
    </w:pPr>
  </w:style>
  <w:style w:type="paragraph" w:styleId="a5">
    <w:name w:val="header"/>
    <w:basedOn w:val="a"/>
    <w:link w:val="a6"/>
    <w:uiPriority w:val="99"/>
    <w:semiHidden/>
    <w:rsid w:val="001338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33835"/>
  </w:style>
  <w:style w:type="paragraph" w:styleId="a7">
    <w:name w:val="footer"/>
    <w:basedOn w:val="a"/>
    <w:link w:val="a8"/>
    <w:uiPriority w:val="99"/>
    <w:semiHidden/>
    <w:rsid w:val="001338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33835"/>
  </w:style>
  <w:style w:type="paragraph" w:styleId="a9">
    <w:name w:val="Balloon Text"/>
    <w:basedOn w:val="a"/>
    <w:link w:val="aa"/>
    <w:uiPriority w:val="99"/>
    <w:semiHidden/>
    <w:rsid w:val="008020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0204E"/>
    <w:rPr>
      <w:rFonts w:ascii="Tahoma" w:hAnsi="Tahoma" w:cs="Tahoma"/>
      <w:sz w:val="16"/>
      <w:szCs w:val="16"/>
    </w:rPr>
  </w:style>
  <w:style w:type="paragraph" w:styleId="ab">
    <w:name w:val="Title"/>
    <w:basedOn w:val="a"/>
    <w:next w:val="ac"/>
    <w:link w:val="ad"/>
    <w:uiPriority w:val="99"/>
    <w:qFormat/>
    <w:rsid w:val="0031676A"/>
    <w:pPr>
      <w:keepNext/>
      <w:widowControl w:val="0"/>
      <w:suppressAutoHyphens/>
      <w:spacing w:before="240" w:after="120" w:line="240" w:lineRule="auto"/>
      <w:jc w:val="center"/>
    </w:pPr>
    <w:rPr>
      <w:rFonts w:ascii="Arial" w:hAnsi="Arial" w:cs="Arial"/>
      <w:b/>
      <w:bCs/>
      <w:kern w:val="1"/>
      <w:sz w:val="36"/>
      <w:szCs w:val="36"/>
    </w:rPr>
  </w:style>
  <w:style w:type="character" w:customStyle="1" w:styleId="ad">
    <w:name w:val="Название Знак"/>
    <w:basedOn w:val="a0"/>
    <w:link w:val="ab"/>
    <w:uiPriority w:val="99"/>
    <w:locked/>
    <w:rsid w:val="0031676A"/>
    <w:rPr>
      <w:rFonts w:ascii="Arial" w:hAnsi="Arial" w:cs="Arial"/>
      <w:b/>
      <w:bCs/>
      <w:kern w:val="1"/>
      <w:sz w:val="36"/>
      <w:szCs w:val="36"/>
    </w:rPr>
  </w:style>
  <w:style w:type="paragraph" w:styleId="ac">
    <w:name w:val="Body Text"/>
    <w:basedOn w:val="a"/>
    <w:link w:val="ae"/>
    <w:uiPriority w:val="99"/>
    <w:semiHidden/>
    <w:rsid w:val="0031676A"/>
    <w:pPr>
      <w:spacing w:after="120"/>
    </w:pPr>
  </w:style>
  <w:style w:type="character" w:customStyle="1" w:styleId="ae">
    <w:name w:val="Основной текст Знак"/>
    <w:basedOn w:val="a0"/>
    <w:link w:val="ac"/>
    <w:uiPriority w:val="99"/>
    <w:semiHidden/>
    <w:locked/>
    <w:rsid w:val="0031676A"/>
  </w:style>
  <w:style w:type="paragraph" w:styleId="af">
    <w:name w:val="Body Text Indent"/>
    <w:basedOn w:val="a"/>
    <w:link w:val="af0"/>
    <w:uiPriority w:val="99"/>
    <w:rsid w:val="00D0157C"/>
    <w:pPr>
      <w:spacing w:after="120" w:line="240" w:lineRule="auto"/>
      <w:ind w:left="283"/>
    </w:pPr>
    <w:rPr>
      <w:rFonts w:ascii="Times New Roman" w:hAnsi="Times New Roman" w:cs="Times New Roman"/>
      <w:sz w:val="24"/>
      <w:szCs w:val="24"/>
      <w:lang w:eastAsia="ru-RU"/>
    </w:rPr>
  </w:style>
  <w:style w:type="character" w:customStyle="1" w:styleId="BodyTextIndentChar">
    <w:name w:val="Body Text Indent Char"/>
    <w:basedOn w:val="a0"/>
    <w:uiPriority w:val="99"/>
    <w:semiHidden/>
    <w:rsid w:val="003B4F03"/>
    <w:rPr>
      <w:rFonts w:cs="Calibri"/>
      <w:lang w:eastAsia="en-US"/>
    </w:rPr>
  </w:style>
  <w:style w:type="character" w:customStyle="1" w:styleId="af0">
    <w:name w:val="Основной текст с отступом Знак"/>
    <w:link w:val="af"/>
    <w:uiPriority w:val="99"/>
    <w:locked/>
    <w:rsid w:val="00D0157C"/>
    <w:rPr>
      <w:sz w:val="24"/>
      <w:szCs w:val="24"/>
    </w:rPr>
  </w:style>
  <w:style w:type="paragraph" w:customStyle="1" w:styleId="1">
    <w:name w:val="Абзац списка1"/>
    <w:basedOn w:val="a"/>
    <w:uiPriority w:val="99"/>
    <w:rsid w:val="00D0157C"/>
    <w:pPr>
      <w:spacing w:after="0" w:line="240" w:lineRule="auto"/>
      <w:ind w:left="708"/>
    </w:pPr>
    <w:rPr>
      <w:rFonts w:ascii="Times New Roman" w:hAnsi="Times New Roman" w:cs="Times New Roman"/>
      <w:sz w:val="24"/>
      <w:szCs w:val="24"/>
      <w:lang w:val="uk-UA" w:eastAsia="ru-RU"/>
    </w:rPr>
  </w:style>
  <w:style w:type="paragraph" w:customStyle="1" w:styleId="af1">
    <w:name w:val="Абзац списку"/>
    <w:basedOn w:val="a"/>
    <w:uiPriority w:val="99"/>
    <w:rsid w:val="00CD0349"/>
    <w:pPr>
      <w:ind w:left="720"/>
    </w:pPr>
    <w:rPr>
      <w:rFonts w:eastAsia="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8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4FF2"/>
    <w:pPr>
      <w:ind w:left="720"/>
    </w:pPr>
  </w:style>
  <w:style w:type="paragraph" w:styleId="a5">
    <w:name w:val="header"/>
    <w:basedOn w:val="a"/>
    <w:link w:val="a6"/>
    <w:uiPriority w:val="99"/>
    <w:semiHidden/>
    <w:rsid w:val="001338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33835"/>
  </w:style>
  <w:style w:type="paragraph" w:styleId="a7">
    <w:name w:val="footer"/>
    <w:basedOn w:val="a"/>
    <w:link w:val="a8"/>
    <w:uiPriority w:val="99"/>
    <w:semiHidden/>
    <w:rsid w:val="001338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33835"/>
  </w:style>
  <w:style w:type="paragraph" w:styleId="a9">
    <w:name w:val="Balloon Text"/>
    <w:basedOn w:val="a"/>
    <w:link w:val="aa"/>
    <w:uiPriority w:val="99"/>
    <w:semiHidden/>
    <w:rsid w:val="008020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0204E"/>
    <w:rPr>
      <w:rFonts w:ascii="Tahoma" w:hAnsi="Tahoma" w:cs="Tahoma"/>
      <w:sz w:val="16"/>
      <w:szCs w:val="16"/>
    </w:rPr>
  </w:style>
  <w:style w:type="paragraph" w:styleId="ab">
    <w:name w:val="Title"/>
    <w:basedOn w:val="a"/>
    <w:next w:val="ac"/>
    <w:link w:val="ad"/>
    <w:uiPriority w:val="99"/>
    <w:qFormat/>
    <w:rsid w:val="0031676A"/>
    <w:pPr>
      <w:keepNext/>
      <w:widowControl w:val="0"/>
      <w:suppressAutoHyphens/>
      <w:spacing w:before="240" w:after="120" w:line="240" w:lineRule="auto"/>
      <w:jc w:val="center"/>
    </w:pPr>
    <w:rPr>
      <w:rFonts w:ascii="Arial" w:hAnsi="Arial" w:cs="Arial"/>
      <w:b/>
      <w:bCs/>
      <w:kern w:val="1"/>
      <w:sz w:val="36"/>
      <w:szCs w:val="36"/>
    </w:rPr>
  </w:style>
  <w:style w:type="character" w:customStyle="1" w:styleId="ad">
    <w:name w:val="Название Знак"/>
    <w:basedOn w:val="a0"/>
    <w:link w:val="ab"/>
    <w:uiPriority w:val="99"/>
    <w:locked/>
    <w:rsid w:val="0031676A"/>
    <w:rPr>
      <w:rFonts w:ascii="Arial" w:hAnsi="Arial" w:cs="Arial"/>
      <w:b/>
      <w:bCs/>
      <w:kern w:val="1"/>
      <w:sz w:val="36"/>
      <w:szCs w:val="36"/>
    </w:rPr>
  </w:style>
  <w:style w:type="paragraph" w:styleId="ac">
    <w:name w:val="Body Text"/>
    <w:basedOn w:val="a"/>
    <w:link w:val="ae"/>
    <w:uiPriority w:val="99"/>
    <w:semiHidden/>
    <w:rsid w:val="0031676A"/>
    <w:pPr>
      <w:spacing w:after="120"/>
    </w:pPr>
  </w:style>
  <w:style w:type="character" w:customStyle="1" w:styleId="ae">
    <w:name w:val="Основной текст Знак"/>
    <w:basedOn w:val="a0"/>
    <w:link w:val="ac"/>
    <w:uiPriority w:val="99"/>
    <w:semiHidden/>
    <w:locked/>
    <w:rsid w:val="0031676A"/>
  </w:style>
  <w:style w:type="paragraph" w:styleId="af">
    <w:name w:val="Body Text Indent"/>
    <w:basedOn w:val="a"/>
    <w:link w:val="af0"/>
    <w:uiPriority w:val="99"/>
    <w:rsid w:val="00D0157C"/>
    <w:pPr>
      <w:spacing w:after="120" w:line="240" w:lineRule="auto"/>
      <w:ind w:left="283"/>
    </w:pPr>
    <w:rPr>
      <w:rFonts w:ascii="Times New Roman" w:hAnsi="Times New Roman" w:cs="Times New Roman"/>
      <w:sz w:val="24"/>
      <w:szCs w:val="24"/>
      <w:lang w:eastAsia="ru-RU"/>
    </w:rPr>
  </w:style>
  <w:style w:type="character" w:customStyle="1" w:styleId="BodyTextIndentChar">
    <w:name w:val="Body Text Indent Char"/>
    <w:basedOn w:val="a0"/>
    <w:uiPriority w:val="99"/>
    <w:semiHidden/>
    <w:rsid w:val="003B4F03"/>
    <w:rPr>
      <w:rFonts w:cs="Calibri"/>
      <w:lang w:eastAsia="en-US"/>
    </w:rPr>
  </w:style>
  <w:style w:type="character" w:customStyle="1" w:styleId="af0">
    <w:name w:val="Основной текст с отступом Знак"/>
    <w:link w:val="af"/>
    <w:uiPriority w:val="99"/>
    <w:locked/>
    <w:rsid w:val="00D0157C"/>
    <w:rPr>
      <w:sz w:val="24"/>
      <w:szCs w:val="24"/>
    </w:rPr>
  </w:style>
  <w:style w:type="paragraph" w:customStyle="1" w:styleId="1">
    <w:name w:val="Абзац списка1"/>
    <w:basedOn w:val="a"/>
    <w:uiPriority w:val="99"/>
    <w:rsid w:val="00D0157C"/>
    <w:pPr>
      <w:spacing w:after="0" w:line="240" w:lineRule="auto"/>
      <w:ind w:left="708"/>
    </w:pPr>
    <w:rPr>
      <w:rFonts w:ascii="Times New Roman" w:hAnsi="Times New Roman" w:cs="Times New Roman"/>
      <w:sz w:val="24"/>
      <w:szCs w:val="24"/>
      <w:lang w:val="uk-UA" w:eastAsia="ru-RU"/>
    </w:rPr>
  </w:style>
  <w:style w:type="paragraph" w:customStyle="1" w:styleId="af1">
    <w:name w:val="Абзац списку"/>
    <w:basedOn w:val="a"/>
    <w:uiPriority w:val="99"/>
    <w:rsid w:val="00CD0349"/>
    <w:pPr>
      <w:ind w:left="720"/>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5695">
      <w:marLeft w:val="0"/>
      <w:marRight w:val="0"/>
      <w:marTop w:val="0"/>
      <w:marBottom w:val="0"/>
      <w:divBdr>
        <w:top w:val="none" w:sz="0" w:space="0" w:color="auto"/>
        <w:left w:val="none" w:sz="0" w:space="0" w:color="auto"/>
        <w:bottom w:val="none" w:sz="0" w:space="0" w:color="auto"/>
        <w:right w:val="none" w:sz="0" w:space="0" w:color="auto"/>
      </w:divBdr>
    </w:div>
    <w:div w:id="1983075696">
      <w:marLeft w:val="0"/>
      <w:marRight w:val="0"/>
      <w:marTop w:val="0"/>
      <w:marBottom w:val="0"/>
      <w:divBdr>
        <w:top w:val="none" w:sz="0" w:space="0" w:color="auto"/>
        <w:left w:val="none" w:sz="0" w:space="0" w:color="auto"/>
        <w:bottom w:val="none" w:sz="0" w:space="0" w:color="auto"/>
        <w:right w:val="none" w:sz="0" w:space="0" w:color="auto"/>
      </w:divBdr>
    </w:div>
    <w:div w:id="1983075697">
      <w:marLeft w:val="0"/>
      <w:marRight w:val="0"/>
      <w:marTop w:val="0"/>
      <w:marBottom w:val="0"/>
      <w:divBdr>
        <w:top w:val="none" w:sz="0" w:space="0" w:color="auto"/>
        <w:left w:val="none" w:sz="0" w:space="0" w:color="auto"/>
        <w:bottom w:val="none" w:sz="0" w:space="0" w:color="auto"/>
        <w:right w:val="none" w:sz="0" w:space="0" w:color="auto"/>
      </w:divBdr>
    </w:div>
    <w:div w:id="1983075698">
      <w:marLeft w:val="0"/>
      <w:marRight w:val="0"/>
      <w:marTop w:val="0"/>
      <w:marBottom w:val="0"/>
      <w:divBdr>
        <w:top w:val="none" w:sz="0" w:space="0" w:color="auto"/>
        <w:left w:val="none" w:sz="0" w:space="0" w:color="auto"/>
        <w:bottom w:val="none" w:sz="0" w:space="0" w:color="auto"/>
        <w:right w:val="none" w:sz="0" w:space="0" w:color="auto"/>
      </w:divBdr>
    </w:div>
    <w:div w:id="1983075699">
      <w:marLeft w:val="0"/>
      <w:marRight w:val="0"/>
      <w:marTop w:val="0"/>
      <w:marBottom w:val="0"/>
      <w:divBdr>
        <w:top w:val="none" w:sz="0" w:space="0" w:color="auto"/>
        <w:left w:val="none" w:sz="0" w:space="0" w:color="auto"/>
        <w:bottom w:val="none" w:sz="0" w:space="0" w:color="auto"/>
        <w:right w:val="none" w:sz="0" w:space="0" w:color="auto"/>
      </w:divBdr>
    </w:div>
    <w:div w:id="1983075700">
      <w:marLeft w:val="0"/>
      <w:marRight w:val="0"/>
      <w:marTop w:val="0"/>
      <w:marBottom w:val="0"/>
      <w:divBdr>
        <w:top w:val="none" w:sz="0" w:space="0" w:color="auto"/>
        <w:left w:val="none" w:sz="0" w:space="0" w:color="auto"/>
        <w:bottom w:val="none" w:sz="0" w:space="0" w:color="auto"/>
        <w:right w:val="none" w:sz="0" w:space="0" w:color="auto"/>
      </w:divBdr>
    </w:div>
    <w:div w:id="1983075701">
      <w:marLeft w:val="0"/>
      <w:marRight w:val="0"/>
      <w:marTop w:val="0"/>
      <w:marBottom w:val="0"/>
      <w:divBdr>
        <w:top w:val="none" w:sz="0" w:space="0" w:color="auto"/>
        <w:left w:val="none" w:sz="0" w:space="0" w:color="auto"/>
        <w:bottom w:val="none" w:sz="0" w:space="0" w:color="auto"/>
        <w:right w:val="none" w:sz="0" w:space="0" w:color="auto"/>
      </w:divBdr>
    </w:div>
    <w:div w:id="1983075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7745</Words>
  <Characters>4415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2019-02-28T08:06:00Z</cp:lastPrinted>
  <dcterms:created xsi:type="dcterms:W3CDTF">2019-02-28T06:07:00Z</dcterms:created>
  <dcterms:modified xsi:type="dcterms:W3CDTF">2019-02-28T08:07:00Z</dcterms:modified>
</cp:coreProperties>
</file>