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32" w:rsidRPr="00276401" w:rsidRDefault="00453132" w:rsidP="00453132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uk-UA" w:eastAsia="uk-UA"/>
        </w:rPr>
      </w:pPr>
      <w:r w:rsidRPr="00276401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uk-UA" w:eastAsia="uk-UA"/>
        </w:rPr>
        <w:t>ІНФОРМАЦІЙНА КАРТКА</w:t>
      </w:r>
    </w:p>
    <w:p w:rsidR="00453132" w:rsidRPr="00276401" w:rsidRDefault="00453132" w:rsidP="00453132">
      <w:pPr>
        <w:tabs>
          <w:tab w:val="left" w:pos="3969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/>
        </w:rPr>
      </w:pPr>
      <w:r w:rsidRPr="00276401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uk-UA" w:eastAsia="uk-UA"/>
        </w:rPr>
        <w:t>В</w:t>
      </w:r>
      <w:r w:rsidRPr="00276401"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uk-UA"/>
        </w:rPr>
        <w:t>идача витягу з Єдиного державного реєстру юридичних осіб, фізичних осіб – підприємців та громадських формувань</w:t>
      </w:r>
    </w:p>
    <w:p w:rsidR="00453132" w:rsidRPr="00276401" w:rsidRDefault="00453132" w:rsidP="00453132">
      <w:pPr>
        <w:tabs>
          <w:tab w:val="left" w:pos="3969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uk-UA"/>
        </w:rPr>
      </w:pPr>
    </w:p>
    <w:tbl>
      <w:tblPr>
        <w:tblW w:w="10365" w:type="dxa"/>
        <w:tblInd w:w="-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"/>
        <w:gridCol w:w="2919"/>
        <w:gridCol w:w="7008"/>
      </w:tblGrid>
      <w:tr w:rsidR="00453132" w:rsidRPr="00276401" w:rsidTr="004D7369">
        <w:tc>
          <w:tcPr>
            <w:tcW w:w="43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3132" w:rsidRPr="00276401" w:rsidRDefault="00453132" w:rsidP="004D73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276401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1.</w:t>
            </w:r>
          </w:p>
        </w:tc>
        <w:tc>
          <w:tcPr>
            <w:tcW w:w="291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3132" w:rsidRPr="00276401" w:rsidRDefault="00453132" w:rsidP="004D73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276401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Інформація про ЦНАП (місце подання документів та отримання результату послуги)</w:t>
            </w:r>
          </w:p>
        </w:tc>
        <w:tc>
          <w:tcPr>
            <w:tcW w:w="700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3132" w:rsidRPr="00276401" w:rsidRDefault="00453132" w:rsidP="004D7369">
            <w:pPr>
              <w:suppressAutoHyphens/>
              <w:autoSpaceDN w:val="0"/>
              <w:spacing w:after="0" w:line="240" w:lineRule="auto"/>
              <w:ind w:left="-38" w:hanging="1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</w:pPr>
            <w:r w:rsidRPr="00276401"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  <w:t>Відділ «Центр надання адміністративних послуг» Новоушицької селищної ради</w:t>
            </w:r>
          </w:p>
          <w:p w:rsidR="00453132" w:rsidRPr="00276401" w:rsidRDefault="00453132" w:rsidP="004D7369">
            <w:pPr>
              <w:suppressAutoHyphens/>
              <w:autoSpaceDN w:val="0"/>
              <w:spacing w:after="0" w:line="240" w:lineRule="auto"/>
              <w:ind w:hanging="5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uk-UA"/>
              </w:rPr>
            </w:pPr>
            <w:r w:rsidRPr="00276401"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  <w:t>Адреса</w:t>
            </w:r>
            <w:r w:rsidRPr="00276401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: вул. Подільська буд.12, </w:t>
            </w:r>
            <w:proofErr w:type="spellStart"/>
            <w:r w:rsidRPr="00276401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смт</w:t>
            </w:r>
            <w:proofErr w:type="spellEnd"/>
            <w:r w:rsidRPr="00276401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. Нова </w:t>
            </w:r>
            <w:proofErr w:type="spellStart"/>
            <w:r w:rsidRPr="00276401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Ушиця</w:t>
            </w:r>
            <w:proofErr w:type="spellEnd"/>
            <w:r w:rsidRPr="00276401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 Новоушицького району Хмельницької області,  32600</w:t>
            </w:r>
          </w:p>
          <w:p w:rsidR="00453132" w:rsidRPr="00276401" w:rsidRDefault="00453132" w:rsidP="004D7369">
            <w:pPr>
              <w:suppressAutoHyphens/>
              <w:autoSpaceDN w:val="0"/>
              <w:spacing w:after="0" w:line="240" w:lineRule="auto"/>
              <w:ind w:hanging="5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uk-UA"/>
              </w:rPr>
            </w:pPr>
            <w:proofErr w:type="spellStart"/>
            <w:r w:rsidRPr="00276401">
              <w:rPr>
                <w:rFonts w:ascii="Times New Roman" w:eastAsia="Times New Roman" w:hAnsi="Times New Roman" w:cs="Times New Roman"/>
                <w:b/>
                <w:iCs/>
                <w:kern w:val="3"/>
                <w:lang w:val="uk-UA" w:eastAsia="uk-UA"/>
              </w:rPr>
              <w:t>Тел</w:t>
            </w:r>
            <w:proofErr w:type="spellEnd"/>
            <w:r w:rsidRPr="00276401">
              <w:rPr>
                <w:rFonts w:ascii="Times New Roman" w:eastAsia="Times New Roman" w:hAnsi="Times New Roman" w:cs="Times New Roman"/>
                <w:b/>
                <w:iCs/>
                <w:kern w:val="3"/>
                <w:lang w:eastAsia="uk-UA"/>
              </w:rPr>
              <w:t>.</w:t>
            </w:r>
            <w:r w:rsidRPr="00276401">
              <w:rPr>
                <w:rFonts w:ascii="Times New Roman" w:eastAsia="Times New Roman" w:hAnsi="Times New Roman" w:cs="Times New Roman"/>
                <w:b/>
                <w:iCs/>
                <w:kern w:val="3"/>
                <w:lang w:val="uk-UA" w:eastAsia="uk-UA"/>
              </w:rPr>
              <w:t>:</w:t>
            </w:r>
            <w:r w:rsidRPr="00276401">
              <w:rPr>
                <w:rFonts w:ascii="Times New Roman" w:eastAsia="Times New Roman" w:hAnsi="Times New Roman" w:cs="Times New Roman"/>
                <w:iCs/>
                <w:kern w:val="3"/>
                <w:lang w:val="uk-UA" w:eastAsia="uk-UA"/>
              </w:rPr>
              <w:t xml:space="preserve"> </w:t>
            </w:r>
            <w:r w:rsidRPr="00276401">
              <w:rPr>
                <w:rFonts w:ascii="Times New Roman" w:eastAsia="Times New Roman" w:hAnsi="Times New Roman" w:cs="Times New Roman"/>
                <w:kern w:val="3"/>
                <w:lang w:val="uk-UA"/>
              </w:rPr>
              <w:t>(03847) 3-00-55</w:t>
            </w:r>
          </w:p>
          <w:p w:rsidR="00453132" w:rsidRPr="00276401" w:rsidRDefault="00453132" w:rsidP="004D7369">
            <w:pPr>
              <w:suppressAutoHyphens/>
              <w:autoSpaceDN w:val="0"/>
              <w:spacing w:after="0" w:line="240" w:lineRule="auto"/>
              <w:ind w:hanging="5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uk-UA"/>
              </w:rPr>
            </w:pPr>
            <w:r w:rsidRPr="00276401">
              <w:rPr>
                <w:rFonts w:ascii="Times New Roman" w:eastAsia="Times New Roman" w:hAnsi="Times New Roman" w:cs="Times New Roman"/>
                <w:b/>
                <w:iCs/>
                <w:kern w:val="3"/>
                <w:lang w:eastAsia="uk-UA"/>
              </w:rPr>
              <w:t xml:space="preserve">Веб-сайт: </w:t>
            </w:r>
            <w:r w:rsidRPr="00276401">
              <w:rPr>
                <w:rFonts w:ascii="Times New Roman" w:eastAsia="Times New Roman" w:hAnsi="Times New Roman" w:cs="Times New Roman"/>
                <w:b/>
                <w:iCs/>
                <w:kern w:val="3"/>
                <w:u w:val="single"/>
                <w:lang w:eastAsia="uk-UA"/>
              </w:rPr>
              <w:t>http://</w:t>
            </w:r>
            <w:r w:rsidRPr="00276401">
              <w:rPr>
                <w:rFonts w:ascii="Times New Roman" w:eastAsia="Times New Roman" w:hAnsi="Times New Roman" w:cs="Times New Roman"/>
                <w:b/>
                <w:iCs/>
                <w:kern w:val="3"/>
                <w:u w:val="single"/>
                <w:lang w:val="en-US" w:eastAsia="uk-UA"/>
              </w:rPr>
              <w:t>www</w:t>
            </w:r>
            <w:r w:rsidRPr="00276401">
              <w:rPr>
                <w:rFonts w:ascii="Times New Roman" w:eastAsia="Times New Roman" w:hAnsi="Times New Roman" w:cs="Times New Roman"/>
                <w:b/>
                <w:iCs/>
                <w:kern w:val="3"/>
                <w:u w:val="single"/>
                <w:lang w:eastAsia="uk-UA"/>
              </w:rPr>
              <w:t>.</w:t>
            </w:r>
            <w:r w:rsidRPr="00276401">
              <w:rPr>
                <w:rFonts w:ascii="Times New Roman" w:eastAsia="Times New Roman" w:hAnsi="Times New Roman" w:cs="Times New Roman"/>
                <w:b/>
                <w:iCs/>
                <w:kern w:val="3"/>
                <w:lang w:eastAsia="uk-UA"/>
              </w:rPr>
              <w:t xml:space="preserve"> </w:t>
            </w:r>
            <w:r w:rsidRPr="00276401">
              <w:rPr>
                <w:rFonts w:ascii="Times New Roman" w:eastAsia="Times New Roman" w:hAnsi="Times New Roman" w:cs="Times New Roman"/>
                <w:b/>
                <w:iCs/>
                <w:kern w:val="3"/>
                <w:u w:val="single"/>
                <w:lang w:eastAsia="uk-UA"/>
              </w:rPr>
              <w:t>http://novagromada.gov.ua/</w:t>
            </w:r>
          </w:p>
          <w:p w:rsidR="00453132" w:rsidRPr="00276401" w:rsidRDefault="00453132" w:rsidP="004D7369">
            <w:pPr>
              <w:suppressAutoHyphens/>
              <w:autoSpaceDN w:val="0"/>
              <w:spacing w:after="0" w:line="240" w:lineRule="auto"/>
              <w:ind w:hanging="5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uk-UA"/>
              </w:rPr>
            </w:pPr>
            <w:proofErr w:type="spellStart"/>
            <w:r w:rsidRPr="00276401">
              <w:rPr>
                <w:rFonts w:ascii="Times New Roman" w:eastAsia="Times New Roman" w:hAnsi="Times New Roman" w:cs="Times New Roman"/>
                <w:b/>
                <w:iCs/>
                <w:kern w:val="3"/>
                <w:lang w:val="en-US" w:eastAsia="uk-UA"/>
              </w:rPr>
              <w:t>cnap</w:t>
            </w:r>
            <w:proofErr w:type="spellEnd"/>
            <w:r w:rsidRPr="00276401">
              <w:rPr>
                <w:rFonts w:ascii="Times New Roman" w:eastAsia="Times New Roman" w:hAnsi="Times New Roman" w:cs="Times New Roman"/>
                <w:b/>
                <w:iCs/>
                <w:kern w:val="3"/>
                <w:lang w:eastAsia="uk-UA"/>
              </w:rPr>
              <w:t>_</w:t>
            </w:r>
            <w:r w:rsidRPr="00276401">
              <w:rPr>
                <w:rFonts w:ascii="Times New Roman" w:eastAsia="Times New Roman" w:hAnsi="Times New Roman" w:cs="Times New Roman"/>
                <w:b/>
                <w:iCs/>
                <w:kern w:val="3"/>
                <w:lang w:val="en-US" w:eastAsia="uk-UA"/>
              </w:rPr>
              <w:t>nu</w:t>
            </w:r>
            <w:r w:rsidRPr="00276401">
              <w:rPr>
                <w:rFonts w:ascii="Times New Roman" w:eastAsia="Times New Roman" w:hAnsi="Times New Roman" w:cs="Times New Roman"/>
                <w:b/>
                <w:iCs/>
                <w:kern w:val="3"/>
                <w:lang w:eastAsia="uk-UA"/>
              </w:rPr>
              <w:t>_</w:t>
            </w:r>
            <w:proofErr w:type="spellStart"/>
            <w:r w:rsidRPr="00276401">
              <w:rPr>
                <w:rFonts w:ascii="Times New Roman" w:eastAsia="Times New Roman" w:hAnsi="Times New Roman" w:cs="Times New Roman"/>
                <w:b/>
                <w:iCs/>
                <w:kern w:val="3"/>
                <w:lang w:val="en-US" w:eastAsia="uk-UA"/>
              </w:rPr>
              <w:t>otg</w:t>
            </w:r>
            <w:proofErr w:type="spellEnd"/>
            <w:r w:rsidRPr="00276401">
              <w:rPr>
                <w:rFonts w:ascii="Times New Roman" w:eastAsia="Times New Roman" w:hAnsi="Times New Roman" w:cs="Times New Roman"/>
                <w:b/>
                <w:iCs/>
                <w:kern w:val="3"/>
                <w:lang w:val="uk-UA" w:eastAsia="uk-UA"/>
              </w:rPr>
              <w:t>@ukr.net</w:t>
            </w:r>
          </w:p>
          <w:p w:rsidR="00453132" w:rsidRPr="00276401" w:rsidRDefault="00453132" w:rsidP="004D7369">
            <w:pPr>
              <w:suppressAutoHyphens/>
              <w:autoSpaceDN w:val="0"/>
              <w:spacing w:after="0" w:line="240" w:lineRule="auto"/>
              <w:ind w:hanging="5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kern w:val="3"/>
                <w:lang w:val="uk-UA" w:eastAsia="uk-UA"/>
              </w:rPr>
            </w:pPr>
            <w:r w:rsidRPr="00276401">
              <w:rPr>
                <w:rFonts w:ascii="Times New Roman" w:eastAsia="Times New Roman" w:hAnsi="Times New Roman" w:cs="Times New Roman"/>
                <w:b/>
                <w:iCs/>
                <w:kern w:val="3"/>
                <w:lang w:val="uk-UA" w:eastAsia="uk-UA"/>
              </w:rPr>
              <w:t>Режим роботи ЦНАП:</w:t>
            </w:r>
          </w:p>
          <w:p w:rsidR="00453132" w:rsidRDefault="00453132" w:rsidP="004D7369">
            <w:pPr>
              <w:spacing w:after="0" w:line="240" w:lineRule="auto"/>
              <w:ind w:left="57"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proofErr w:type="spellStart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Понеділок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з 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8.00 до 1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7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.00,  </w:t>
            </w:r>
          </w:p>
          <w:p w:rsidR="00453132" w:rsidRPr="005818E0" w:rsidRDefault="00453132" w:rsidP="004D7369">
            <w:pPr>
              <w:spacing w:after="0" w:line="240" w:lineRule="auto"/>
              <w:ind w:left="57"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proofErr w:type="spellStart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вівторок</w:t>
            </w:r>
            <w:proofErr w:type="spellEnd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середа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п</w:t>
            </w:r>
            <w:r w:rsidRPr="0067617E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ятниця</w:t>
            </w:r>
            <w:proofErr w:type="spellEnd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 з 8.00 до 16.00,  </w:t>
            </w:r>
          </w:p>
          <w:p w:rsidR="00453132" w:rsidRPr="005818E0" w:rsidRDefault="00453132" w:rsidP="004D7369">
            <w:pPr>
              <w:spacing w:after="0" w:line="240" w:lineRule="auto"/>
              <w:ind w:left="57"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proofErr w:type="spellStart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четвер</w:t>
            </w:r>
            <w:proofErr w:type="spellEnd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з 8.00 до 20.00,     </w:t>
            </w:r>
          </w:p>
          <w:p w:rsidR="00453132" w:rsidRDefault="00453132" w:rsidP="004D7369">
            <w:pPr>
              <w:spacing w:after="0" w:line="240" w:lineRule="auto"/>
              <w:ind w:left="57"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proofErr w:type="gramStart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без перерви</w:t>
            </w:r>
            <w:proofErr w:type="gramEnd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на </w:t>
            </w:r>
            <w:proofErr w:type="spellStart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обід</w:t>
            </w:r>
            <w:proofErr w:type="spellEnd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</w:t>
            </w:r>
          </w:p>
          <w:p w:rsidR="00453132" w:rsidRPr="00276401" w:rsidRDefault="00453132" w:rsidP="004D7369">
            <w:pPr>
              <w:suppressAutoHyphens/>
              <w:autoSpaceDN w:val="0"/>
              <w:spacing w:after="0" w:line="240" w:lineRule="auto"/>
              <w:ind w:left="57" w:hanging="5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kern w:val="3"/>
                <w:lang w:val="uk-UA" w:eastAsia="uk-UA"/>
              </w:rPr>
            </w:pPr>
            <w:proofErr w:type="spellStart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вихідний</w:t>
            </w:r>
            <w:proofErr w:type="spellEnd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субота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, 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</w:t>
            </w:r>
            <w:proofErr w:type="spellStart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неділя</w:t>
            </w:r>
            <w:proofErr w:type="spellEnd"/>
          </w:p>
        </w:tc>
      </w:tr>
      <w:tr w:rsidR="00453132" w:rsidRPr="00276401" w:rsidTr="004D7369">
        <w:tc>
          <w:tcPr>
            <w:tcW w:w="43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3132" w:rsidRPr="00276401" w:rsidRDefault="00453132" w:rsidP="004D73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276401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2.</w:t>
            </w:r>
          </w:p>
        </w:tc>
        <w:tc>
          <w:tcPr>
            <w:tcW w:w="291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3132" w:rsidRPr="00276401" w:rsidRDefault="00453132" w:rsidP="004D73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276401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Перелік документів, необхідних для отримання послуги та вимоги до них</w:t>
            </w:r>
          </w:p>
        </w:tc>
        <w:tc>
          <w:tcPr>
            <w:tcW w:w="700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3132" w:rsidRPr="0054516A" w:rsidRDefault="00453132" w:rsidP="00453132">
            <w:pPr>
              <w:widowControl w:val="0"/>
              <w:numPr>
                <w:ilvl w:val="0"/>
                <w:numId w:val="42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/>
              </w:rPr>
            </w:pPr>
            <w:r w:rsidRPr="0054516A"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  <w:t>Запит про надання витягу</w:t>
            </w:r>
            <w:r w:rsidRPr="0054516A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 з Єдиного державного реєстру юридичних осіб, фізичних осіб – підприємців та громадських формувань (далі – ЄДР) (додаток 2 до Порядку надання відомостей з ЄДР, затвердженого наказом Міністерства юстиції України від 10.06.2016 № 1657/5).</w:t>
            </w:r>
          </w:p>
          <w:p w:rsidR="00453132" w:rsidRPr="0054516A" w:rsidRDefault="00453132" w:rsidP="00453132">
            <w:pPr>
              <w:widowControl w:val="0"/>
              <w:numPr>
                <w:ilvl w:val="0"/>
                <w:numId w:val="42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/>
              </w:rPr>
            </w:pPr>
            <w:r w:rsidRPr="0054516A"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  <w:t>Документ, що підтверджує внесення плати</w:t>
            </w:r>
            <w:r w:rsidRPr="0054516A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 за отримання відповідних відомостей.</w:t>
            </w:r>
          </w:p>
          <w:p w:rsidR="00453132" w:rsidRPr="0054516A" w:rsidRDefault="00453132" w:rsidP="00453132">
            <w:pPr>
              <w:widowControl w:val="0"/>
              <w:numPr>
                <w:ilvl w:val="0"/>
                <w:numId w:val="42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/>
              </w:rPr>
            </w:pPr>
            <w:r w:rsidRPr="0054516A"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  <w:t>У разі подання запиту представником</w:t>
            </w:r>
            <w:r w:rsidRPr="0054516A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453132" w:rsidRPr="0054516A" w:rsidRDefault="00453132" w:rsidP="00453132">
            <w:pPr>
              <w:widowControl w:val="0"/>
              <w:numPr>
                <w:ilvl w:val="0"/>
                <w:numId w:val="42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/>
              </w:rPr>
            </w:pPr>
            <w:r w:rsidRPr="0054516A"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  <w:t xml:space="preserve">Якщо документи подаються особисто, </w:t>
            </w:r>
            <w:r w:rsidRPr="0054516A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заявник пред'являє свій паспорт громадянина України, або тимчасове посвідчення громадянина України, або паспортний документ іноземця, або посвідчення особи без громадянства, або посвідку на постійне або тимчасове проживання.</w:t>
            </w:r>
          </w:p>
        </w:tc>
      </w:tr>
      <w:tr w:rsidR="00453132" w:rsidRPr="00276401" w:rsidTr="004D7369">
        <w:tc>
          <w:tcPr>
            <w:tcW w:w="43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3132" w:rsidRPr="00276401" w:rsidRDefault="00453132" w:rsidP="004D73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276401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3.</w:t>
            </w:r>
          </w:p>
        </w:tc>
        <w:tc>
          <w:tcPr>
            <w:tcW w:w="291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3132" w:rsidRPr="00276401" w:rsidRDefault="00453132" w:rsidP="004D73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276401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Оплата</w:t>
            </w:r>
          </w:p>
        </w:tc>
        <w:tc>
          <w:tcPr>
            <w:tcW w:w="700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3132" w:rsidRPr="00276401" w:rsidRDefault="00453132" w:rsidP="004D736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uk-UA"/>
              </w:rPr>
            </w:pPr>
            <w:r w:rsidRPr="00276401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За одержання витягу з ЄДР  в паперовій формі справляється плата в розмірі </w:t>
            </w:r>
            <w:bookmarkStart w:id="0" w:name="n866"/>
            <w:bookmarkEnd w:id="0"/>
            <w:r w:rsidRPr="00276401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0,05 прожиткового мінімуму для працездатних осіб</w:t>
            </w:r>
            <w:r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 </w:t>
            </w:r>
            <w:r w:rsidRPr="00714E0D"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  <w:t>(1</w:t>
            </w:r>
            <w:r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  <w:t>1</w:t>
            </w:r>
            <w:r w:rsidRPr="00714E0D"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  <w:t>0грн.)</w:t>
            </w:r>
            <w:r w:rsidRPr="00714E0D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.</w:t>
            </w:r>
          </w:p>
          <w:p w:rsidR="00453132" w:rsidRPr="006C5093" w:rsidRDefault="00453132" w:rsidP="004D7369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6C5093">
              <w:rPr>
                <w:rFonts w:ascii="Times New Roman" w:hAnsi="Times New Roman" w:cs="Times New Roman"/>
                <w:lang w:val="uk-UA"/>
              </w:rPr>
              <w:t>Отримувач</w:t>
            </w:r>
            <w:r w:rsidRPr="006C5093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6C5093">
              <w:rPr>
                <w:rFonts w:ascii="Times New Roman" w:hAnsi="Times New Roman" w:cs="Times New Roman"/>
                <w:b/>
                <w:lang w:val="uk-UA"/>
              </w:rPr>
              <w:t>Новоушицька</w:t>
            </w:r>
            <w:proofErr w:type="spellEnd"/>
            <w:r w:rsidRPr="006C5093">
              <w:rPr>
                <w:rFonts w:ascii="Times New Roman" w:hAnsi="Times New Roman" w:cs="Times New Roman"/>
                <w:b/>
                <w:lang w:val="uk-UA"/>
              </w:rPr>
              <w:t xml:space="preserve"> селищна </w:t>
            </w:r>
            <w:proofErr w:type="spellStart"/>
            <w:r w:rsidRPr="006C5093">
              <w:rPr>
                <w:rFonts w:ascii="Times New Roman" w:hAnsi="Times New Roman" w:cs="Times New Roman"/>
                <w:b/>
                <w:lang w:val="uk-UA"/>
              </w:rPr>
              <w:t>тг</w:t>
            </w:r>
            <w:proofErr w:type="spellEnd"/>
            <w:r w:rsidRPr="006C5093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  <w:p w:rsidR="00453132" w:rsidRPr="006C5093" w:rsidRDefault="00453132" w:rsidP="004D73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C5093">
              <w:rPr>
                <w:rFonts w:ascii="Times New Roman" w:hAnsi="Times New Roman" w:cs="Times New Roman"/>
                <w:b/>
                <w:lang w:val="uk-UA"/>
              </w:rPr>
              <w:t xml:space="preserve">ГУК у </w:t>
            </w:r>
            <w:proofErr w:type="spellStart"/>
            <w:r w:rsidRPr="006C5093">
              <w:rPr>
                <w:rFonts w:ascii="Times New Roman" w:hAnsi="Times New Roman" w:cs="Times New Roman"/>
                <w:b/>
                <w:lang w:val="uk-UA"/>
              </w:rPr>
              <w:t>Хмел.обл</w:t>
            </w:r>
            <w:proofErr w:type="spellEnd"/>
            <w:r w:rsidRPr="006C5093">
              <w:rPr>
                <w:rFonts w:ascii="Times New Roman" w:hAnsi="Times New Roman" w:cs="Times New Roman"/>
                <w:b/>
                <w:lang w:val="uk-UA"/>
              </w:rPr>
              <w:t>/</w:t>
            </w:r>
            <w:proofErr w:type="spellStart"/>
            <w:r w:rsidRPr="006C5093">
              <w:rPr>
                <w:rFonts w:ascii="Times New Roman" w:hAnsi="Times New Roman" w:cs="Times New Roman"/>
                <w:b/>
                <w:lang w:val="uk-UA"/>
              </w:rPr>
              <w:t>Новоушицьк.стг</w:t>
            </w:r>
            <w:proofErr w:type="spellEnd"/>
            <w:r w:rsidRPr="006C5093">
              <w:rPr>
                <w:rFonts w:ascii="Times New Roman" w:hAnsi="Times New Roman" w:cs="Times New Roman"/>
                <w:b/>
                <w:lang w:val="uk-UA"/>
              </w:rPr>
              <w:t>/2201</w:t>
            </w:r>
            <w:r>
              <w:rPr>
                <w:rFonts w:ascii="Times New Roman" w:hAnsi="Times New Roman" w:cs="Times New Roman"/>
                <w:b/>
                <w:lang w:val="uk-UA"/>
              </w:rPr>
              <w:t>2700</w:t>
            </w:r>
          </w:p>
          <w:p w:rsidR="00453132" w:rsidRPr="006C5093" w:rsidRDefault="00453132" w:rsidP="004D736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C5093">
              <w:rPr>
                <w:rFonts w:ascii="Times New Roman" w:hAnsi="Times New Roman" w:cs="Times New Roman"/>
                <w:lang w:val="uk-UA"/>
              </w:rPr>
              <w:t xml:space="preserve">Код отримувача </w:t>
            </w:r>
            <w:r w:rsidRPr="006C5093">
              <w:rPr>
                <w:rFonts w:ascii="Times New Roman" w:hAnsi="Times New Roman" w:cs="Times New Roman"/>
                <w:b/>
                <w:lang w:val="uk-UA"/>
              </w:rPr>
              <w:t>37971775</w:t>
            </w:r>
          </w:p>
          <w:p w:rsidR="00453132" w:rsidRPr="006C5093" w:rsidRDefault="00453132" w:rsidP="004D7369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6C5093">
              <w:rPr>
                <w:rFonts w:ascii="Times New Roman" w:hAnsi="Times New Roman" w:cs="Times New Roman"/>
                <w:lang w:val="uk-UA"/>
              </w:rPr>
              <w:t xml:space="preserve">Банк отримувача </w:t>
            </w:r>
            <w:r w:rsidRPr="006C5093">
              <w:rPr>
                <w:rFonts w:ascii="Times New Roman" w:hAnsi="Times New Roman" w:cs="Times New Roman"/>
                <w:b/>
                <w:lang w:val="uk-UA"/>
              </w:rPr>
              <w:t>Казначейство України</w:t>
            </w:r>
          </w:p>
          <w:p w:rsidR="00453132" w:rsidRPr="006C5093" w:rsidRDefault="00453132" w:rsidP="004D7369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6C5093">
              <w:rPr>
                <w:rFonts w:ascii="Times New Roman" w:hAnsi="Times New Roman" w:cs="Times New Roman"/>
                <w:b/>
                <w:lang w:val="uk-UA"/>
              </w:rPr>
              <w:t>(</w:t>
            </w:r>
            <w:proofErr w:type="spellStart"/>
            <w:r w:rsidRPr="006C5093">
              <w:rPr>
                <w:rFonts w:ascii="Times New Roman" w:hAnsi="Times New Roman" w:cs="Times New Roman"/>
                <w:b/>
                <w:lang w:val="uk-UA"/>
              </w:rPr>
              <w:t>ел</w:t>
            </w:r>
            <w:proofErr w:type="spellEnd"/>
            <w:r w:rsidRPr="006C5093">
              <w:rPr>
                <w:rFonts w:ascii="Times New Roman" w:hAnsi="Times New Roman" w:cs="Times New Roman"/>
                <w:b/>
                <w:lang w:val="uk-UA"/>
              </w:rPr>
              <w:t xml:space="preserve">. адм. </w:t>
            </w:r>
            <w:proofErr w:type="spellStart"/>
            <w:r w:rsidRPr="006C5093">
              <w:rPr>
                <w:rFonts w:ascii="Times New Roman" w:hAnsi="Times New Roman" w:cs="Times New Roman"/>
                <w:b/>
                <w:lang w:val="uk-UA"/>
              </w:rPr>
              <w:t>подат</w:t>
            </w:r>
            <w:proofErr w:type="spellEnd"/>
            <w:r w:rsidRPr="006C5093">
              <w:rPr>
                <w:rFonts w:ascii="Times New Roman" w:hAnsi="Times New Roman" w:cs="Times New Roman"/>
                <w:b/>
                <w:lang w:val="uk-UA"/>
              </w:rPr>
              <w:t>.)</w:t>
            </w:r>
          </w:p>
          <w:p w:rsidR="00453132" w:rsidRPr="006C5093" w:rsidRDefault="00453132" w:rsidP="004D7369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6C5093">
              <w:rPr>
                <w:rFonts w:ascii="Times New Roman" w:hAnsi="Times New Roman" w:cs="Times New Roman"/>
                <w:lang w:val="uk-UA"/>
              </w:rPr>
              <w:t xml:space="preserve">Рахунок отримувача </w:t>
            </w:r>
            <w:r w:rsidRPr="006C5093">
              <w:rPr>
                <w:rFonts w:ascii="Times New Roman" w:hAnsi="Times New Roman" w:cs="Times New Roman"/>
                <w:b/>
                <w:lang w:val="uk-UA"/>
              </w:rPr>
              <w:t>UA</w:t>
            </w:r>
            <w:r>
              <w:rPr>
                <w:rFonts w:ascii="Times New Roman" w:hAnsi="Times New Roman" w:cs="Times New Roman"/>
                <w:b/>
                <w:lang w:val="uk-UA"/>
              </w:rPr>
              <w:t>238999980333219300041022669</w:t>
            </w:r>
          </w:p>
          <w:p w:rsidR="00453132" w:rsidRPr="003F61B2" w:rsidRDefault="00453132" w:rsidP="004D7369">
            <w:pPr>
              <w:suppressAutoHyphens/>
              <w:autoSpaceDN w:val="0"/>
              <w:spacing w:after="0" w:line="240" w:lineRule="auto"/>
              <w:ind w:firstLine="223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6C5093">
              <w:rPr>
                <w:rFonts w:ascii="Times New Roman" w:hAnsi="Times New Roman" w:cs="Times New Roman"/>
                <w:lang w:val="uk-UA"/>
              </w:rPr>
              <w:t xml:space="preserve">Код КД </w:t>
            </w:r>
            <w:r w:rsidRPr="006C5093">
              <w:rPr>
                <w:rFonts w:ascii="Times New Roman" w:hAnsi="Times New Roman" w:cs="Times New Roman"/>
                <w:b/>
                <w:lang w:val="uk-UA"/>
              </w:rPr>
              <w:t>2201</w:t>
            </w:r>
            <w:r>
              <w:rPr>
                <w:rFonts w:ascii="Times New Roman" w:hAnsi="Times New Roman" w:cs="Times New Roman"/>
                <w:b/>
                <w:lang w:val="uk-UA"/>
              </w:rPr>
              <w:t>2700</w:t>
            </w:r>
          </w:p>
          <w:p w:rsidR="00453132" w:rsidRPr="00276401" w:rsidRDefault="00453132" w:rsidP="004D736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</w:p>
          <w:p w:rsidR="00453132" w:rsidRPr="00276401" w:rsidRDefault="00453132" w:rsidP="004D736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uk-UA"/>
              </w:rPr>
            </w:pPr>
            <w:r w:rsidRPr="00276401">
              <w:rPr>
                <w:rFonts w:ascii="Times New Roman" w:eastAsia="Times New Roman" w:hAnsi="Times New Roman" w:cs="Times New Roman"/>
                <w:i/>
                <w:kern w:val="3"/>
                <w:lang w:val="uk-UA" w:eastAsia="uk-UA"/>
              </w:rPr>
              <w:t xml:space="preserve">Адміністративний збір </w:t>
            </w:r>
            <w:proofErr w:type="spellStart"/>
            <w:r w:rsidRPr="00276401">
              <w:rPr>
                <w:rFonts w:ascii="Times New Roman" w:eastAsia="Times New Roman" w:hAnsi="Times New Roman" w:cs="Times New Roman"/>
                <w:i/>
                <w:kern w:val="3"/>
                <w:lang w:val="uk-UA" w:eastAsia="uk-UA"/>
              </w:rPr>
              <w:t>та </w:t>
            </w:r>
            <w:bookmarkStart w:id="1" w:name="w16"/>
            <w:r w:rsidRPr="0027640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uk-UA"/>
              </w:rPr>
              <w:fldChar w:fldCharType="begin"/>
            </w:r>
            <w:r w:rsidRPr="0027640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uk-UA"/>
              </w:rPr>
              <w:instrText xml:space="preserve"> HYPERLINK  "#w17" </w:instrText>
            </w:r>
            <w:r w:rsidRPr="0027640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uk-UA"/>
              </w:rPr>
              <w:fldChar w:fldCharType="separate"/>
            </w:r>
            <w:r w:rsidRPr="00276401">
              <w:rPr>
                <w:rFonts w:ascii="Times New Roman" w:eastAsia="Times New Roman" w:hAnsi="Times New Roman" w:cs="Times New Roman"/>
                <w:bCs/>
                <w:i/>
                <w:color w:val="00000A"/>
                <w:kern w:val="3"/>
                <w:lang w:val="uk-UA" w:eastAsia="uk-UA"/>
              </w:rPr>
              <w:t>плата</w:t>
            </w:r>
            <w:proofErr w:type="spellEnd"/>
            <w:r w:rsidRPr="00276401">
              <w:rPr>
                <w:rFonts w:ascii="Times New Roman" w:eastAsia="Times New Roman" w:hAnsi="Times New Roman" w:cs="Times New Roman"/>
                <w:bCs/>
                <w:i/>
                <w:color w:val="00000A"/>
                <w:kern w:val="3"/>
                <w:lang w:val="uk-UA" w:eastAsia="uk-UA"/>
              </w:rPr>
              <w:fldChar w:fldCharType="end"/>
            </w:r>
            <w:bookmarkEnd w:id="1"/>
            <w:r w:rsidRPr="00276401">
              <w:rPr>
                <w:rFonts w:ascii="Times New Roman" w:eastAsia="Times New Roman" w:hAnsi="Times New Roman" w:cs="Times New Roman"/>
                <w:i/>
                <w:kern w:val="3"/>
                <w:lang w:val="uk-UA" w:eastAsia="uk-UA"/>
              </w:rPr>
              <w:t> за надання відомостей з ЄДР справляються у відповідному розмірі від прожиткового мінімуму для працездатних осіб, встановленому законом на 1 січня календарного року, в якому подаються відповідні документи для проведення реєстраційної дії або запит про надання відомостей з ЄДР, та округлюються до найближчих 10 гривень.</w:t>
            </w:r>
          </w:p>
        </w:tc>
      </w:tr>
      <w:tr w:rsidR="00453132" w:rsidRPr="00276401" w:rsidTr="004D7369">
        <w:tc>
          <w:tcPr>
            <w:tcW w:w="43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3132" w:rsidRPr="00276401" w:rsidRDefault="00453132" w:rsidP="004D73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276401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4.</w:t>
            </w:r>
          </w:p>
        </w:tc>
        <w:tc>
          <w:tcPr>
            <w:tcW w:w="291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3132" w:rsidRPr="00276401" w:rsidRDefault="00453132" w:rsidP="004D73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276401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Результат надання послуги</w:t>
            </w:r>
          </w:p>
        </w:tc>
        <w:tc>
          <w:tcPr>
            <w:tcW w:w="700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3132" w:rsidRPr="00276401" w:rsidRDefault="00453132" w:rsidP="004D7369">
            <w:pPr>
              <w:widowControl w:val="0"/>
              <w:tabs>
                <w:tab w:val="left" w:pos="217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276401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Витяг з ЄДР</w:t>
            </w:r>
          </w:p>
        </w:tc>
      </w:tr>
      <w:tr w:rsidR="00453132" w:rsidRPr="00276401" w:rsidTr="004D7369">
        <w:tc>
          <w:tcPr>
            <w:tcW w:w="43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3132" w:rsidRPr="00276401" w:rsidRDefault="00453132" w:rsidP="004D73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276401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5.</w:t>
            </w:r>
          </w:p>
        </w:tc>
        <w:tc>
          <w:tcPr>
            <w:tcW w:w="291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3132" w:rsidRPr="00276401" w:rsidRDefault="00453132" w:rsidP="004D73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276401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Строк надання послуги</w:t>
            </w:r>
          </w:p>
        </w:tc>
        <w:tc>
          <w:tcPr>
            <w:tcW w:w="700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3132" w:rsidRPr="00276401" w:rsidRDefault="00453132" w:rsidP="004D7369">
            <w:pPr>
              <w:widowControl w:val="0"/>
              <w:tabs>
                <w:tab w:val="left" w:pos="217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276401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Протягом 24 годин після надходження запиту, крім вихідних та святкових днів</w:t>
            </w:r>
          </w:p>
        </w:tc>
      </w:tr>
      <w:tr w:rsidR="00453132" w:rsidRPr="00276401" w:rsidTr="004D7369">
        <w:tc>
          <w:tcPr>
            <w:tcW w:w="43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3132" w:rsidRPr="00276401" w:rsidRDefault="00453132" w:rsidP="004D73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276401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6.</w:t>
            </w:r>
          </w:p>
        </w:tc>
        <w:tc>
          <w:tcPr>
            <w:tcW w:w="291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3132" w:rsidRPr="00276401" w:rsidRDefault="00453132" w:rsidP="004D73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276401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Спосіб отримання відповіді (результату)</w:t>
            </w:r>
          </w:p>
        </w:tc>
        <w:tc>
          <w:tcPr>
            <w:tcW w:w="700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3132" w:rsidRPr="00276401" w:rsidRDefault="00453132" w:rsidP="004D7369">
            <w:pPr>
              <w:widowControl w:val="0"/>
              <w:tabs>
                <w:tab w:val="left" w:pos="217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276401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У такий самий спосіб, у який подано запит</w:t>
            </w:r>
          </w:p>
        </w:tc>
      </w:tr>
      <w:tr w:rsidR="00453132" w:rsidRPr="00276401" w:rsidTr="004D7369">
        <w:tc>
          <w:tcPr>
            <w:tcW w:w="43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3132" w:rsidRPr="00276401" w:rsidRDefault="00453132" w:rsidP="004D73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276401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lastRenderedPageBreak/>
              <w:t>7.</w:t>
            </w:r>
          </w:p>
        </w:tc>
        <w:tc>
          <w:tcPr>
            <w:tcW w:w="291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3132" w:rsidRPr="00276401" w:rsidRDefault="00453132" w:rsidP="004D73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276401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700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3132" w:rsidRPr="00276401" w:rsidRDefault="00453132" w:rsidP="004D7369">
            <w:pPr>
              <w:widowControl w:val="0"/>
              <w:tabs>
                <w:tab w:val="left" w:pos="217"/>
              </w:tabs>
              <w:suppressAutoHyphens/>
              <w:autoSpaceDN w:val="0"/>
              <w:spacing w:before="100" w:after="1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276401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Не подано документ, що підтверджує внесення плати за отримання виписки, або плата внесена не в повному обсязі.</w:t>
            </w:r>
          </w:p>
        </w:tc>
      </w:tr>
      <w:tr w:rsidR="00453132" w:rsidRPr="00F1668D" w:rsidTr="004D7369">
        <w:trPr>
          <w:trHeight w:val="1586"/>
        </w:trPr>
        <w:tc>
          <w:tcPr>
            <w:tcW w:w="43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3132" w:rsidRPr="00276401" w:rsidRDefault="00453132" w:rsidP="004D73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276401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8.</w:t>
            </w:r>
          </w:p>
        </w:tc>
        <w:tc>
          <w:tcPr>
            <w:tcW w:w="291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3132" w:rsidRPr="00276401" w:rsidRDefault="00453132" w:rsidP="004D73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276401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Акти законодавства щодо надання послуги</w:t>
            </w:r>
          </w:p>
        </w:tc>
        <w:tc>
          <w:tcPr>
            <w:tcW w:w="700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3132" w:rsidRPr="00276401" w:rsidRDefault="00453132" w:rsidP="00453132">
            <w:pPr>
              <w:widowControl w:val="0"/>
              <w:numPr>
                <w:ilvl w:val="0"/>
                <w:numId w:val="43"/>
              </w:numPr>
              <w:tabs>
                <w:tab w:val="left" w:pos="348"/>
              </w:tabs>
              <w:suppressAutoHyphens/>
              <w:autoSpaceDN w:val="0"/>
              <w:spacing w:before="100" w:after="1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276401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Закон України «Про державну реєстрацію юридичних осіб, фізичних осіб – підприємців та громадських формувань» (ст. 36);</w:t>
            </w:r>
          </w:p>
          <w:p w:rsidR="00453132" w:rsidRPr="00276401" w:rsidRDefault="00453132" w:rsidP="004D7369">
            <w:pPr>
              <w:widowControl w:val="0"/>
              <w:tabs>
                <w:tab w:val="left" w:pos="34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2.</w:t>
            </w:r>
            <w:r w:rsidRPr="00276401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Наказ Міністерства юстиції України від 10.06.2016</w:t>
            </w:r>
            <w:r w:rsidRPr="00276401">
              <w:rPr>
                <w:rFonts w:ascii="Times New Roman" w:eastAsia="Times New Roman" w:hAnsi="Times New Roman" w:cs="Times New Roman"/>
                <w:b/>
                <w:bCs/>
                <w:kern w:val="3"/>
                <w:lang w:val="uk-UA" w:eastAsia="uk-UA"/>
              </w:rPr>
              <w:t> </w:t>
            </w:r>
            <w:r w:rsidRPr="00276401">
              <w:rPr>
                <w:rFonts w:ascii="Times New Roman" w:eastAsia="Times New Roman" w:hAnsi="Times New Roman" w:cs="Times New Roman"/>
                <w:b/>
                <w:bCs/>
                <w:kern w:val="3"/>
                <w:lang w:val="uk-UA" w:eastAsia="uk-UA"/>
              </w:rPr>
              <w:br/>
            </w:r>
            <w:r w:rsidRPr="00276401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№ 1657/5 «Про затвердження Порядку надання відомостей з Єдиного державного реєстру юридичних осіб, фізичних осіб – підприємців та громадських формувань».</w:t>
            </w:r>
          </w:p>
        </w:tc>
      </w:tr>
    </w:tbl>
    <w:p w:rsidR="000B1098" w:rsidRPr="00453132" w:rsidRDefault="000B1098" w:rsidP="00453132">
      <w:pPr>
        <w:rPr>
          <w:lang w:val="uk-UA"/>
        </w:rPr>
      </w:pPr>
      <w:bookmarkStart w:id="2" w:name="_GoBack"/>
      <w:bookmarkEnd w:id="2"/>
    </w:p>
    <w:sectPr w:rsidR="000B1098" w:rsidRPr="00453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78F2"/>
    <w:multiLevelType w:val="multilevel"/>
    <w:tmpl w:val="7BD887C6"/>
    <w:styleLink w:val="WWNum4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3575EB9"/>
    <w:multiLevelType w:val="multilevel"/>
    <w:tmpl w:val="5A90B0C0"/>
    <w:styleLink w:val="WWNum4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73B09E2"/>
    <w:multiLevelType w:val="multilevel"/>
    <w:tmpl w:val="A024114C"/>
    <w:styleLink w:val="WWNum6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D371E15"/>
    <w:multiLevelType w:val="multilevel"/>
    <w:tmpl w:val="61044DC4"/>
    <w:styleLink w:val="WWNum2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D7339DD"/>
    <w:multiLevelType w:val="multilevel"/>
    <w:tmpl w:val="29D661E2"/>
    <w:styleLink w:val="WWNum48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1F4E2C65"/>
    <w:multiLevelType w:val="multilevel"/>
    <w:tmpl w:val="B98E3460"/>
    <w:styleLink w:val="WWNum5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20F50CDB"/>
    <w:multiLevelType w:val="multilevel"/>
    <w:tmpl w:val="D34A7638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22AF4A14"/>
    <w:multiLevelType w:val="multilevel"/>
    <w:tmpl w:val="4ADAFA62"/>
    <w:styleLink w:val="WWNum6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23BB66C9"/>
    <w:multiLevelType w:val="multilevel"/>
    <w:tmpl w:val="05B8CD76"/>
    <w:styleLink w:val="WWNum6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24980611"/>
    <w:multiLevelType w:val="multilevel"/>
    <w:tmpl w:val="D9F634BA"/>
    <w:styleLink w:val="WWNum2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25490C78"/>
    <w:multiLevelType w:val="multilevel"/>
    <w:tmpl w:val="064E2356"/>
    <w:styleLink w:val="WWNum47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26F37204"/>
    <w:multiLevelType w:val="multilevel"/>
    <w:tmpl w:val="A5F8B768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270A6EE9"/>
    <w:multiLevelType w:val="multilevel"/>
    <w:tmpl w:val="81E474FA"/>
    <w:styleLink w:val="WWNum5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27801D8C"/>
    <w:multiLevelType w:val="multilevel"/>
    <w:tmpl w:val="68EEFAD0"/>
    <w:styleLink w:val="WWNum7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28143484"/>
    <w:multiLevelType w:val="multilevel"/>
    <w:tmpl w:val="F42AB750"/>
    <w:styleLink w:val="WWNum4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2889481D"/>
    <w:multiLevelType w:val="multilevel"/>
    <w:tmpl w:val="7FA09F7C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32DA12CD"/>
    <w:multiLevelType w:val="multilevel"/>
    <w:tmpl w:val="0AE68270"/>
    <w:styleLink w:val="WWNum4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33987F79"/>
    <w:multiLevelType w:val="multilevel"/>
    <w:tmpl w:val="11D45562"/>
    <w:styleLink w:val="WWNum6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372428C5"/>
    <w:multiLevelType w:val="multilevel"/>
    <w:tmpl w:val="A15CB870"/>
    <w:styleLink w:val="WWNum4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37D05F9C"/>
    <w:multiLevelType w:val="multilevel"/>
    <w:tmpl w:val="43126FDC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37DF14C9"/>
    <w:multiLevelType w:val="multilevel"/>
    <w:tmpl w:val="1F0687C4"/>
    <w:styleLink w:val="WWNum18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39787C0C"/>
    <w:multiLevelType w:val="multilevel"/>
    <w:tmpl w:val="5CAA4E06"/>
    <w:styleLink w:val="WWNum4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411C0626"/>
    <w:multiLevelType w:val="multilevel"/>
    <w:tmpl w:val="FC5E2A88"/>
    <w:styleLink w:val="WWNum4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43D91B16"/>
    <w:multiLevelType w:val="multilevel"/>
    <w:tmpl w:val="83688E1E"/>
    <w:styleLink w:val="WWNum16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46FE4322"/>
    <w:multiLevelType w:val="multilevel"/>
    <w:tmpl w:val="893E78B0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47B1230C"/>
    <w:multiLevelType w:val="multilevel"/>
    <w:tmpl w:val="5C4420FA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4ABA18A0"/>
    <w:multiLevelType w:val="multilevel"/>
    <w:tmpl w:val="E580EE74"/>
    <w:styleLink w:val="WWNum4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4C104BC6"/>
    <w:multiLevelType w:val="multilevel"/>
    <w:tmpl w:val="50345232"/>
    <w:styleLink w:val="WWNum5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525955BB"/>
    <w:multiLevelType w:val="multilevel"/>
    <w:tmpl w:val="828E2524"/>
    <w:styleLink w:val="WWNum80"/>
    <w:lvl w:ilvl="0">
      <w:start w:val="1"/>
      <w:numFmt w:val="decimal"/>
      <w:lvlText w:val="%1."/>
      <w:lvlJc w:val="left"/>
      <w:rPr>
        <w:b w:val="0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53DC5875"/>
    <w:multiLevelType w:val="multilevel"/>
    <w:tmpl w:val="884C4460"/>
    <w:styleLink w:val="WWNum4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53F0733D"/>
    <w:multiLevelType w:val="multilevel"/>
    <w:tmpl w:val="8C6453E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55EA3DAE"/>
    <w:multiLevelType w:val="multilevel"/>
    <w:tmpl w:val="E41A37F4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563504BD"/>
    <w:multiLevelType w:val="multilevel"/>
    <w:tmpl w:val="05CEF5B4"/>
    <w:styleLink w:val="WWNum5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56B77D4C"/>
    <w:multiLevelType w:val="multilevel"/>
    <w:tmpl w:val="615A4788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6457320C"/>
    <w:multiLevelType w:val="multilevel"/>
    <w:tmpl w:val="6D32B618"/>
    <w:styleLink w:val="WWNum611"/>
    <w:lvl w:ilvl="0">
      <w:start w:val="1"/>
      <w:numFmt w:val="decimal"/>
      <w:lvlText w:val="%1."/>
      <w:lvlJc w:val="left"/>
      <w:rPr>
        <w:strike w:val="0"/>
        <w:dstrike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>
    <w:nsid w:val="69472282"/>
    <w:multiLevelType w:val="multilevel"/>
    <w:tmpl w:val="0EDA3CAE"/>
    <w:styleLink w:val="WWNum171"/>
    <w:lvl w:ilvl="0">
      <w:start w:val="1"/>
      <w:numFmt w:val="decimal"/>
      <w:lvlText w:val="%1."/>
      <w:lvlJc w:val="left"/>
      <w:rPr>
        <w:strike w:val="0"/>
        <w:dstrike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6E494885"/>
    <w:multiLevelType w:val="multilevel"/>
    <w:tmpl w:val="8FAC60B4"/>
    <w:styleLink w:val="WWNum6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6F1B226B"/>
    <w:multiLevelType w:val="multilevel"/>
    <w:tmpl w:val="26A60BF4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>
    <w:nsid w:val="75730CD4"/>
    <w:multiLevelType w:val="multilevel"/>
    <w:tmpl w:val="90720F7C"/>
    <w:styleLink w:val="WWNum6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76D06857"/>
    <w:multiLevelType w:val="multilevel"/>
    <w:tmpl w:val="2730A9E4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>
    <w:nsid w:val="774A34A5"/>
    <w:multiLevelType w:val="multilevel"/>
    <w:tmpl w:val="AFBEA40C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>
    <w:nsid w:val="7A4158BD"/>
    <w:multiLevelType w:val="multilevel"/>
    <w:tmpl w:val="17F0D714"/>
    <w:styleLink w:val="WWNum6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>
    <w:nsid w:val="7CFD4D50"/>
    <w:multiLevelType w:val="multilevel"/>
    <w:tmpl w:val="902C887A"/>
    <w:styleLink w:val="WWNum2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0"/>
  </w:num>
  <w:num w:numId="2">
    <w:abstractNumId w:val="15"/>
  </w:num>
  <w:num w:numId="3">
    <w:abstractNumId w:val="6"/>
  </w:num>
  <w:num w:numId="4">
    <w:abstractNumId w:val="33"/>
  </w:num>
  <w:num w:numId="5">
    <w:abstractNumId w:val="13"/>
  </w:num>
  <w:num w:numId="6">
    <w:abstractNumId w:val="35"/>
  </w:num>
  <w:num w:numId="7">
    <w:abstractNumId w:val="20"/>
  </w:num>
  <w:num w:numId="8">
    <w:abstractNumId w:val="39"/>
  </w:num>
  <w:num w:numId="9">
    <w:abstractNumId w:val="23"/>
  </w:num>
  <w:num w:numId="10">
    <w:abstractNumId w:val="25"/>
  </w:num>
  <w:num w:numId="11">
    <w:abstractNumId w:val="24"/>
  </w:num>
  <w:num w:numId="12">
    <w:abstractNumId w:val="19"/>
  </w:num>
  <w:num w:numId="13">
    <w:abstractNumId w:val="28"/>
  </w:num>
  <w:num w:numId="14">
    <w:abstractNumId w:val="4"/>
  </w:num>
  <w:num w:numId="15">
    <w:abstractNumId w:val="22"/>
  </w:num>
  <w:num w:numId="16">
    <w:abstractNumId w:val="1"/>
  </w:num>
  <w:num w:numId="17">
    <w:abstractNumId w:val="10"/>
  </w:num>
  <w:num w:numId="18">
    <w:abstractNumId w:val="18"/>
  </w:num>
  <w:num w:numId="19">
    <w:abstractNumId w:val="14"/>
  </w:num>
  <w:num w:numId="20">
    <w:abstractNumId w:val="40"/>
  </w:num>
  <w:num w:numId="21">
    <w:abstractNumId w:val="0"/>
  </w:num>
  <w:num w:numId="22">
    <w:abstractNumId w:val="11"/>
  </w:num>
  <w:num w:numId="23">
    <w:abstractNumId w:val="34"/>
  </w:num>
  <w:num w:numId="24">
    <w:abstractNumId w:val="7"/>
  </w:num>
  <w:num w:numId="25">
    <w:abstractNumId w:val="8"/>
  </w:num>
  <w:num w:numId="26">
    <w:abstractNumId w:val="41"/>
  </w:num>
  <w:num w:numId="27">
    <w:abstractNumId w:val="31"/>
  </w:num>
  <w:num w:numId="28">
    <w:abstractNumId w:val="42"/>
  </w:num>
  <w:num w:numId="29">
    <w:abstractNumId w:val="9"/>
  </w:num>
  <w:num w:numId="30">
    <w:abstractNumId w:val="12"/>
  </w:num>
  <w:num w:numId="31">
    <w:abstractNumId w:val="5"/>
  </w:num>
  <w:num w:numId="32">
    <w:abstractNumId w:val="32"/>
  </w:num>
  <w:num w:numId="33">
    <w:abstractNumId w:val="27"/>
  </w:num>
  <w:num w:numId="34">
    <w:abstractNumId w:val="21"/>
  </w:num>
  <w:num w:numId="35">
    <w:abstractNumId w:val="29"/>
  </w:num>
  <w:num w:numId="36">
    <w:abstractNumId w:val="26"/>
  </w:num>
  <w:num w:numId="37">
    <w:abstractNumId w:val="16"/>
  </w:num>
  <w:num w:numId="38">
    <w:abstractNumId w:val="2"/>
  </w:num>
  <w:num w:numId="39">
    <w:abstractNumId w:val="36"/>
  </w:num>
  <w:num w:numId="40">
    <w:abstractNumId w:val="17"/>
  </w:num>
  <w:num w:numId="41">
    <w:abstractNumId w:val="38"/>
  </w:num>
  <w:num w:numId="42">
    <w:abstractNumId w:val="3"/>
  </w:num>
  <w:num w:numId="43">
    <w:abstractNumId w:val="3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6C"/>
    <w:rsid w:val="000B1098"/>
    <w:rsid w:val="00164A26"/>
    <w:rsid w:val="001D5E27"/>
    <w:rsid w:val="0020156C"/>
    <w:rsid w:val="003D4690"/>
    <w:rsid w:val="00453132"/>
    <w:rsid w:val="005B48A4"/>
    <w:rsid w:val="00632F74"/>
    <w:rsid w:val="006678B8"/>
    <w:rsid w:val="00762090"/>
    <w:rsid w:val="009B246D"/>
    <w:rsid w:val="009F20A5"/>
    <w:rsid w:val="00A22848"/>
    <w:rsid w:val="00A5598E"/>
    <w:rsid w:val="00AF49CD"/>
    <w:rsid w:val="00BC0455"/>
    <w:rsid w:val="00C42E0E"/>
    <w:rsid w:val="00C5607E"/>
    <w:rsid w:val="00C702FF"/>
    <w:rsid w:val="00C74F50"/>
    <w:rsid w:val="00CB265F"/>
    <w:rsid w:val="00D30D8C"/>
    <w:rsid w:val="00E07D80"/>
    <w:rsid w:val="00E56CF0"/>
    <w:rsid w:val="00E9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1">
    <w:name w:val="WWNum1"/>
    <w:basedOn w:val="a2"/>
    <w:rsid w:val="00C5607E"/>
    <w:pPr>
      <w:numPr>
        <w:numId w:val="1"/>
      </w:numPr>
    </w:pPr>
  </w:style>
  <w:style w:type="numbering" w:customStyle="1" w:styleId="WWNum2">
    <w:name w:val="WWNum2"/>
    <w:basedOn w:val="a2"/>
    <w:rsid w:val="00C5607E"/>
    <w:pPr>
      <w:numPr>
        <w:numId w:val="2"/>
      </w:numPr>
    </w:pPr>
  </w:style>
  <w:style w:type="numbering" w:customStyle="1" w:styleId="WWNum6">
    <w:name w:val="WWNum6"/>
    <w:basedOn w:val="a2"/>
    <w:rsid w:val="00C5607E"/>
    <w:pPr>
      <w:numPr>
        <w:numId w:val="3"/>
      </w:numPr>
    </w:pPr>
  </w:style>
  <w:style w:type="numbering" w:customStyle="1" w:styleId="WWNum7">
    <w:name w:val="WWNum7"/>
    <w:basedOn w:val="a2"/>
    <w:rsid w:val="00C5607E"/>
    <w:pPr>
      <w:numPr>
        <w:numId w:val="4"/>
      </w:numPr>
    </w:pPr>
  </w:style>
  <w:style w:type="numbering" w:customStyle="1" w:styleId="WWNum78">
    <w:name w:val="WWNum78"/>
    <w:basedOn w:val="a2"/>
    <w:rsid w:val="00C5607E"/>
    <w:pPr>
      <w:numPr>
        <w:numId w:val="5"/>
      </w:numPr>
    </w:pPr>
  </w:style>
  <w:style w:type="numbering" w:customStyle="1" w:styleId="WWNum5">
    <w:name w:val="WWNum5"/>
    <w:basedOn w:val="a2"/>
    <w:rsid w:val="00E07D80"/>
    <w:pPr>
      <w:numPr>
        <w:numId w:val="8"/>
      </w:numPr>
    </w:pPr>
  </w:style>
  <w:style w:type="numbering" w:customStyle="1" w:styleId="WWNum161">
    <w:name w:val="WWNum161"/>
    <w:basedOn w:val="a2"/>
    <w:rsid w:val="00E07D80"/>
    <w:pPr>
      <w:numPr>
        <w:numId w:val="9"/>
      </w:numPr>
    </w:pPr>
  </w:style>
  <w:style w:type="numbering" w:customStyle="1" w:styleId="WWNum171">
    <w:name w:val="WWNum171"/>
    <w:basedOn w:val="a2"/>
    <w:rsid w:val="00E07D80"/>
    <w:pPr>
      <w:numPr>
        <w:numId w:val="6"/>
      </w:numPr>
    </w:pPr>
  </w:style>
  <w:style w:type="numbering" w:customStyle="1" w:styleId="WWNum181">
    <w:name w:val="WWNum181"/>
    <w:basedOn w:val="a2"/>
    <w:rsid w:val="00E07D80"/>
    <w:pPr>
      <w:numPr>
        <w:numId w:val="7"/>
      </w:numPr>
    </w:pPr>
  </w:style>
  <w:style w:type="numbering" w:customStyle="1" w:styleId="WWNum8">
    <w:name w:val="WWNum8"/>
    <w:basedOn w:val="a2"/>
    <w:rsid w:val="00CB265F"/>
    <w:pPr>
      <w:numPr>
        <w:numId w:val="10"/>
      </w:numPr>
    </w:pPr>
  </w:style>
  <w:style w:type="numbering" w:customStyle="1" w:styleId="WWNum9">
    <w:name w:val="WWNum9"/>
    <w:basedOn w:val="a2"/>
    <w:rsid w:val="00CB265F"/>
    <w:pPr>
      <w:numPr>
        <w:numId w:val="11"/>
      </w:numPr>
    </w:pPr>
  </w:style>
  <w:style w:type="numbering" w:customStyle="1" w:styleId="WWNum10">
    <w:name w:val="WWNum10"/>
    <w:basedOn w:val="a2"/>
    <w:rsid w:val="00CB265F"/>
    <w:pPr>
      <w:numPr>
        <w:numId w:val="12"/>
      </w:numPr>
    </w:pPr>
  </w:style>
  <w:style w:type="numbering" w:customStyle="1" w:styleId="WWNum80">
    <w:name w:val="WWNum80"/>
    <w:basedOn w:val="a2"/>
    <w:rsid w:val="00CB265F"/>
    <w:pPr>
      <w:numPr>
        <w:numId w:val="13"/>
      </w:numPr>
    </w:pPr>
  </w:style>
  <w:style w:type="numbering" w:customStyle="1" w:styleId="WWNum451">
    <w:name w:val="WWNum451"/>
    <w:basedOn w:val="a2"/>
    <w:rsid w:val="00AF49CD"/>
    <w:pPr>
      <w:numPr>
        <w:numId w:val="15"/>
      </w:numPr>
    </w:pPr>
  </w:style>
  <w:style w:type="numbering" w:customStyle="1" w:styleId="WWNum461">
    <w:name w:val="WWNum461"/>
    <w:basedOn w:val="a2"/>
    <w:rsid w:val="00AF49CD"/>
    <w:pPr>
      <w:numPr>
        <w:numId w:val="16"/>
      </w:numPr>
    </w:pPr>
  </w:style>
  <w:style w:type="numbering" w:customStyle="1" w:styleId="WWNum471">
    <w:name w:val="WWNum471"/>
    <w:basedOn w:val="a2"/>
    <w:rsid w:val="00AF49CD"/>
    <w:pPr>
      <w:numPr>
        <w:numId w:val="17"/>
      </w:numPr>
    </w:pPr>
  </w:style>
  <w:style w:type="numbering" w:customStyle="1" w:styleId="WWNum481">
    <w:name w:val="WWNum481"/>
    <w:basedOn w:val="a2"/>
    <w:rsid w:val="00AF49CD"/>
    <w:pPr>
      <w:numPr>
        <w:numId w:val="14"/>
      </w:numPr>
    </w:pPr>
  </w:style>
  <w:style w:type="numbering" w:customStyle="1" w:styleId="WWNum45">
    <w:name w:val="WWNum45"/>
    <w:basedOn w:val="a2"/>
    <w:rsid w:val="00BC0455"/>
    <w:pPr>
      <w:numPr>
        <w:numId w:val="18"/>
      </w:numPr>
    </w:pPr>
  </w:style>
  <w:style w:type="numbering" w:customStyle="1" w:styleId="WWNum46">
    <w:name w:val="WWNum46"/>
    <w:basedOn w:val="a2"/>
    <w:rsid w:val="00BC0455"/>
    <w:pPr>
      <w:numPr>
        <w:numId w:val="19"/>
      </w:numPr>
    </w:pPr>
  </w:style>
  <w:style w:type="numbering" w:customStyle="1" w:styleId="WWNum47">
    <w:name w:val="WWNum47"/>
    <w:basedOn w:val="a2"/>
    <w:rsid w:val="00BC0455"/>
    <w:pPr>
      <w:numPr>
        <w:numId w:val="20"/>
      </w:numPr>
    </w:pPr>
  </w:style>
  <w:style w:type="numbering" w:customStyle="1" w:styleId="WWNum48">
    <w:name w:val="WWNum48"/>
    <w:basedOn w:val="a2"/>
    <w:rsid w:val="00BC0455"/>
    <w:pPr>
      <w:numPr>
        <w:numId w:val="21"/>
      </w:numPr>
    </w:pPr>
  </w:style>
  <w:style w:type="numbering" w:customStyle="1" w:styleId="WWNum25">
    <w:name w:val="WWNum25"/>
    <w:basedOn w:val="a2"/>
    <w:rsid w:val="00E9242C"/>
    <w:pPr>
      <w:numPr>
        <w:numId w:val="22"/>
      </w:numPr>
    </w:pPr>
  </w:style>
  <w:style w:type="numbering" w:customStyle="1" w:styleId="WWNum611">
    <w:name w:val="WWNum611"/>
    <w:basedOn w:val="a2"/>
    <w:rsid w:val="00E9242C"/>
    <w:pPr>
      <w:numPr>
        <w:numId w:val="23"/>
      </w:numPr>
    </w:pPr>
  </w:style>
  <w:style w:type="numbering" w:customStyle="1" w:styleId="WWNum621">
    <w:name w:val="WWNum621"/>
    <w:basedOn w:val="a2"/>
    <w:rsid w:val="00E9242C"/>
    <w:pPr>
      <w:numPr>
        <w:numId w:val="24"/>
      </w:numPr>
    </w:pPr>
  </w:style>
  <w:style w:type="numbering" w:customStyle="1" w:styleId="WWNum631">
    <w:name w:val="WWNum631"/>
    <w:basedOn w:val="a2"/>
    <w:rsid w:val="00E9242C"/>
    <w:pPr>
      <w:numPr>
        <w:numId w:val="25"/>
      </w:numPr>
    </w:pPr>
  </w:style>
  <w:style w:type="numbering" w:customStyle="1" w:styleId="WWNum20">
    <w:name w:val="WWNum20"/>
    <w:basedOn w:val="a2"/>
    <w:rsid w:val="009F20A5"/>
    <w:pPr>
      <w:numPr>
        <w:numId w:val="27"/>
      </w:numPr>
    </w:pPr>
  </w:style>
  <w:style w:type="numbering" w:customStyle="1" w:styleId="WWNum211">
    <w:name w:val="WWNum211"/>
    <w:basedOn w:val="a2"/>
    <w:rsid w:val="009F20A5"/>
    <w:pPr>
      <w:numPr>
        <w:numId w:val="28"/>
      </w:numPr>
    </w:pPr>
  </w:style>
  <w:style w:type="numbering" w:customStyle="1" w:styleId="WWNum221">
    <w:name w:val="WWNum221"/>
    <w:basedOn w:val="a2"/>
    <w:rsid w:val="009F20A5"/>
    <w:pPr>
      <w:numPr>
        <w:numId w:val="29"/>
      </w:numPr>
    </w:pPr>
  </w:style>
  <w:style w:type="numbering" w:customStyle="1" w:styleId="WWNum641">
    <w:name w:val="WWNum641"/>
    <w:basedOn w:val="a2"/>
    <w:rsid w:val="009F20A5"/>
    <w:pPr>
      <w:numPr>
        <w:numId w:val="26"/>
      </w:numPr>
    </w:pPr>
  </w:style>
  <w:style w:type="numbering" w:customStyle="1" w:styleId="WWNum53">
    <w:name w:val="WWNum53"/>
    <w:basedOn w:val="a2"/>
    <w:rsid w:val="00762090"/>
    <w:pPr>
      <w:numPr>
        <w:numId w:val="30"/>
      </w:numPr>
    </w:pPr>
  </w:style>
  <w:style w:type="numbering" w:customStyle="1" w:styleId="WWNum54">
    <w:name w:val="WWNum54"/>
    <w:basedOn w:val="a2"/>
    <w:rsid w:val="00762090"/>
    <w:pPr>
      <w:numPr>
        <w:numId w:val="31"/>
      </w:numPr>
    </w:pPr>
  </w:style>
  <w:style w:type="numbering" w:customStyle="1" w:styleId="WWNum55">
    <w:name w:val="WWNum55"/>
    <w:basedOn w:val="a2"/>
    <w:rsid w:val="00762090"/>
    <w:pPr>
      <w:numPr>
        <w:numId w:val="32"/>
      </w:numPr>
    </w:pPr>
  </w:style>
  <w:style w:type="numbering" w:customStyle="1" w:styleId="WWNum56">
    <w:name w:val="WWNum56"/>
    <w:basedOn w:val="a2"/>
    <w:rsid w:val="00762090"/>
    <w:pPr>
      <w:numPr>
        <w:numId w:val="33"/>
      </w:numPr>
    </w:pPr>
  </w:style>
  <w:style w:type="numbering" w:customStyle="1" w:styleId="WWNum41">
    <w:name w:val="WWNum41"/>
    <w:basedOn w:val="a2"/>
    <w:rsid w:val="00A5598E"/>
    <w:pPr>
      <w:numPr>
        <w:numId w:val="34"/>
      </w:numPr>
    </w:pPr>
  </w:style>
  <w:style w:type="numbering" w:customStyle="1" w:styleId="WWNum42">
    <w:name w:val="WWNum42"/>
    <w:basedOn w:val="a2"/>
    <w:rsid w:val="00A5598E"/>
    <w:pPr>
      <w:numPr>
        <w:numId w:val="35"/>
      </w:numPr>
    </w:pPr>
  </w:style>
  <w:style w:type="numbering" w:customStyle="1" w:styleId="WWNum43">
    <w:name w:val="WWNum43"/>
    <w:basedOn w:val="a2"/>
    <w:rsid w:val="00A5598E"/>
    <w:pPr>
      <w:numPr>
        <w:numId w:val="36"/>
      </w:numPr>
    </w:pPr>
  </w:style>
  <w:style w:type="numbering" w:customStyle="1" w:styleId="WWNum44">
    <w:name w:val="WWNum44"/>
    <w:basedOn w:val="a2"/>
    <w:rsid w:val="00A5598E"/>
    <w:pPr>
      <w:numPr>
        <w:numId w:val="37"/>
      </w:numPr>
    </w:pPr>
  </w:style>
  <w:style w:type="numbering" w:customStyle="1" w:styleId="WWNum65">
    <w:name w:val="WWNum65"/>
    <w:basedOn w:val="a2"/>
    <w:rsid w:val="00D30D8C"/>
    <w:pPr>
      <w:numPr>
        <w:numId w:val="38"/>
      </w:numPr>
    </w:pPr>
  </w:style>
  <w:style w:type="numbering" w:customStyle="1" w:styleId="WWNum66">
    <w:name w:val="WWNum66"/>
    <w:basedOn w:val="a2"/>
    <w:rsid w:val="00D30D8C"/>
    <w:pPr>
      <w:numPr>
        <w:numId w:val="39"/>
      </w:numPr>
    </w:pPr>
  </w:style>
  <w:style w:type="numbering" w:customStyle="1" w:styleId="WWNum67">
    <w:name w:val="WWNum67"/>
    <w:basedOn w:val="a2"/>
    <w:rsid w:val="00D30D8C"/>
    <w:pPr>
      <w:numPr>
        <w:numId w:val="40"/>
      </w:numPr>
    </w:pPr>
  </w:style>
  <w:style w:type="numbering" w:customStyle="1" w:styleId="WWNum68">
    <w:name w:val="WWNum68"/>
    <w:basedOn w:val="a2"/>
    <w:rsid w:val="00D30D8C"/>
    <w:pPr>
      <w:numPr>
        <w:numId w:val="41"/>
      </w:numPr>
    </w:pPr>
  </w:style>
  <w:style w:type="numbering" w:customStyle="1" w:styleId="WWNum231">
    <w:name w:val="WWNum231"/>
    <w:basedOn w:val="a2"/>
    <w:rsid w:val="00453132"/>
    <w:pPr>
      <w:numPr>
        <w:numId w:val="42"/>
      </w:numPr>
    </w:pPr>
  </w:style>
  <w:style w:type="numbering" w:customStyle="1" w:styleId="WWNum24">
    <w:name w:val="WWNum24"/>
    <w:basedOn w:val="a2"/>
    <w:rsid w:val="00453132"/>
    <w:pPr>
      <w:numPr>
        <w:numId w:val="4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1">
    <w:name w:val="WWNum1"/>
    <w:basedOn w:val="a2"/>
    <w:rsid w:val="00C5607E"/>
    <w:pPr>
      <w:numPr>
        <w:numId w:val="1"/>
      </w:numPr>
    </w:pPr>
  </w:style>
  <w:style w:type="numbering" w:customStyle="1" w:styleId="WWNum2">
    <w:name w:val="WWNum2"/>
    <w:basedOn w:val="a2"/>
    <w:rsid w:val="00C5607E"/>
    <w:pPr>
      <w:numPr>
        <w:numId w:val="2"/>
      </w:numPr>
    </w:pPr>
  </w:style>
  <w:style w:type="numbering" w:customStyle="1" w:styleId="WWNum6">
    <w:name w:val="WWNum6"/>
    <w:basedOn w:val="a2"/>
    <w:rsid w:val="00C5607E"/>
    <w:pPr>
      <w:numPr>
        <w:numId w:val="3"/>
      </w:numPr>
    </w:pPr>
  </w:style>
  <w:style w:type="numbering" w:customStyle="1" w:styleId="WWNum7">
    <w:name w:val="WWNum7"/>
    <w:basedOn w:val="a2"/>
    <w:rsid w:val="00C5607E"/>
    <w:pPr>
      <w:numPr>
        <w:numId w:val="4"/>
      </w:numPr>
    </w:pPr>
  </w:style>
  <w:style w:type="numbering" w:customStyle="1" w:styleId="WWNum78">
    <w:name w:val="WWNum78"/>
    <w:basedOn w:val="a2"/>
    <w:rsid w:val="00C5607E"/>
    <w:pPr>
      <w:numPr>
        <w:numId w:val="5"/>
      </w:numPr>
    </w:pPr>
  </w:style>
  <w:style w:type="numbering" w:customStyle="1" w:styleId="WWNum5">
    <w:name w:val="WWNum5"/>
    <w:basedOn w:val="a2"/>
    <w:rsid w:val="00E07D80"/>
    <w:pPr>
      <w:numPr>
        <w:numId w:val="8"/>
      </w:numPr>
    </w:pPr>
  </w:style>
  <w:style w:type="numbering" w:customStyle="1" w:styleId="WWNum161">
    <w:name w:val="WWNum161"/>
    <w:basedOn w:val="a2"/>
    <w:rsid w:val="00E07D80"/>
    <w:pPr>
      <w:numPr>
        <w:numId w:val="9"/>
      </w:numPr>
    </w:pPr>
  </w:style>
  <w:style w:type="numbering" w:customStyle="1" w:styleId="WWNum171">
    <w:name w:val="WWNum171"/>
    <w:basedOn w:val="a2"/>
    <w:rsid w:val="00E07D80"/>
    <w:pPr>
      <w:numPr>
        <w:numId w:val="6"/>
      </w:numPr>
    </w:pPr>
  </w:style>
  <w:style w:type="numbering" w:customStyle="1" w:styleId="WWNum181">
    <w:name w:val="WWNum181"/>
    <w:basedOn w:val="a2"/>
    <w:rsid w:val="00E07D80"/>
    <w:pPr>
      <w:numPr>
        <w:numId w:val="7"/>
      </w:numPr>
    </w:pPr>
  </w:style>
  <w:style w:type="numbering" w:customStyle="1" w:styleId="WWNum8">
    <w:name w:val="WWNum8"/>
    <w:basedOn w:val="a2"/>
    <w:rsid w:val="00CB265F"/>
    <w:pPr>
      <w:numPr>
        <w:numId w:val="10"/>
      </w:numPr>
    </w:pPr>
  </w:style>
  <w:style w:type="numbering" w:customStyle="1" w:styleId="WWNum9">
    <w:name w:val="WWNum9"/>
    <w:basedOn w:val="a2"/>
    <w:rsid w:val="00CB265F"/>
    <w:pPr>
      <w:numPr>
        <w:numId w:val="11"/>
      </w:numPr>
    </w:pPr>
  </w:style>
  <w:style w:type="numbering" w:customStyle="1" w:styleId="WWNum10">
    <w:name w:val="WWNum10"/>
    <w:basedOn w:val="a2"/>
    <w:rsid w:val="00CB265F"/>
    <w:pPr>
      <w:numPr>
        <w:numId w:val="12"/>
      </w:numPr>
    </w:pPr>
  </w:style>
  <w:style w:type="numbering" w:customStyle="1" w:styleId="WWNum80">
    <w:name w:val="WWNum80"/>
    <w:basedOn w:val="a2"/>
    <w:rsid w:val="00CB265F"/>
    <w:pPr>
      <w:numPr>
        <w:numId w:val="13"/>
      </w:numPr>
    </w:pPr>
  </w:style>
  <w:style w:type="numbering" w:customStyle="1" w:styleId="WWNum451">
    <w:name w:val="WWNum451"/>
    <w:basedOn w:val="a2"/>
    <w:rsid w:val="00AF49CD"/>
    <w:pPr>
      <w:numPr>
        <w:numId w:val="15"/>
      </w:numPr>
    </w:pPr>
  </w:style>
  <w:style w:type="numbering" w:customStyle="1" w:styleId="WWNum461">
    <w:name w:val="WWNum461"/>
    <w:basedOn w:val="a2"/>
    <w:rsid w:val="00AF49CD"/>
    <w:pPr>
      <w:numPr>
        <w:numId w:val="16"/>
      </w:numPr>
    </w:pPr>
  </w:style>
  <w:style w:type="numbering" w:customStyle="1" w:styleId="WWNum471">
    <w:name w:val="WWNum471"/>
    <w:basedOn w:val="a2"/>
    <w:rsid w:val="00AF49CD"/>
    <w:pPr>
      <w:numPr>
        <w:numId w:val="17"/>
      </w:numPr>
    </w:pPr>
  </w:style>
  <w:style w:type="numbering" w:customStyle="1" w:styleId="WWNum481">
    <w:name w:val="WWNum481"/>
    <w:basedOn w:val="a2"/>
    <w:rsid w:val="00AF49CD"/>
    <w:pPr>
      <w:numPr>
        <w:numId w:val="14"/>
      </w:numPr>
    </w:pPr>
  </w:style>
  <w:style w:type="numbering" w:customStyle="1" w:styleId="WWNum45">
    <w:name w:val="WWNum45"/>
    <w:basedOn w:val="a2"/>
    <w:rsid w:val="00BC0455"/>
    <w:pPr>
      <w:numPr>
        <w:numId w:val="18"/>
      </w:numPr>
    </w:pPr>
  </w:style>
  <w:style w:type="numbering" w:customStyle="1" w:styleId="WWNum46">
    <w:name w:val="WWNum46"/>
    <w:basedOn w:val="a2"/>
    <w:rsid w:val="00BC0455"/>
    <w:pPr>
      <w:numPr>
        <w:numId w:val="19"/>
      </w:numPr>
    </w:pPr>
  </w:style>
  <w:style w:type="numbering" w:customStyle="1" w:styleId="WWNum47">
    <w:name w:val="WWNum47"/>
    <w:basedOn w:val="a2"/>
    <w:rsid w:val="00BC0455"/>
    <w:pPr>
      <w:numPr>
        <w:numId w:val="20"/>
      </w:numPr>
    </w:pPr>
  </w:style>
  <w:style w:type="numbering" w:customStyle="1" w:styleId="WWNum48">
    <w:name w:val="WWNum48"/>
    <w:basedOn w:val="a2"/>
    <w:rsid w:val="00BC0455"/>
    <w:pPr>
      <w:numPr>
        <w:numId w:val="21"/>
      </w:numPr>
    </w:pPr>
  </w:style>
  <w:style w:type="numbering" w:customStyle="1" w:styleId="WWNum25">
    <w:name w:val="WWNum25"/>
    <w:basedOn w:val="a2"/>
    <w:rsid w:val="00E9242C"/>
    <w:pPr>
      <w:numPr>
        <w:numId w:val="22"/>
      </w:numPr>
    </w:pPr>
  </w:style>
  <w:style w:type="numbering" w:customStyle="1" w:styleId="WWNum611">
    <w:name w:val="WWNum611"/>
    <w:basedOn w:val="a2"/>
    <w:rsid w:val="00E9242C"/>
    <w:pPr>
      <w:numPr>
        <w:numId w:val="23"/>
      </w:numPr>
    </w:pPr>
  </w:style>
  <w:style w:type="numbering" w:customStyle="1" w:styleId="WWNum621">
    <w:name w:val="WWNum621"/>
    <w:basedOn w:val="a2"/>
    <w:rsid w:val="00E9242C"/>
    <w:pPr>
      <w:numPr>
        <w:numId w:val="24"/>
      </w:numPr>
    </w:pPr>
  </w:style>
  <w:style w:type="numbering" w:customStyle="1" w:styleId="WWNum631">
    <w:name w:val="WWNum631"/>
    <w:basedOn w:val="a2"/>
    <w:rsid w:val="00E9242C"/>
    <w:pPr>
      <w:numPr>
        <w:numId w:val="25"/>
      </w:numPr>
    </w:pPr>
  </w:style>
  <w:style w:type="numbering" w:customStyle="1" w:styleId="WWNum20">
    <w:name w:val="WWNum20"/>
    <w:basedOn w:val="a2"/>
    <w:rsid w:val="009F20A5"/>
    <w:pPr>
      <w:numPr>
        <w:numId w:val="27"/>
      </w:numPr>
    </w:pPr>
  </w:style>
  <w:style w:type="numbering" w:customStyle="1" w:styleId="WWNum211">
    <w:name w:val="WWNum211"/>
    <w:basedOn w:val="a2"/>
    <w:rsid w:val="009F20A5"/>
    <w:pPr>
      <w:numPr>
        <w:numId w:val="28"/>
      </w:numPr>
    </w:pPr>
  </w:style>
  <w:style w:type="numbering" w:customStyle="1" w:styleId="WWNum221">
    <w:name w:val="WWNum221"/>
    <w:basedOn w:val="a2"/>
    <w:rsid w:val="009F20A5"/>
    <w:pPr>
      <w:numPr>
        <w:numId w:val="29"/>
      </w:numPr>
    </w:pPr>
  </w:style>
  <w:style w:type="numbering" w:customStyle="1" w:styleId="WWNum641">
    <w:name w:val="WWNum641"/>
    <w:basedOn w:val="a2"/>
    <w:rsid w:val="009F20A5"/>
    <w:pPr>
      <w:numPr>
        <w:numId w:val="26"/>
      </w:numPr>
    </w:pPr>
  </w:style>
  <w:style w:type="numbering" w:customStyle="1" w:styleId="WWNum53">
    <w:name w:val="WWNum53"/>
    <w:basedOn w:val="a2"/>
    <w:rsid w:val="00762090"/>
    <w:pPr>
      <w:numPr>
        <w:numId w:val="30"/>
      </w:numPr>
    </w:pPr>
  </w:style>
  <w:style w:type="numbering" w:customStyle="1" w:styleId="WWNum54">
    <w:name w:val="WWNum54"/>
    <w:basedOn w:val="a2"/>
    <w:rsid w:val="00762090"/>
    <w:pPr>
      <w:numPr>
        <w:numId w:val="31"/>
      </w:numPr>
    </w:pPr>
  </w:style>
  <w:style w:type="numbering" w:customStyle="1" w:styleId="WWNum55">
    <w:name w:val="WWNum55"/>
    <w:basedOn w:val="a2"/>
    <w:rsid w:val="00762090"/>
    <w:pPr>
      <w:numPr>
        <w:numId w:val="32"/>
      </w:numPr>
    </w:pPr>
  </w:style>
  <w:style w:type="numbering" w:customStyle="1" w:styleId="WWNum56">
    <w:name w:val="WWNum56"/>
    <w:basedOn w:val="a2"/>
    <w:rsid w:val="00762090"/>
    <w:pPr>
      <w:numPr>
        <w:numId w:val="33"/>
      </w:numPr>
    </w:pPr>
  </w:style>
  <w:style w:type="numbering" w:customStyle="1" w:styleId="WWNum41">
    <w:name w:val="WWNum41"/>
    <w:basedOn w:val="a2"/>
    <w:rsid w:val="00A5598E"/>
    <w:pPr>
      <w:numPr>
        <w:numId w:val="34"/>
      </w:numPr>
    </w:pPr>
  </w:style>
  <w:style w:type="numbering" w:customStyle="1" w:styleId="WWNum42">
    <w:name w:val="WWNum42"/>
    <w:basedOn w:val="a2"/>
    <w:rsid w:val="00A5598E"/>
    <w:pPr>
      <w:numPr>
        <w:numId w:val="35"/>
      </w:numPr>
    </w:pPr>
  </w:style>
  <w:style w:type="numbering" w:customStyle="1" w:styleId="WWNum43">
    <w:name w:val="WWNum43"/>
    <w:basedOn w:val="a2"/>
    <w:rsid w:val="00A5598E"/>
    <w:pPr>
      <w:numPr>
        <w:numId w:val="36"/>
      </w:numPr>
    </w:pPr>
  </w:style>
  <w:style w:type="numbering" w:customStyle="1" w:styleId="WWNum44">
    <w:name w:val="WWNum44"/>
    <w:basedOn w:val="a2"/>
    <w:rsid w:val="00A5598E"/>
    <w:pPr>
      <w:numPr>
        <w:numId w:val="37"/>
      </w:numPr>
    </w:pPr>
  </w:style>
  <w:style w:type="numbering" w:customStyle="1" w:styleId="WWNum65">
    <w:name w:val="WWNum65"/>
    <w:basedOn w:val="a2"/>
    <w:rsid w:val="00D30D8C"/>
    <w:pPr>
      <w:numPr>
        <w:numId w:val="38"/>
      </w:numPr>
    </w:pPr>
  </w:style>
  <w:style w:type="numbering" w:customStyle="1" w:styleId="WWNum66">
    <w:name w:val="WWNum66"/>
    <w:basedOn w:val="a2"/>
    <w:rsid w:val="00D30D8C"/>
    <w:pPr>
      <w:numPr>
        <w:numId w:val="39"/>
      </w:numPr>
    </w:pPr>
  </w:style>
  <w:style w:type="numbering" w:customStyle="1" w:styleId="WWNum67">
    <w:name w:val="WWNum67"/>
    <w:basedOn w:val="a2"/>
    <w:rsid w:val="00D30D8C"/>
    <w:pPr>
      <w:numPr>
        <w:numId w:val="40"/>
      </w:numPr>
    </w:pPr>
  </w:style>
  <w:style w:type="numbering" w:customStyle="1" w:styleId="WWNum68">
    <w:name w:val="WWNum68"/>
    <w:basedOn w:val="a2"/>
    <w:rsid w:val="00D30D8C"/>
    <w:pPr>
      <w:numPr>
        <w:numId w:val="41"/>
      </w:numPr>
    </w:pPr>
  </w:style>
  <w:style w:type="numbering" w:customStyle="1" w:styleId="WWNum231">
    <w:name w:val="WWNum231"/>
    <w:basedOn w:val="a2"/>
    <w:rsid w:val="00453132"/>
    <w:pPr>
      <w:numPr>
        <w:numId w:val="42"/>
      </w:numPr>
    </w:pPr>
  </w:style>
  <w:style w:type="numbering" w:customStyle="1" w:styleId="WWNum24">
    <w:name w:val="WWNum24"/>
    <w:basedOn w:val="a2"/>
    <w:rsid w:val="00453132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2021-07-21T12:19:00Z</dcterms:created>
  <dcterms:modified xsi:type="dcterms:W3CDTF">2021-07-21T12:19:00Z</dcterms:modified>
</cp:coreProperties>
</file>