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BB" w:rsidRPr="00D835A8" w:rsidRDefault="00BD7AB9" w:rsidP="00B35DBB">
      <w:pPr>
        <w:pStyle w:val="1"/>
        <w:keepNext/>
        <w:widowControl/>
        <w:numPr>
          <w:ilvl w:val="0"/>
          <w:numId w:val="3"/>
        </w:numPr>
        <w:tabs>
          <w:tab w:val="clear" w:pos="432"/>
          <w:tab w:val="num" w:pos="0"/>
        </w:tabs>
        <w:suppressAutoHyphens/>
        <w:autoSpaceDE/>
        <w:spacing w:before="0" w:line="240" w:lineRule="auto"/>
        <w:ind w:left="0" w:firstLine="0"/>
        <w:rPr>
          <w:b w:val="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3811125" o:spid="_x0000_s1026" type="#_x0000_t136" style="position:absolute;left:0;text-align:left;margin-left:0;margin-top:0;width:509.8pt;height:169.9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ПРОЄКТ"/>
            <w10:wrap anchorx="margin" anchory="margin"/>
          </v:shape>
        </w:pict>
      </w:r>
      <w:r w:rsidR="00B35DBB">
        <w:rPr>
          <w:b w:val="0"/>
          <w:noProof/>
          <w:lang w:val="ru-RU" w:eastAsia="ru-RU" w:bidi="ar-SA"/>
        </w:rPr>
        <w:drawing>
          <wp:inline distT="0" distB="0" distL="0" distR="0">
            <wp:extent cx="432435" cy="607060"/>
            <wp:effectExtent l="0" t="0" r="5715" b="254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BB" w:rsidRPr="00B35DBB" w:rsidRDefault="00B35DBB" w:rsidP="00B35DBB">
      <w:pPr>
        <w:pStyle w:val="1"/>
        <w:keepNext/>
        <w:widowControl/>
        <w:numPr>
          <w:ilvl w:val="0"/>
          <w:numId w:val="3"/>
        </w:numPr>
        <w:tabs>
          <w:tab w:val="clear" w:pos="432"/>
          <w:tab w:val="num" w:pos="0"/>
        </w:tabs>
        <w:suppressAutoHyphens/>
        <w:autoSpaceDE/>
        <w:spacing w:before="0" w:line="240" w:lineRule="auto"/>
        <w:ind w:left="0" w:firstLine="0"/>
        <w:rPr>
          <w:rFonts w:cs="Times New Roman"/>
          <w:bCs w:val="0"/>
          <w:color w:val="000080"/>
          <w:sz w:val="28"/>
        </w:rPr>
      </w:pPr>
      <w:r w:rsidRPr="00B35DBB">
        <w:rPr>
          <w:rFonts w:cs="Times New Roman"/>
          <w:bCs w:val="0"/>
          <w:color w:val="000080"/>
          <w:sz w:val="28"/>
        </w:rPr>
        <w:t>НОВОУШИЦЬКА СЕЛИЩНА РАДА</w:t>
      </w:r>
    </w:p>
    <w:p w:rsidR="00B35DBB" w:rsidRPr="00B35DBB" w:rsidRDefault="00B35DBB" w:rsidP="00B35DB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35DBB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ВИКОНАВЧИЙ  КОМІТЕТ</w:t>
      </w:r>
    </w:p>
    <w:p w:rsidR="00B35DBB" w:rsidRPr="00B35DBB" w:rsidRDefault="00B35DBB" w:rsidP="00B35DB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5DB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B35DBB" w:rsidRPr="00D835A8" w:rsidRDefault="00B35DBB" w:rsidP="00B35DB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28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8"/>
        <w:gridCol w:w="794"/>
        <w:gridCol w:w="794"/>
        <w:gridCol w:w="1630"/>
        <w:gridCol w:w="1581"/>
        <w:gridCol w:w="798"/>
        <w:gridCol w:w="827"/>
        <w:gridCol w:w="1579"/>
      </w:tblGrid>
      <w:tr w:rsidR="00B35DBB" w:rsidRPr="00D835A8" w:rsidTr="00B35DBB">
        <w:trPr>
          <w:trHeight w:val="310"/>
          <w:jc w:val="center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B35DBB" w:rsidRPr="00B35DBB" w:rsidRDefault="00B35DBB" w:rsidP="00B35D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  <w:shd w:val="clear" w:color="auto" w:fill="auto"/>
          </w:tcPr>
          <w:p w:rsidR="00B35DBB" w:rsidRPr="00B35DBB" w:rsidRDefault="00B35DBB" w:rsidP="00B35D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  <w:shd w:val="clear" w:color="auto" w:fill="auto"/>
          </w:tcPr>
          <w:p w:rsidR="00B35DBB" w:rsidRPr="00B35DBB" w:rsidRDefault="00B35DBB" w:rsidP="00B35D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  <w:gridSpan w:val="2"/>
            <w:shd w:val="clear" w:color="auto" w:fill="auto"/>
          </w:tcPr>
          <w:p w:rsidR="00B35DBB" w:rsidRPr="00B35DBB" w:rsidRDefault="00B35DBB" w:rsidP="00B35D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Ушиця</w:t>
            </w:r>
          </w:p>
        </w:tc>
        <w:tc>
          <w:tcPr>
            <w:tcW w:w="798" w:type="dxa"/>
            <w:shd w:val="clear" w:color="auto" w:fill="auto"/>
          </w:tcPr>
          <w:p w:rsidR="00B35DBB" w:rsidRPr="00B35DBB" w:rsidRDefault="00B35DBB" w:rsidP="00B35D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7" w:type="dxa"/>
            <w:shd w:val="clear" w:color="auto" w:fill="auto"/>
          </w:tcPr>
          <w:p w:rsidR="00B35DBB" w:rsidRPr="00B35DBB" w:rsidRDefault="00B35DBB" w:rsidP="00B35D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:rsidR="00B35DBB" w:rsidRPr="00B35DBB" w:rsidRDefault="00B35DBB" w:rsidP="00B35DB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5801" w:rsidRPr="00D84C5F" w:rsidTr="00B35DBB">
        <w:tblPrEx>
          <w:jc w:val="left"/>
          <w:tblLook w:val="04A0" w:firstRow="1" w:lastRow="0" w:firstColumn="1" w:lastColumn="0" w:noHBand="0" w:noVBand="1"/>
        </w:tblPrEx>
        <w:trPr>
          <w:gridAfter w:val="4"/>
          <w:wAfter w:w="4785" w:type="dxa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5801" w:rsidRPr="00C15801" w:rsidRDefault="00C15801" w:rsidP="00D84C5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C15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Про надання згоди </w:t>
            </w:r>
            <w:r w:rsidR="00D84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Савчук Валентині Василівні, особі з числа дітей-сиріт,</w:t>
            </w:r>
            <w:r w:rsidRPr="00C15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на перерахування коштів із спеціального рахунка</w:t>
            </w:r>
          </w:p>
        </w:tc>
      </w:tr>
    </w:tbl>
    <w:p w:rsidR="00C15801" w:rsidRDefault="00C15801" w:rsidP="00C15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E82" w:rsidRPr="00806E82" w:rsidRDefault="00C15801" w:rsidP="00806E82">
      <w:pPr>
        <w:widowControl w:val="0"/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Відповідно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Житлового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кодексу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Української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РСР,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статей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11,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32, 34, 40, 51, 52, 53, 59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статті 25 Закону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України «Про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охорону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дитинства»,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статті 33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Закону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України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«Про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забезпечення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організаційно-правових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умов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соціального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захисту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дітей-сиріт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та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дітей,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позбавлених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батьківського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піклування», </w:t>
      </w:r>
      <w:r w:rsidRPr="00C15801">
        <w:rPr>
          <w:rFonts w:ascii="Times New Roman" w:hAnsi="Times New Roman" w:cs="Times New Roman"/>
          <w:sz w:val="28"/>
          <w:szCs w:val="28"/>
          <w:lang w:val="uk-UA"/>
        </w:rPr>
        <w:t xml:space="preserve">ст. 11 Закону України «Про основи соціального захисту бездомних осіб і безпритульних дітей»,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Порядку та 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затвердженого постановою Кабінету Міністрів Украї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ни від 26 травня 2021 року №615, </w:t>
      </w:r>
      <w:r w:rsidRPr="00C1580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C1580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місцевої комісії з питань формування пропозицій щодо розподілу обсягу субвенції з державного бюджету місцевим бюджетам на забезпечення житлом дітей-сиріт, дітей позбавлених батьківського піклування, осіб з їх числа у 2021 році від  15 грудня 2021 року №4</w:t>
      </w:r>
      <w:r w:rsidR="00806E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06E82" w:rsidRPr="00806E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виконавчий комітет селищної ради</w:t>
      </w:r>
    </w:p>
    <w:p w:rsidR="00806E82" w:rsidRPr="00806E82" w:rsidRDefault="00806E82" w:rsidP="00806E82">
      <w:pPr>
        <w:widowControl w:val="0"/>
        <w:autoSpaceDE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06E8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ВИРІШИВ:</w:t>
      </w:r>
    </w:p>
    <w:p w:rsidR="00D84C5F" w:rsidRDefault="003C507C" w:rsidP="003C507C">
      <w:pPr>
        <w:pStyle w:val="a6"/>
        <w:numPr>
          <w:ilvl w:val="0"/>
          <w:numId w:val="1"/>
        </w:numPr>
        <w:suppressAutoHyphens/>
        <w:spacing w:before="8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</w:t>
      </w:r>
      <w:r w:rsidR="00D84C5F" w:rsidRPr="003C50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Надати згоду Савчук Валентині Василівні, яка мешкає за адресою: Хмельницька область, Кам’янець-Подільський (бувший </w:t>
      </w:r>
      <w:proofErr w:type="spellStart"/>
      <w:r w:rsidR="00D84C5F" w:rsidRPr="003C50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Новоушицький</w:t>
      </w:r>
      <w:proofErr w:type="spellEnd"/>
      <w:r w:rsidR="00D84C5F" w:rsidRPr="003C50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) район, с. Мала Стружка,  реєстраційний номер облікової картки платника податків – </w:t>
      </w:r>
      <w:r w:rsidR="00BD7AB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ХХХХХХХХХХ</w:t>
      </w:r>
      <w:r w:rsidR="00D84C5F" w:rsidRPr="003C50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яка має статус дитини-сироти </w:t>
      </w:r>
      <w:r w:rsidR="00D84C5F" w:rsidRPr="003C507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на підставі розпорядження голови Новоушицької районної державної адміністрації від 19.03.2015 року №90/2015-р «Про надання статусу дитини-сироти» та перебуває на квартирному обліку за рішенням виконавчого комітету </w:t>
      </w:r>
      <w:proofErr w:type="spellStart"/>
      <w:r w:rsidR="00D84C5F" w:rsidRPr="003C507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Малостружківської</w:t>
      </w:r>
      <w:proofErr w:type="spellEnd"/>
      <w:r w:rsidR="00D84C5F" w:rsidRPr="003C507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сільської ради </w:t>
      </w:r>
      <w:proofErr w:type="spellStart"/>
      <w:r w:rsidR="00D84C5F" w:rsidRPr="003C507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Новоушицького</w:t>
      </w:r>
      <w:proofErr w:type="spellEnd"/>
      <w:r w:rsidR="00D84C5F" w:rsidRPr="003C507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району Хмельницької області від 24.04.2015 року №22 «Про прийняття на квартирний облік» </w:t>
      </w:r>
      <w:r w:rsidR="00D84C5F" w:rsidRPr="003C50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</w:t>
      </w:r>
      <w:r w:rsidR="00D84C5F" w:rsidRPr="003C50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перерахування коштів </w:t>
      </w:r>
      <w:r w:rsidR="00D84C5F" w:rsidRPr="003C50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із </w:t>
      </w:r>
      <w:r w:rsidR="00D84C5F" w:rsidRPr="003C50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спеціального карткового рахунку </w:t>
      </w:r>
      <w:r w:rsidR="00D84C5F" w:rsidRPr="003C507C">
        <w:rPr>
          <w:rFonts w:ascii="Times New Roman" w:eastAsia="Arial Unicode MS" w:hAnsi="Times New Roman" w:cs="Times New Roman"/>
          <w:spacing w:val="10"/>
          <w:sz w:val="28"/>
          <w:szCs w:val="28"/>
          <w:lang w:val="uk-UA" w:eastAsia="ar-SA"/>
        </w:rPr>
        <w:t xml:space="preserve">№ </w:t>
      </w:r>
      <w:r w:rsidR="00BD7AB9">
        <w:rPr>
          <w:rFonts w:ascii="Times New Roman" w:eastAsia="Arial Unicode MS" w:hAnsi="Times New Roman" w:cs="Times New Roman"/>
          <w:spacing w:val="10"/>
          <w:sz w:val="28"/>
          <w:szCs w:val="28"/>
          <w:lang w:val="uk-UA" w:eastAsia="ar-SA"/>
        </w:rPr>
        <w:lastRenderedPageBreak/>
        <w:t>ХХХХХХХХХХХХХХХХХ</w:t>
      </w:r>
      <w:r w:rsidR="00D84C5F" w:rsidRPr="003C507C">
        <w:rPr>
          <w:rFonts w:ascii="Times New Roman" w:eastAsia="Arial Unicode MS" w:hAnsi="Times New Roman" w:cs="Times New Roman"/>
          <w:spacing w:val="10"/>
          <w:sz w:val="28"/>
          <w:szCs w:val="28"/>
          <w:lang w:val="uk-UA" w:eastAsia="ar-SA"/>
        </w:rPr>
        <w:t xml:space="preserve"> відкритого в АТ «Ощадбанк» № 10022/0148, МФО 315784</w:t>
      </w:r>
      <w:r w:rsidR="00D84C5F" w:rsidRPr="003C507C">
        <w:rPr>
          <w:rFonts w:ascii="Times New Roman" w:eastAsia="Arial Unicode MS" w:hAnsi="Times New Roman" w:cs="Times New Roman"/>
          <w:b/>
          <w:spacing w:val="10"/>
          <w:sz w:val="28"/>
          <w:szCs w:val="28"/>
          <w:lang w:val="uk-UA" w:eastAsia="ar-SA"/>
        </w:rPr>
        <w:t xml:space="preserve"> </w:t>
      </w:r>
      <w:r w:rsidR="00D84C5F" w:rsidRPr="003C507C">
        <w:rPr>
          <w:rFonts w:ascii="Times New Roman" w:eastAsia="Arial Unicode MS" w:hAnsi="Times New Roman" w:cs="Times New Roman"/>
          <w:spacing w:val="10"/>
          <w:sz w:val="28"/>
          <w:szCs w:val="28"/>
          <w:lang w:val="uk-UA" w:eastAsia="ar-SA"/>
        </w:rPr>
        <w:t>на картковий рахунок</w:t>
      </w:r>
      <w:r w:rsidR="00D84C5F" w:rsidRPr="003C50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ПРОДАВЦЯ </w:t>
      </w:r>
      <w:r w:rsidR="00BD7AB9">
        <w:rPr>
          <w:rFonts w:ascii="Times New Roman" w:eastAsia="Arial Unicode MS" w:hAnsi="Times New Roman" w:cs="Times New Roman"/>
          <w:spacing w:val="10"/>
          <w:sz w:val="28"/>
          <w:szCs w:val="28"/>
          <w:lang w:val="uk-UA" w:eastAsia="ar-SA"/>
        </w:rPr>
        <w:t>ХХХХХХХХХХХХХХХХХ</w:t>
      </w:r>
      <w:bookmarkStart w:id="0" w:name="_GoBack"/>
      <w:bookmarkEnd w:id="0"/>
      <w:r w:rsidR="00D84C5F" w:rsidRPr="003C50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що відкритий в </w:t>
      </w:r>
      <w:r w:rsidR="00D84C5F" w:rsidRPr="003C507C">
        <w:rPr>
          <w:rFonts w:ascii="Times New Roman" w:eastAsia="Arial Unicode MS" w:hAnsi="Times New Roman" w:cs="Times New Roman"/>
          <w:spacing w:val="10"/>
          <w:sz w:val="28"/>
          <w:szCs w:val="28"/>
          <w:lang w:val="uk-UA" w:eastAsia="ar-SA"/>
        </w:rPr>
        <w:t>Філії Хмельницьке обласне управління АТ «Ощадбанк»</w:t>
      </w:r>
      <w:r w:rsidR="00D84C5F" w:rsidRPr="003C50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D84C5F" w:rsidRPr="003C507C">
        <w:rPr>
          <w:rFonts w:ascii="Times New Roman" w:eastAsia="Arial Unicode MS" w:hAnsi="Times New Roman" w:cs="Times New Roman"/>
          <w:spacing w:val="10"/>
          <w:sz w:val="28"/>
          <w:szCs w:val="28"/>
          <w:lang w:val="uk-UA" w:eastAsia="ar-SA"/>
        </w:rPr>
        <w:t>МФО 315784,</w:t>
      </w:r>
      <w:r w:rsidR="00D84C5F" w:rsidRPr="003C50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РНОКПП - </w:t>
      </w:r>
      <w:r w:rsidR="00D84C5F" w:rsidRPr="003C507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2723722645</w:t>
      </w:r>
      <w:r w:rsidR="00D84C5F" w:rsidRPr="003C50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як оплати за відповідним договором купівлі-продажу </w:t>
      </w:r>
      <w:r w:rsidR="00D84C5F" w:rsidRPr="003C507C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ar-SA"/>
        </w:rPr>
        <w:t>квартири</w:t>
      </w:r>
      <w:r w:rsidR="00D84C5F" w:rsidRPr="003C507C">
        <w:rPr>
          <w:rFonts w:ascii="Times New Roman" w:eastAsia="Arial Unicode MS" w:hAnsi="Times New Roman" w:cs="Times New Roman"/>
          <w:spacing w:val="10"/>
          <w:sz w:val="28"/>
          <w:szCs w:val="28"/>
          <w:lang w:val="uk-UA" w:eastAsia="ar-SA"/>
        </w:rPr>
        <w:t xml:space="preserve"> № 623 (шістсот двадцять три),  </w:t>
      </w:r>
      <w:r w:rsidR="00D84C5F" w:rsidRPr="003C507C">
        <w:rPr>
          <w:rFonts w:ascii="Times New Roman" w:eastAsia="Arial Unicode MS" w:hAnsi="Times New Roman" w:cs="Times New Roman"/>
          <w:bCs/>
          <w:spacing w:val="10"/>
          <w:sz w:val="28"/>
          <w:szCs w:val="28"/>
          <w:lang w:val="uk-UA" w:eastAsia="ar-SA"/>
        </w:rPr>
        <w:t xml:space="preserve">що знаходиться в будинку під № 17 (сімнадцять), розташованого по вулиці Романа Шухевича (бувша </w:t>
      </w:r>
      <w:proofErr w:type="spellStart"/>
      <w:r w:rsidR="00D84C5F" w:rsidRPr="003C507C">
        <w:rPr>
          <w:rFonts w:ascii="Times New Roman" w:eastAsia="Arial Unicode MS" w:hAnsi="Times New Roman" w:cs="Times New Roman"/>
          <w:bCs/>
          <w:spacing w:val="10"/>
          <w:sz w:val="28"/>
          <w:szCs w:val="28"/>
          <w:lang w:val="uk-UA" w:eastAsia="ar-SA"/>
        </w:rPr>
        <w:t>Курчатова</w:t>
      </w:r>
      <w:proofErr w:type="spellEnd"/>
      <w:r w:rsidR="00D84C5F" w:rsidRPr="003C507C">
        <w:rPr>
          <w:rFonts w:ascii="Times New Roman" w:eastAsia="Arial Unicode MS" w:hAnsi="Times New Roman" w:cs="Times New Roman"/>
          <w:bCs/>
          <w:spacing w:val="10"/>
          <w:sz w:val="28"/>
          <w:szCs w:val="28"/>
          <w:lang w:val="uk-UA" w:eastAsia="ar-SA"/>
        </w:rPr>
        <w:t>) в місті Хмельницькому</w:t>
      </w:r>
      <w:r w:rsidR="00D84C5F" w:rsidRPr="003C507C"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uk-UA" w:eastAsia="ar-SA"/>
        </w:rPr>
        <w:t xml:space="preserve">, </w:t>
      </w:r>
      <w:r w:rsidR="00D84C5F" w:rsidRPr="003C50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реєстраційний номер об’єкта нерухомого майна – 90139168101,</w:t>
      </w:r>
      <w:r w:rsidR="00D84C5F" w:rsidRPr="003C507C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  за ціною </w:t>
      </w:r>
      <w:r w:rsidR="00D84C5F" w:rsidRPr="003C507C">
        <w:rPr>
          <w:rFonts w:ascii="Times New Roman" w:eastAsia="Arial Unicode MS" w:hAnsi="Times New Roman" w:cs="Times New Roman"/>
          <w:b/>
          <w:spacing w:val="10"/>
          <w:sz w:val="28"/>
          <w:szCs w:val="28"/>
          <w:lang w:val="uk-UA" w:eastAsia="ar-SA"/>
        </w:rPr>
        <w:t>418084,00</w:t>
      </w:r>
      <w:r w:rsidR="00D84C5F" w:rsidRPr="003C507C">
        <w:rPr>
          <w:rFonts w:ascii="Times New Roman" w:eastAsia="Arial Unicode MS" w:hAnsi="Times New Roman" w:cs="Times New Roman"/>
          <w:spacing w:val="10"/>
          <w:sz w:val="28"/>
          <w:szCs w:val="28"/>
          <w:lang w:val="uk-UA" w:eastAsia="ar-SA"/>
        </w:rPr>
        <w:t xml:space="preserve"> (чотириста вісімнадцять тисяч вісімдесят чотири) гривні 00 копійок </w:t>
      </w:r>
      <w:r w:rsidR="00D84C5F" w:rsidRPr="003C507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за рахунок</w:t>
      </w:r>
      <w:r w:rsidR="00D84C5F" w:rsidRPr="003C507C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грошової компенсації су</w:t>
      </w:r>
      <w:r w:rsidR="00D84C5F" w:rsidRPr="003C507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бвенції з державного бюджету на забезпечення житлом дітей-сиріт, дітей позбавлених батьківського піклування, осіб з їх числа у сумі 418841 грн. (чотириста вісімнадцять тисяч вісімсот сорок одна гривня 00 копійок). У житлі, що придбавається за рахунок грошової компенсації, наявні комунікації,  стан житла придатний для проживання.</w:t>
      </w:r>
    </w:p>
    <w:p w:rsidR="003C507C" w:rsidRPr="003C507C" w:rsidRDefault="003C507C" w:rsidP="003C507C">
      <w:pPr>
        <w:pStyle w:val="a6"/>
        <w:numPr>
          <w:ilvl w:val="0"/>
          <w:numId w:val="2"/>
        </w:numPr>
        <w:suppressAutoHyphens/>
        <w:spacing w:before="8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C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Контроль за виконанням цього рішення покласти на заступника селищного голови з питань діяльності виконавчих органів Петра МАЗУРА</w:t>
      </w:r>
    </w:p>
    <w:p w:rsidR="00D84C5F" w:rsidRPr="00D84C5F" w:rsidRDefault="00D84C5F" w:rsidP="00D84C5F">
      <w:pPr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D84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                                   </w:t>
      </w:r>
    </w:p>
    <w:p w:rsidR="00591358" w:rsidRDefault="00591358" w:rsidP="00C15801">
      <w:pPr>
        <w:widowControl w:val="0"/>
        <w:autoSpaceDE w:val="0"/>
        <w:spacing w:after="120" w:line="240" w:lineRule="auto"/>
        <w:ind w:firstLine="567"/>
        <w:jc w:val="both"/>
        <w:rPr>
          <w:color w:val="000000"/>
          <w:spacing w:val="-2"/>
          <w:sz w:val="28"/>
          <w:szCs w:val="28"/>
          <w:lang w:val="uk-UA"/>
        </w:rPr>
      </w:pPr>
    </w:p>
    <w:p w:rsidR="00591358" w:rsidRPr="00C15801" w:rsidRDefault="00591358" w:rsidP="00C15801">
      <w:pPr>
        <w:widowControl w:val="0"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591358" w:rsidRPr="00591358" w:rsidRDefault="00591358" w:rsidP="00591358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591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Селищний голова                                                           Анатолій ОЛІЙНИК</w:t>
      </w:r>
    </w:p>
    <w:p w:rsidR="001171EE" w:rsidRDefault="001171EE" w:rsidP="00C158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D0DB0"/>
    <w:multiLevelType w:val="hybridMultilevel"/>
    <w:tmpl w:val="59A0C004"/>
    <w:lvl w:ilvl="0" w:tplc="108E69E2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0D8D"/>
    <w:multiLevelType w:val="hybridMultilevel"/>
    <w:tmpl w:val="A964F0D6"/>
    <w:lvl w:ilvl="0" w:tplc="597A1E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21"/>
    <w:rsid w:val="00011437"/>
    <w:rsid w:val="001171EE"/>
    <w:rsid w:val="003563ED"/>
    <w:rsid w:val="003C507C"/>
    <w:rsid w:val="00570221"/>
    <w:rsid w:val="00591358"/>
    <w:rsid w:val="00806E82"/>
    <w:rsid w:val="00906C87"/>
    <w:rsid w:val="00B35DBB"/>
    <w:rsid w:val="00BD7AB9"/>
    <w:rsid w:val="00C15801"/>
    <w:rsid w:val="00D84C5F"/>
    <w:rsid w:val="00E721C0"/>
    <w:rsid w:val="00E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35DBB"/>
    <w:pPr>
      <w:widowControl w:val="0"/>
      <w:autoSpaceDE w:val="0"/>
      <w:spacing w:before="89" w:after="0" w:line="319" w:lineRule="exact"/>
      <w:ind w:left="927" w:hanging="360"/>
      <w:jc w:val="center"/>
      <w:outlineLvl w:val="0"/>
    </w:pPr>
    <w:rPr>
      <w:rFonts w:ascii="Times New Roman" w:eastAsia="SimSun" w:hAnsi="Times New Roman" w:cs="Mangal"/>
      <w:b/>
      <w:bCs/>
      <w:kern w:val="1"/>
      <w:sz w:val="24"/>
      <w:szCs w:val="28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5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07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B35DBB"/>
    <w:rPr>
      <w:rFonts w:ascii="Times New Roman" w:eastAsia="SimSun" w:hAnsi="Times New Roman" w:cs="Mangal"/>
      <w:b/>
      <w:bCs/>
      <w:kern w:val="1"/>
      <w:sz w:val="24"/>
      <w:szCs w:val="28"/>
      <w:lang w:val="uk-UA"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B35DB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3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35DBB"/>
    <w:pPr>
      <w:widowControl w:val="0"/>
      <w:autoSpaceDE w:val="0"/>
      <w:spacing w:before="89" w:after="0" w:line="319" w:lineRule="exact"/>
      <w:ind w:left="927" w:hanging="360"/>
      <w:jc w:val="center"/>
      <w:outlineLvl w:val="0"/>
    </w:pPr>
    <w:rPr>
      <w:rFonts w:ascii="Times New Roman" w:eastAsia="SimSun" w:hAnsi="Times New Roman" w:cs="Mangal"/>
      <w:b/>
      <w:bCs/>
      <w:kern w:val="1"/>
      <w:sz w:val="24"/>
      <w:szCs w:val="28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5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07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B35DBB"/>
    <w:rPr>
      <w:rFonts w:ascii="Times New Roman" w:eastAsia="SimSun" w:hAnsi="Times New Roman" w:cs="Mangal"/>
      <w:b/>
      <w:bCs/>
      <w:kern w:val="1"/>
      <w:sz w:val="24"/>
      <w:szCs w:val="28"/>
      <w:lang w:val="uk-UA"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B35DB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3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User94826</dc:creator>
  <cp:lastModifiedBy>User</cp:lastModifiedBy>
  <cp:revision>3</cp:revision>
  <cp:lastPrinted>2021-12-16T11:26:00Z</cp:lastPrinted>
  <dcterms:created xsi:type="dcterms:W3CDTF">2021-12-16T11:24:00Z</dcterms:created>
  <dcterms:modified xsi:type="dcterms:W3CDTF">2021-12-16T11:59:00Z</dcterms:modified>
</cp:coreProperties>
</file>